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156.xml" ContentType="application/vnd.openxmlformats-officedocument.customXmlProperties+xml"/>
  <Override PartName="/customXml/itemProps155.xml" ContentType="application/vnd.openxmlformats-officedocument.customXmlProperties+xml"/>
  <Override PartName="/customXml/itemProps135.xml" ContentType="application/vnd.openxmlformats-officedocument.customXmlProperties+xml"/>
  <Override PartName="/customXml/itemProps134.xml" ContentType="application/vnd.openxmlformats-officedocument.customXmlProperties+xml"/>
  <Override PartName="/customXml/itemProps133.xml" ContentType="application/vnd.openxmlformats-officedocument.customXmlProperties+xml"/>
  <Override PartName="/customXml/itemProps136.xml" ContentType="application/vnd.openxmlformats-officedocument.customXmlProperties+xml"/>
  <Override PartName="/customXml/itemProps139.xml" ContentType="application/vnd.openxmlformats-officedocument.customXmlProperties+xml"/>
  <Override PartName="/customXml/itemProps138.xml" ContentType="application/vnd.openxmlformats-officedocument.customXmlProperties+xml"/>
  <Override PartName="/customXml/itemProps137.xml" ContentType="application/vnd.openxmlformats-officedocument.customXmlProperties+xml"/>
  <Override PartName="/customXml/itemProps132.xml" ContentType="application/vnd.openxmlformats-officedocument.customXmlProperties+xml"/>
  <Override PartName="/customXml/itemProps127.xml" ContentType="application/vnd.openxmlformats-officedocument.customXmlProperties+xml"/>
  <Override PartName="/customXml/itemProps126.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1.xml" ContentType="application/vnd.openxmlformats-officedocument.customXmlProperties+xml"/>
  <Override PartName="/customXml/itemProps130.xml" ContentType="application/vnd.openxmlformats-officedocument.customXmlProperties+xml"/>
  <Override PartName="/customXml/itemProps140.xml" ContentType="application/vnd.openxmlformats-officedocument.customXmlProperties+xml"/>
  <Override PartName="/customXml/itemProps150.xml" ContentType="application/vnd.openxmlformats-officedocument.customXmlProperties+xml"/>
  <Override PartName="/customXml/itemProps149.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4.xml" ContentType="application/vnd.openxmlformats-officedocument.customXmlProperties+xml"/>
  <Override PartName="/customXml/itemProps153.xml" ContentType="application/vnd.openxmlformats-officedocument.customXmlProperties+xml"/>
  <Override PartName="/customXml/itemProps148.xml" ContentType="application/vnd.openxmlformats-officedocument.customXmlProperties+xml"/>
  <Override PartName="/customXml/itemProps147.xml" ContentType="application/vnd.openxmlformats-officedocument.customXmlProperties+xml"/>
  <Override PartName="/customXml/itemProps143.xml" ContentType="application/vnd.openxmlformats-officedocument.customXmlProperties+xml"/>
  <Override PartName="/customXml/itemProps142.xml" ContentType="application/vnd.openxmlformats-officedocument.customXmlProperties+xml"/>
  <Override PartName="/customXml/itemProps141.xml" ContentType="application/vnd.openxmlformats-officedocument.customXmlProperties+xml"/>
  <Override PartName="/customXml/itemProps144.xml" ContentType="application/vnd.openxmlformats-officedocument.customXmlProperties+xml"/>
  <Override PartName="/customXml/itemProps146.xml" ContentType="application/vnd.openxmlformats-officedocument.customXmlProperties+xml"/>
  <Override PartName="/customXml/itemProps145.xml" ContentType="application/vnd.openxmlformats-officedocument.customXmlProperties+xml"/>
  <Override PartName="/customXml/itemProps125.xml" ContentType="application/vnd.openxmlformats-officedocument.customXmlProperties+xml"/>
  <Override PartName="/customXml/itemProps124.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2.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3.xml" ContentType="application/vnd.openxmlformats-officedocument.customXmlProperties+xml"/>
  <Override PartName="/customXml/itemProps104.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5.xml" ContentType="application/vnd.openxmlformats-officedocument.customXmlProperties+xml"/>
  <Override PartName="/customXml/itemProps108.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1.xml" ContentType="application/vnd.openxmlformats-officedocument.customXmlProperties+xml"/>
  <Override PartName="/customXml/itemProps96.xml" ContentType="application/vnd.openxmlformats-officedocument.customXmlProperties+xml"/>
  <Override PartName="/customXml/itemProps95.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100.xml" ContentType="application/vnd.openxmlformats-officedocument.customXmlProperties+xml"/>
  <Override PartName="/customXml/itemProps99.xml" ContentType="application/vnd.openxmlformats-officedocument.customXmlProperties+xml"/>
  <Override PartName="/customXml/itemProps109.xml" ContentType="application/vnd.openxmlformats-officedocument.customXmlProperties+xml"/>
  <Override PartName="/customXml/itemProps119.xml" ContentType="application/vnd.openxmlformats-officedocument.customXmlProperties+xml"/>
  <Override PartName="/customXml/itemProps118.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3.xml" ContentType="application/vnd.openxmlformats-officedocument.customXmlProperties+xml"/>
  <Override PartName="/customXml/itemProps122.xml" ContentType="application/vnd.openxmlformats-officedocument.customXmlProperties+xml"/>
  <Override PartName="/customXml/itemProps117.xml" ContentType="application/vnd.openxmlformats-officedocument.customXmlProperties+xml"/>
  <Override PartName="/customXml/itemProps116.xml" ContentType="application/vnd.openxmlformats-officedocument.customXmlProperties+xml"/>
  <Override PartName="/customXml/itemProps112.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13.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94.xml" ContentType="application/vnd.openxmlformats-officedocument.customXmlProperties+xml"/>
  <Override PartName="/customXml/itemProps93.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7.xml" ContentType="application/vnd.openxmlformats-officedocument.customXmlProperties+xml"/>
  <Override PartName="/customXml/itemProps76.xml" ContentType="application/vnd.openxmlformats-officedocument.customXmlProperties+xml"/>
  <Override PartName="/customXml/itemProps71.xml" ContentType="application/vnd.openxmlformats-officedocument.customXmlProperties+xml"/>
  <Override PartName="/customXml/itemProps70.xml" ContentType="application/vnd.openxmlformats-officedocument.customXmlProperties+xml"/>
  <Override PartName="/customXml/itemProps66.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9.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90.xml" ContentType="application/vnd.openxmlformats-officedocument.customXmlProperties+xml"/>
  <Override PartName="/customXml/itemProps92.xml" ContentType="application/vnd.openxmlformats-officedocument.customXmlProperties+xml"/>
  <Override PartName="/customXml/itemProps91.xml" ContentType="application/vnd.openxmlformats-officedocument.customXmlProperties+xml"/>
  <Override PartName="/customXml/itemProps86.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5.xml" ContentType="application/vnd.openxmlformats-officedocument.customXmlProperties+xml"/>
  <Override PartName="/customXml/itemProps84.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E2FC1" w14:textId="5B0A7FCD" w:rsidR="00113B84" w:rsidRDefault="00113B84" w:rsidP="008F61F5">
      <w:pPr>
        <w:suppressAutoHyphens/>
        <w:spacing w:before="0"/>
        <w:contextualSpacing/>
        <w:jc w:val="center"/>
        <w:rPr>
          <w:rFonts w:eastAsia="Arial Unicode MS" w:cs="Arial"/>
          <w:b/>
          <w:color w:val="000000"/>
          <w:kern w:val="1"/>
          <w:sz w:val="24"/>
          <w:szCs w:val="24"/>
          <w:lang w:eastAsia="ar-SA"/>
        </w:rPr>
      </w:pPr>
      <w:r w:rsidRPr="001E1EC5">
        <w:rPr>
          <w:rFonts w:eastAsia="Arial Unicode MS" w:cs="Arial"/>
          <w:b/>
          <w:color w:val="000000"/>
          <w:kern w:val="1"/>
          <w:sz w:val="24"/>
          <w:szCs w:val="24"/>
          <w:lang w:eastAsia="ar-SA"/>
        </w:rPr>
        <w:t>ЈАВНО ПРЕДУЗЕЋЕ «ЕЛЕКТРОПРИВРЕДА СРБИЈЕ» БЕОГРАД</w:t>
      </w:r>
    </w:p>
    <w:p w14:paraId="3CD5CE57" w14:textId="2DAA926B" w:rsidR="008F61F5" w:rsidRDefault="008F61F5" w:rsidP="008F61F5">
      <w:pPr>
        <w:suppressAutoHyphens/>
        <w:spacing w:before="0"/>
        <w:contextualSpacing/>
        <w:jc w:val="center"/>
        <w:rPr>
          <w:rFonts w:eastAsia="Arial Unicode MS" w:cs="Arial"/>
          <w:b/>
          <w:color w:val="000000"/>
          <w:kern w:val="1"/>
          <w:sz w:val="24"/>
          <w:szCs w:val="24"/>
          <w:lang w:eastAsia="ar-SA"/>
        </w:rPr>
      </w:pPr>
    </w:p>
    <w:p w14:paraId="03BFEB71" w14:textId="5366B5AA" w:rsidR="008F61F5" w:rsidRDefault="008F61F5" w:rsidP="008F61F5">
      <w:pPr>
        <w:suppressAutoHyphens/>
        <w:spacing w:before="0"/>
        <w:contextualSpacing/>
        <w:jc w:val="center"/>
        <w:rPr>
          <w:rFonts w:eastAsia="Arial Unicode MS" w:cs="Arial"/>
          <w:b/>
          <w:color w:val="000000"/>
          <w:kern w:val="1"/>
          <w:sz w:val="24"/>
          <w:szCs w:val="24"/>
          <w:lang w:eastAsia="ar-SA"/>
        </w:rPr>
      </w:pPr>
    </w:p>
    <w:p w14:paraId="265411C0" w14:textId="77777777" w:rsidR="008F61F5" w:rsidRPr="001E1EC5" w:rsidRDefault="008F61F5" w:rsidP="008F61F5">
      <w:pPr>
        <w:suppressAutoHyphens/>
        <w:spacing w:before="0"/>
        <w:contextualSpacing/>
        <w:jc w:val="center"/>
        <w:rPr>
          <w:rFonts w:eastAsia="Arial Unicode MS" w:cs="Arial"/>
          <w:b/>
          <w:color w:val="000000"/>
          <w:kern w:val="1"/>
          <w:sz w:val="24"/>
          <w:szCs w:val="24"/>
          <w:lang w:eastAsia="ar-SA"/>
        </w:rPr>
      </w:pPr>
    </w:p>
    <w:p w14:paraId="1FDAAB53" w14:textId="77777777" w:rsidR="00210557" w:rsidRPr="001E1EC5" w:rsidRDefault="00210557" w:rsidP="008F61F5">
      <w:pPr>
        <w:spacing w:before="0"/>
        <w:contextualSpacing/>
        <w:jc w:val="center"/>
        <w:rPr>
          <w:rFonts w:cs="Arial"/>
          <w:sz w:val="24"/>
          <w:szCs w:val="24"/>
        </w:rPr>
      </w:pPr>
    </w:p>
    <w:p w14:paraId="22EB4913" w14:textId="77777777" w:rsidR="00210557" w:rsidRPr="001E1EC5" w:rsidRDefault="00B67C02" w:rsidP="008F61F5">
      <w:pPr>
        <w:spacing w:before="0"/>
        <w:contextualSpacing/>
        <w:jc w:val="center"/>
        <w:rPr>
          <w:rFonts w:cs="Arial"/>
          <w:sz w:val="24"/>
          <w:szCs w:val="24"/>
          <w:lang w:val="sr-Latn-CS"/>
        </w:rPr>
      </w:pPr>
      <w:r w:rsidRPr="001E1EC5">
        <w:rPr>
          <w:rFonts w:cs="Arial"/>
          <w:noProof/>
          <w:sz w:val="24"/>
          <w:szCs w:val="24"/>
        </w:rPr>
        <w:drawing>
          <wp:inline distT="0" distB="0" distL="0" distR="0" wp14:anchorId="2FAB4B03" wp14:editId="5969785F">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14:paraId="375F210A" w14:textId="77777777" w:rsidR="00210557" w:rsidRPr="001E1EC5" w:rsidRDefault="00210557" w:rsidP="008F61F5">
      <w:pPr>
        <w:spacing w:before="0"/>
        <w:contextualSpacing/>
        <w:jc w:val="center"/>
        <w:rPr>
          <w:rFonts w:cs="Arial"/>
          <w:sz w:val="24"/>
          <w:szCs w:val="24"/>
          <w:lang w:val="sr-Latn-CS"/>
        </w:rPr>
      </w:pPr>
    </w:p>
    <w:p w14:paraId="57834CE1" w14:textId="27518C7B" w:rsidR="00210557" w:rsidRDefault="00210557" w:rsidP="008F61F5">
      <w:pPr>
        <w:spacing w:before="0"/>
        <w:contextualSpacing/>
        <w:jc w:val="center"/>
        <w:rPr>
          <w:rFonts w:cs="Arial"/>
          <w:b/>
          <w:sz w:val="24"/>
          <w:szCs w:val="24"/>
          <w:lang w:val="sr-Latn-CS"/>
        </w:rPr>
      </w:pPr>
    </w:p>
    <w:p w14:paraId="7E87177B" w14:textId="20AD7F21" w:rsidR="008F61F5" w:rsidRDefault="008F61F5" w:rsidP="008F61F5">
      <w:pPr>
        <w:spacing w:before="0"/>
        <w:contextualSpacing/>
        <w:jc w:val="center"/>
        <w:rPr>
          <w:rFonts w:cs="Arial"/>
          <w:b/>
          <w:sz w:val="24"/>
          <w:szCs w:val="24"/>
          <w:lang w:val="sr-Latn-CS"/>
        </w:rPr>
      </w:pPr>
    </w:p>
    <w:p w14:paraId="3AF2CC83" w14:textId="77777777" w:rsidR="008F61F5" w:rsidRPr="001E1EC5" w:rsidRDefault="008F61F5" w:rsidP="008F61F5">
      <w:pPr>
        <w:spacing w:before="0"/>
        <w:contextualSpacing/>
        <w:jc w:val="center"/>
        <w:rPr>
          <w:rFonts w:cs="Arial"/>
          <w:b/>
          <w:sz w:val="24"/>
          <w:szCs w:val="24"/>
          <w:lang w:val="sr-Latn-CS"/>
        </w:rPr>
      </w:pPr>
    </w:p>
    <w:p w14:paraId="6329422E" w14:textId="77777777" w:rsidR="008B0321" w:rsidRPr="001E1EC5" w:rsidRDefault="008B0321" w:rsidP="008F61F5">
      <w:pPr>
        <w:spacing w:before="0"/>
        <w:contextualSpacing/>
        <w:jc w:val="center"/>
        <w:rPr>
          <w:rFonts w:cs="Arial"/>
          <w:b/>
          <w:sz w:val="24"/>
          <w:szCs w:val="24"/>
        </w:rPr>
      </w:pPr>
      <w:bookmarkStart w:id="0" w:name="_Toc441215596"/>
      <w:bookmarkStart w:id="1" w:name="_Toc441651535"/>
      <w:bookmarkStart w:id="2" w:name="_Toc442559872"/>
      <w:r w:rsidRPr="001E1EC5">
        <w:rPr>
          <w:rFonts w:cs="Arial"/>
          <w:b/>
          <w:sz w:val="24"/>
          <w:szCs w:val="24"/>
        </w:rPr>
        <w:t>КОНКУРСНА ДОКУМЕНТАЦИЈА</w:t>
      </w:r>
      <w:bookmarkEnd w:id="0"/>
      <w:bookmarkEnd w:id="1"/>
      <w:bookmarkEnd w:id="2"/>
    </w:p>
    <w:p w14:paraId="40DCD4E0" w14:textId="5E0E8791" w:rsidR="008B0321" w:rsidRPr="001E1EC5" w:rsidRDefault="008B0321" w:rsidP="008F61F5">
      <w:pPr>
        <w:spacing w:before="0"/>
        <w:contextualSpacing/>
        <w:jc w:val="center"/>
        <w:rPr>
          <w:rFonts w:cs="Arial"/>
          <w:sz w:val="24"/>
          <w:szCs w:val="24"/>
        </w:rPr>
      </w:pPr>
      <w:proofErr w:type="gramStart"/>
      <w:r w:rsidRPr="001E1EC5">
        <w:rPr>
          <w:rFonts w:cs="Arial"/>
          <w:sz w:val="24"/>
          <w:szCs w:val="24"/>
        </w:rPr>
        <w:t>у</w:t>
      </w:r>
      <w:proofErr w:type="gramEnd"/>
      <w:r w:rsidRPr="001E1EC5">
        <w:rPr>
          <w:rFonts w:cs="Arial"/>
          <w:sz w:val="24"/>
          <w:szCs w:val="24"/>
        </w:rPr>
        <w:t xml:space="preserve"> отвореном поступку ради закључења оквирног</w:t>
      </w:r>
    </w:p>
    <w:p w14:paraId="72DF5A02" w14:textId="46228995" w:rsidR="008B0321" w:rsidRPr="001E1EC5" w:rsidRDefault="008B0321" w:rsidP="008F61F5">
      <w:pPr>
        <w:spacing w:before="0"/>
        <w:contextualSpacing/>
        <w:jc w:val="center"/>
        <w:rPr>
          <w:rFonts w:cs="Arial"/>
          <w:sz w:val="24"/>
          <w:szCs w:val="24"/>
          <w:lang w:val="sr-Cyrl-RS"/>
        </w:rPr>
      </w:pPr>
      <w:r w:rsidRPr="001E1EC5">
        <w:rPr>
          <w:rFonts w:cs="Arial"/>
          <w:sz w:val="24"/>
          <w:szCs w:val="24"/>
        </w:rPr>
        <w:t xml:space="preserve"> </w:t>
      </w:r>
      <w:proofErr w:type="gramStart"/>
      <w:r w:rsidRPr="001E1EC5">
        <w:rPr>
          <w:rFonts w:cs="Arial"/>
          <w:sz w:val="24"/>
          <w:szCs w:val="24"/>
        </w:rPr>
        <w:t>споразума</w:t>
      </w:r>
      <w:proofErr w:type="gramEnd"/>
      <w:r w:rsidRPr="001E1EC5">
        <w:rPr>
          <w:rFonts w:cs="Arial"/>
          <w:sz w:val="24"/>
          <w:szCs w:val="24"/>
        </w:rPr>
        <w:t xml:space="preserve"> са једним</w:t>
      </w:r>
      <w:r w:rsidRPr="001E1EC5">
        <w:rPr>
          <w:rFonts w:cs="Arial"/>
          <w:color w:val="00B0F0"/>
          <w:sz w:val="24"/>
          <w:szCs w:val="24"/>
        </w:rPr>
        <w:t xml:space="preserve"> </w:t>
      </w:r>
      <w:r w:rsidRPr="001E1EC5">
        <w:rPr>
          <w:rFonts w:cs="Arial"/>
          <w:sz w:val="24"/>
          <w:szCs w:val="24"/>
        </w:rPr>
        <w:t xml:space="preserve">понуђачем на </w:t>
      </w:r>
      <w:r w:rsidR="009A30C7" w:rsidRPr="001E1EC5">
        <w:rPr>
          <w:rFonts w:cs="Arial"/>
          <w:sz w:val="24"/>
          <w:szCs w:val="24"/>
          <w:lang w:val="sr-Cyrl-CS"/>
        </w:rPr>
        <w:t xml:space="preserve">период </w:t>
      </w:r>
      <w:r w:rsidR="00F53E44" w:rsidRPr="001E1EC5">
        <w:rPr>
          <w:rFonts w:cs="Arial"/>
          <w:sz w:val="24"/>
          <w:szCs w:val="24"/>
          <w:lang w:val="sr-Cyrl-CS"/>
        </w:rPr>
        <w:t xml:space="preserve">од </w:t>
      </w:r>
      <w:r w:rsidR="00B24340">
        <w:rPr>
          <w:rFonts w:cs="Arial"/>
          <w:sz w:val="24"/>
          <w:szCs w:val="24"/>
          <w:lang w:val="sr-Cyrl-CS"/>
        </w:rPr>
        <w:t>једне</w:t>
      </w:r>
      <w:r w:rsidR="00EE7262">
        <w:rPr>
          <w:rFonts w:cs="Arial"/>
          <w:sz w:val="24"/>
          <w:szCs w:val="24"/>
          <w:lang w:val="sr-Cyrl-CS"/>
        </w:rPr>
        <w:t xml:space="preserve"> године</w:t>
      </w:r>
    </w:p>
    <w:p w14:paraId="7D8CE740" w14:textId="2AF80F33" w:rsidR="008B0321" w:rsidRPr="001E1EC5" w:rsidRDefault="008B0321" w:rsidP="008F61F5">
      <w:pPr>
        <w:spacing w:before="0"/>
        <w:contextualSpacing/>
        <w:jc w:val="center"/>
        <w:rPr>
          <w:rFonts w:cs="Arial"/>
          <w:sz w:val="24"/>
          <w:szCs w:val="24"/>
          <w:lang w:val="sr-Cyrl-RS"/>
        </w:rPr>
      </w:pPr>
      <w:bookmarkStart w:id="3" w:name="_Toc441215597"/>
      <w:bookmarkStart w:id="4" w:name="_Toc441651536"/>
      <w:bookmarkStart w:id="5" w:name="_Toc442559873"/>
      <w:proofErr w:type="gramStart"/>
      <w:r w:rsidRPr="001E1EC5">
        <w:rPr>
          <w:rFonts w:cs="Arial"/>
          <w:sz w:val="24"/>
          <w:szCs w:val="24"/>
        </w:rPr>
        <w:t>за</w:t>
      </w:r>
      <w:proofErr w:type="gramEnd"/>
      <w:r w:rsidRPr="001E1EC5">
        <w:rPr>
          <w:rFonts w:cs="Arial"/>
          <w:sz w:val="24"/>
          <w:szCs w:val="24"/>
        </w:rPr>
        <w:t xml:space="preserve"> јавну набавку услуга бр</w:t>
      </w:r>
      <w:bookmarkEnd w:id="3"/>
      <w:bookmarkEnd w:id="4"/>
      <w:bookmarkEnd w:id="5"/>
      <w:r w:rsidRPr="001E1EC5">
        <w:rPr>
          <w:rFonts w:cs="Arial"/>
          <w:sz w:val="24"/>
          <w:szCs w:val="24"/>
        </w:rPr>
        <w:t>.</w:t>
      </w:r>
      <w:r w:rsidRPr="001E1EC5">
        <w:rPr>
          <w:rFonts w:cs="Arial"/>
          <w:sz w:val="24"/>
          <w:szCs w:val="24"/>
          <w:lang w:val="sr-Cyrl-RS"/>
        </w:rPr>
        <w:t xml:space="preserve"> </w:t>
      </w:r>
      <w:r w:rsidRPr="001E1EC5">
        <w:rPr>
          <w:rFonts w:cs="Arial"/>
          <w:sz w:val="24"/>
          <w:szCs w:val="24"/>
          <w:lang w:val="sr-Cyrl-CS"/>
        </w:rPr>
        <w:t>ЈН/1000/</w:t>
      </w:r>
      <w:r w:rsidR="00FF6CC4" w:rsidRPr="001E1EC5">
        <w:rPr>
          <w:rFonts w:cs="Arial"/>
          <w:sz w:val="24"/>
          <w:szCs w:val="24"/>
          <w:lang w:val="sr-Cyrl-CS"/>
        </w:rPr>
        <w:t>0</w:t>
      </w:r>
      <w:r w:rsidR="001E1EC5" w:rsidRPr="001E1EC5">
        <w:rPr>
          <w:rFonts w:cs="Arial"/>
          <w:sz w:val="24"/>
          <w:szCs w:val="24"/>
          <w:lang w:val="sr-Latn-CS"/>
        </w:rPr>
        <w:t>069</w:t>
      </w:r>
      <w:r w:rsidRPr="001E1EC5">
        <w:rPr>
          <w:rFonts w:cs="Arial"/>
          <w:sz w:val="24"/>
          <w:szCs w:val="24"/>
          <w:lang w:val="sr-Cyrl-CS"/>
        </w:rPr>
        <w:t>/201</w:t>
      </w:r>
      <w:r w:rsidR="001E1EC5" w:rsidRPr="001E1EC5">
        <w:rPr>
          <w:rFonts w:cs="Arial"/>
          <w:sz w:val="24"/>
          <w:szCs w:val="24"/>
          <w:lang w:val="sr-Latn-CS"/>
        </w:rPr>
        <w:t>9</w:t>
      </w:r>
      <w:r w:rsidR="00B24340">
        <w:rPr>
          <w:rFonts w:cs="Arial"/>
          <w:sz w:val="24"/>
          <w:szCs w:val="24"/>
          <w:lang w:val="sr-Cyrl-RS"/>
        </w:rPr>
        <w:t xml:space="preserve"> (1508</w:t>
      </w:r>
      <w:r w:rsidR="001E1EC5">
        <w:rPr>
          <w:rFonts w:cs="Arial"/>
          <w:sz w:val="24"/>
          <w:szCs w:val="24"/>
          <w:lang w:val="sr-Cyrl-RS"/>
        </w:rPr>
        <w:t>/2019)</w:t>
      </w:r>
    </w:p>
    <w:p w14:paraId="21906B14" w14:textId="77777777" w:rsidR="008B0321" w:rsidRPr="001E1EC5" w:rsidRDefault="008B0321" w:rsidP="008F61F5">
      <w:pPr>
        <w:spacing w:before="0"/>
        <w:contextualSpacing/>
        <w:rPr>
          <w:rFonts w:cs="Arial"/>
          <w:sz w:val="24"/>
          <w:szCs w:val="24"/>
        </w:rPr>
      </w:pPr>
    </w:p>
    <w:p w14:paraId="3C68963D" w14:textId="41503655" w:rsidR="008B0321" w:rsidRPr="001E1EC5" w:rsidRDefault="008B0321" w:rsidP="008F61F5">
      <w:pPr>
        <w:pStyle w:val="Title"/>
        <w:spacing w:before="0"/>
        <w:contextualSpacing/>
        <w:rPr>
          <w:rFonts w:cs="Arial"/>
          <w:b w:val="0"/>
          <w:sz w:val="32"/>
          <w:szCs w:val="24"/>
        </w:rPr>
      </w:pPr>
      <w:r w:rsidRPr="001E1EC5">
        <w:rPr>
          <w:rFonts w:cs="Arial"/>
          <w:szCs w:val="24"/>
        </w:rPr>
        <w:t xml:space="preserve"> </w:t>
      </w:r>
      <w:r w:rsidR="00F53E44" w:rsidRPr="001E1EC5">
        <w:rPr>
          <w:rFonts w:cs="Arial"/>
          <w:sz w:val="32"/>
          <w:szCs w:val="24"/>
        </w:rPr>
        <w:t>Могући правци измене правне регулативе у функцији тржишног пословања Електропривреде Србије у правној форми акционарског друштва</w:t>
      </w:r>
    </w:p>
    <w:p w14:paraId="13586FF0" w14:textId="77777777" w:rsidR="008B0321" w:rsidRPr="001E1EC5" w:rsidRDefault="008B0321" w:rsidP="008F61F5">
      <w:pPr>
        <w:pStyle w:val="Title"/>
        <w:spacing w:before="0"/>
        <w:contextualSpacing/>
        <w:rPr>
          <w:rFonts w:cs="Arial"/>
          <w:b w:val="0"/>
          <w:szCs w:val="24"/>
        </w:rPr>
      </w:pPr>
    </w:p>
    <w:p w14:paraId="42CB127E" w14:textId="159605A5" w:rsidR="008B0321" w:rsidRPr="001E1EC5" w:rsidRDefault="008B0321" w:rsidP="008F61F5">
      <w:pPr>
        <w:pStyle w:val="BodyText"/>
        <w:spacing w:before="0"/>
        <w:contextualSpacing/>
        <w:jc w:val="center"/>
        <w:rPr>
          <w:rFonts w:cs="Arial"/>
          <w:szCs w:val="24"/>
          <w:lang w:val="ru-RU"/>
        </w:rPr>
      </w:pPr>
    </w:p>
    <w:p w14:paraId="3763575E" w14:textId="16DB21C0" w:rsidR="001E1EC5" w:rsidRPr="001E1EC5" w:rsidRDefault="001E1EC5" w:rsidP="008F61F5">
      <w:pPr>
        <w:pStyle w:val="BodyText"/>
        <w:spacing w:before="0"/>
        <w:contextualSpacing/>
        <w:jc w:val="center"/>
        <w:rPr>
          <w:rFonts w:cs="Arial"/>
          <w:szCs w:val="24"/>
          <w:lang w:val="ru-RU"/>
        </w:rPr>
      </w:pPr>
    </w:p>
    <w:p w14:paraId="6FAA6DFB" w14:textId="346F1198" w:rsidR="001E1EC5" w:rsidRPr="001E1EC5" w:rsidRDefault="001E1EC5" w:rsidP="008F61F5">
      <w:pPr>
        <w:pStyle w:val="BodyText"/>
        <w:spacing w:before="0"/>
        <w:contextualSpacing/>
        <w:jc w:val="center"/>
        <w:rPr>
          <w:rFonts w:cs="Arial"/>
          <w:szCs w:val="24"/>
          <w:lang w:val="ru-RU"/>
        </w:rPr>
      </w:pPr>
    </w:p>
    <w:p w14:paraId="2402CAC3" w14:textId="00F3B516" w:rsidR="001E1EC5" w:rsidRPr="001E1EC5" w:rsidRDefault="001E1EC5" w:rsidP="008F61F5">
      <w:pPr>
        <w:pStyle w:val="BodyText"/>
        <w:spacing w:before="0"/>
        <w:contextualSpacing/>
        <w:jc w:val="center"/>
        <w:rPr>
          <w:rFonts w:cs="Arial"/>
          <w:szCs w:val="24"/>
          <w:lang w:val="ru-RU"/>
        </w:rPr>
      </w:pPr>
    </w:p>
    <w:p w14:paraId="2076BFB9" w14:textId="398866E0" w:rsidR="001E1EC5" w:rsidRPr="001E1EC5" w:rsidRDefault="001E1EC5" w:rsidP="008F61F5">
      <w:pPr>
        <w:pStyle w:val="BodyText"/>
        <w:spacing w:before="0"/>
        <w:contextualSpacing/>
        <w:jc w:val="center"/>
        <w:rPr>
          <w:rFonts w:cs="Arial"/>
          <w:szCs w:val="24"/>
          <w:lang w:val="ru-RU"/>
        </w:rPr>
      </w:pPr>
    </w:p>
    <w:p w14:paraId="40DF65F5" w14:textId="2F691780" w:rsidR="001E1EC5" w:rsidRPr="00116E8E" w:rsidRDefault="001E1EC5" w:rsidP="008F61F5">
      <w:pPr>
        <w:pStyle w:val="BodyText"/>
        <w:spacing w:before="0"/>
        <w:contextualSpacing/>
        <w:jc w:val="center"/>
        <w:rPr>
          <w:rFonts w:cs="Arial"/>
          <w:b/>
          <w:szCs w:val="24"/>
          <w:lang w:val="sr-Cyrl-RS"/>
        </w:rPr>
      </w:pPr>
      <w:r w:rsidRPr="001E1EC5">
        <w:rPr>
          <w:rFonts w:cs="Arial"/>
          <w:szCs w:val="24"/>
          <w:lang w:val="sr-Latn-RS"/>
        </w:rPr>
        <w:t xml:space="preserve">                                 </w:t>
      </w:r>
      <w:r w:rsidRPr="001E1EC5">
        <w:rPr>
          <w:rFonts w:cs="Arial"/>
          <w:szCs w:val="24"/>
          <w:lang w:val="sr-Cyrl-RS"/>
        </w:rPr>
        <w:t xml:space="preserve">                                          </w:t>
      </w:r>
      <w:r>
        <w:rPr>
          <w:rFonts w:cs="Arial"/>
          <w:szCs w:val="24"/>
          <w:lang w:val="sr-Cyrl-RS"/>
        </w:rPr>
        <w:t xml:space="preserve">                       </w:t>
      </w:r>
      <w:r w:rsidRPr="00116E8E">
        <w:rPr>
          <w:rFonts w:cs="Arial"/>
          <w:b/>
          <w:szCs w:val="24"/>
          <w:lang w:val="sr-Cyrl-RS"/>
        </w:rPr>
        <w:t>К О М И С И Ј А</w:t>
      </w:r>
    </w:p>
    <w:p w14:paraId="3F0C4E82" w14:textId="11220F19" w:rsidR="00CB4DE9" w:rsidRPr="00116E8E" w:rsidRDefault="00CB4DE9" w:rsidP="008F61F5">
      <w:pPr>
        <w:spacing w:before="0"/>
        <w:contextualSpacing/>
        <w:jc w:val="right"/>
        <w:rPr>
          <w:rFonts w:eastAsia="Arial Unicode MS" w:cs="Arial"/>
          <w:kern w:val="2"/>
          <w:sz w:val="24"/>
          <w:szCs w:val="24"/>
          <w:lang w:val="sr-Cyrl-RS"/>
        </w:rPr>
      </w:pPr>
      <w:r w:rsidRPr="00116E8E">
        <w:rPr>
          <w:rFonts w:eastAsia="Arial Unicode MS" w:cs="Arial"/>
          <w:kern w:val="2"/>
          <w:sz w:val="24"/>
          <w:szCs w:val="24"/>
          <w:lang w:val="ru-RU"/>
        </w:rPr>
        <w:t>за спровођење ЈН/1000</w:t>
      </w:r>
      <w:r w:rsidR="00B24340">
        <w:rPr>
          <w:rFonts w:eastAsia="Arial Unicode MS" w:cs="Arial"/>
          <w:kern w:val="2"/>
          <w:sz w:val="24"/>
          <w:szCs w:val="24"/>
          <w:lang w:val="ru-RU"/>
        </w:rPr>
        <w:t>/0069/2019 (1508</w:t>
      </w:r>
      <w:r w:rsidRPr="00116E8E">
        <w:rPr>
          <w:rFonts w:eastAsia="Arial Unicode MS" w:cs="Arial"/>
          <w:kern w:val="2"/>
          <w:sz w:val="24"/>
          <w:szCs w:val="24"/>
          <w:lang w:val="ru-RU"/>
        </w:rPr>
        <w:t>/2019)</w:t>
      </w:r>
    </w:p>
    <w:p w14:paraId="562CB2A2" w14:textId="4B98A444" w:rsidR="00CB4DE9" w:rsidRPr="00116E8E" w:rsidRDefault="00CB4DE9" w:rsidP="008F61F5">
      <w:pPr>
        <w:spacing w:before="0"/>
        <w:contextualSpacing/>
        <w:jc w:val="right"/>
        <w:rPr>
          <w:rFonts w:eastAsia="Arial Unicode MS" w:cs="Arial"/>
          <w:kern w:val="2"/>
          <w:sz w:val="24"/>
          <w:szCs w:val="24"/>
        </w:rPr>
      </w:pPr>
      <w:r w:rsidRPr="00116E8E">
        <w:rPr>
          <w:rFonts w:eastAsia="Arial Unicode MS" w:cs="Arial"/>
          <w:kern w:val="2"/>
          <w:sz w:val="24"/>
          <w:szCs w:val="24"/>
          <w:lang w:val="ru-RU"/>
        </w:rPr>
        <w:t>формирана Решењем бр.</w:t>
      </w:r>
      <w:r w:rsidR="00B24340" w:rsidRPr="00B24340">
        <w:rPr>
          <w:rFonts w:cs="Arial"/>
          <w:sz w:val="24"/>
          <w:szCs w:val="24"/>
          <w:lang w:val="sr-Latn-CS"/>
        </w:rPr>
        <w:t xml:space="preserve"> </w:t>
      </w:r>
      <w:r w:rsidR="00B24340" w:rsidRPr="00B24340">
        <w:rPr>
          <w:rFonts w:eastAsia="Arial Unicode MS" w:cs="Arial"/>
          <w:kern w:val="2"/>
          <w:sz w:val="24"/>
          <w:szCs w:val="24"/>
          <w:lang w:val="sr-Latn-CS"/>
        </w:rPr>
        <w:t>12.01.</w:t>
      </w:r>
      <w:r w:rsidR="00B24340" w:rsidRPr="00B24340">
        <w:rPr>
          <w:rFonts w:eastAsia="Arial Unicode MS" w:cs="Arial"/>
          <w:kern w:val="2"/>
          <w:sz w:val="24"/>
          <w:szCs w:val="24"/>
          <w:lang w:val="sr-Cyrl-RS"/>
        </w:rPr>
        <w:t>392517/2</w:t>
      </w:r>
      <w:r w:rsidR="00B24340" w:rsidRPr="00B24340">
        <w:rPr>
          <w:rFonts w:eastAsia="Arial Unicode MS" w:cs="Arial"/>
          <w:kern w:val="2"/>
          <w:sz w:val="24"/>
          <w:szCs w:val="24"/>
          <w:lang w:val="sr-Latn-CS"/>
        </w:rPr>
        <w:t>-1</w:t>
      </w:r>
      <w:r w:rsidR="00B24340" w:rsidRPr="00B24340">
        <w:rPr>
          <w:rFonts w:eastAsia="Arial Unicode MS" w:cs="Arial"/>
          <w:kern w:val="2"/>
          <w:sz w:val="24"/>
          <w:szCs w:val="24"/>
          <w:lang w:val="sr-Cyrl-RS"/>
        </w:rPr>
        <w:t>9</w:t>
      </w:r>
      <w:r w:rsidR="00B24340" w:rsidRPr="00B24340">
        <w:rPr>
          <w:rFonts w:eastAsia="Arial Unicode MS" w:cs="Arial"/>
          <w:kern w:val="2"/>
          <w:sz w:val="24"/>
          <w:szCs w:val="24"/>
          <w:lang w:val="sr-Latn-CS"/>
        </w:rPr>
        <w:t xml:space="preserve"> </w:t>
      </w:r>
      <w:r w:rsidR="00B24340" w:rsidRPr="00B24340">
        <w:rPr>
          <w:rFonts w:eastAsia="Arial Unicode MS" w:cs="Arial"/>
          <w:kern w:val="2"/>
          <w:sz w:val="24"/>
          <w:szCs w:val="24"/>
        </w:rPr>
        <w:t>o</w:t>
      </w:r>
      <w:r w:rsidR="00B24340" w:rsidRPr="00B24340">
        <w:rPr>
          <w:rFonts w:eastAsia="Arial Unicode MS" w:cs="Arial"/>
          <w:kern w:val="2"/>
          <w:sz w:val="24"/>
          <w:szCs w:val="24"/>
          <w:lang w:val="ru-RU"/>
        </w:rPr>
        <w:t>д  15.07</w:t>
      </w:r>
      <w:r w:rsidR="00B24340">
        <w:rPr>
          <w:rFonts w:eastAsia="Arial Unicode MS" w:cs="Arial"/>
          <w:kern w:val="2"/>
          <w:sz w:val="24"/>
          <w:szCs w:val="24"/>
          <w:lang w:val="ru-RU"/>
        </w:rPr>
        <w:t>.2019.</w:t>
      </w:r>
    </w:p>
    <w:p w14:paraId="0BCDCFCA" w14:textId="77777777" w:rsidR="00CB4DE9" w:rsidRPr="00116E8E" w:rsidRDefault="00CB4DE9" w:rsidP="008F61F5">
      <w:pPr>
        <w:spacing w:before="0"/>
        <w:contextualSpacing/>
        <w:jc w:val="right"/>
        <w:rPr>
          <w:rFonts w:cs="Arial"/>
          <w:sz w:val="24"/>
          <w:szCs w:val="24"/>
          <w:lang w:val="sr-Cyrl-CS" w:eastAsia="ar-SA"/>
        </w:rPr>
      </w:pPr>
    </w:p>
    <w:p w14:paraId="1D14E55E" w14:textId="0BB04929" w:rsidR="001E1EC5" w:rsidRPr="00116E8E" w:rsidRDefault="001E1EC5" w:rsidP="008F61F5">
      <w:pPr>
        <w:pStyle w:val="BodyText"/>
        <w:spacing w:before="0"/>
        <w:contextualSpacing/>
        <w:jc w:val="center"/>
        <w:rPr>
          <w:rFonts w:cs="Arial"/>
          <w:szCs w:val="24"/>
          <w:lang w:val="ru-RU"/>
        </w:rPr>
      </w:pPr>
    </w:p>
    <w:p w14:paraId="04F34ED7" w14:textId="280ADE9D" w:rsidR="001E1EC5" w:rsidRPr="00116E8E" w:rsidRDefault="001E1EC5" w:rsidP="008F61F5">
      <w:pPr>
        <w:pStyle w:val="BodyText"/>
        <w:spacing w:before="0"/>
        <w:contextualSpacing/>
        <w:jc w:val="center"/>
        <w:rPr>
          <w:rFonts w:cs="Arial"/>
          <w:szCs w:val="24"/>
          <w:lang w:val="ru-RU"/>
        </w:rPr>
      </w:pPr>
    </w:p>
    <w:p w14:paraId="440AE4BF" w14:textId="77777777" w:rsidR="001E1EC5" w:rsidRPr="00116E8E" w:rsidRDefault="001E1EC5" w:rsidP="008F61F5">
      <w:pPr>
        <w:pStyle w:val="BodyText"/>
        <w:spacing w:before="0"/>
        <w:contextualSpacing/>
        <w:jc w:val="center"/>
        <w:rPr>
          <w:rFonts w:cs="Arial"/>
          <w:szCs w:val="24"/>
          <w:lang w:val="ru-RU"/>
        </w:rPr>
      </w:pPr>
    </w:p>
    <w:p w14:paraId="6E9AA1EB" w14:textId="77777777" w:rsidR="00DD535D" w:rsidRPr="00116E8E" w:rsidRDefault="00DD535D" w:rsidP="008F61F5">
      <w:pPr>
        <w:pStyle w:val="BodyText"/>
        <w:spacing w:before="0"/>
        <w:contextualSpacing/>
        <w:jc w:val="center"/>
        <w:rPr>
          <w:rFonts w:cs="Arial"/>
          <w:szCs w:val="24"/>
          <w:lang w:val="ru-RU"/>
        </w:rPr>
      </w:pPr>
    </w:p>
    <w:p w14:paraId="3D4297BA" w14:textId="77777777" w:rsidR="00DD535D" w:rsidRPr="00116E8E" w:rsidRDefault="00DD535D" w:rsidP="008F61F5">
      <w:pPr>
        <w:pStyle w:val="BodyText"/>
        <w:spacing w:before="0"/>
        <w:contextualSpacing/>
        <w:jc w:val="center"/>
        <w:rPr>
          <w:rFonts w:cs="Arial"/>
          <w:szCs w:val="24"/>
          <w:lang w:val="ru-RU"/>
        </w:rPr>
      </w:pPr>
    </w:p>
    <w:p w14:paraId="0391507B" w14:textId="3AE406A1" w:rsidR="008B0321" w:rsidRPr="00116E8E" w:rsidRDefault="008B0321" w:rsidP="008F61F5">
      <w:pPr>
        <w:spacing w:before="0"/>
        <w:contextualSpacing/>
        <w:jc w:val="center"/>
        <w:rPr>
          <w:rFonts w:eastAsia="Arial Unicode MS" w:cs="Arial"/>
          <w:kern w:val="2"/>
          <w:sz w:val="24"/>
          <w:szCs w:val="24"/>
          <w:lang w:val="ru-RU"/>
        </w:rPr>
      </w:pPr>
      <w:r w:rsidRPr="00116E8E">
        <w:rPr>
          <w:rFonts w:eastAsia="Arial Unicode MS" w:cs="Arial"/>
          <w:kern w:val="2"/>
          <w:sz w:val="24"/>
          <w:szCs w:val="24"/>
          <w:lang w:val="ru-RU"/>
        </w:rPr>
        <w:t xml:space="preserve">(заведено у ЈП ЕПС </w:t>
      </w:r>
      <w:r w:rsidRPr="00B24340">
        <w:rPr>
          <w:rFonts w:eastAsia="Arial Unicode MS" w:cs="Arial"/>
          <w:kern w:val="2"/>
          <w:sz w:val="24"/>
          <w:szCs w:val="24"/>
          <w:lang w:val="ru-RU"/>
        </w:rPr>
        <w:t xml:space="preserve">број </w:t>
      </w:r>
      <w:r w:rsidR="007F27B1" w:rsidRPr="00B24340">
        <w:rPr>
          <w:rFonts w:eastAsia="Arial Unicode MS" w:cs="Arial"/>
          <w:kern w:val="2"/>
          <w:sz w:val="24"/>
          <w:szCs w:val="24"/>
          <w:lang w:val="ru-RU"/>
        </w:rPr>
        <w:t>12.01.</w:t>
      </w:r>
      <w:r w:rsidR="00B24340" w:rsidRPr="00B24340">
        <w:rPr>
          <w:rFonts w:eastAsia="Arial Unicode MS" w:cs="Arial"/>
          <w:kern w:val="2"/>
          <w:sz w:val="24"/>
          <w:szCs w:val="24"/>
          <w:lang w:val="ru-RU"/>
        </w:rPr>
        <w:t>392517</w:t>
      </w:r>
      <w:r w:rsidR="00806860">
        <w:rPr>
          <w:rFonts w:eastAsia="Arial Unicode MS" w:cs="Arial"/>
          <w:kern w:val="2"/>
          <w:sz w:val="24"/>
          <w:szCs w:val="24"/>
        </w:rPr>
        <w:t>/12</w:t>
      </w:r>
      <w:r w:rsidR="00824C64" w:rsidRPr="00B24340">
        <w:rPr>
          <w:rFonts w:eastAsia="Arial Unicode MS" w:cs="Arial"/>
          <w:kern w:val="2"/>
          <w:sz w:val="24"/>
          <w:szCs w:val="24"/>
        </w:rPr>
        <w:t>-19</w:t>
      </w:r>
      <w:r w:rsidR="00F53E44" w:rsidRPr="00B24340">
        <w:rPr>
          <w:rFonts w:eastAsia="Arial Unicode MS" w:cs="Arial"/>
          <w:kern w:val="2"/>
          <w:sz w:val="24"/>
          <w:szCs w:val="24"/>
          <w:lang w:val="ru-RU"/>
        </w:rPr>
        <w:t xml:space="preserve"> од </w:t>
      </w:r>
      <w:r w:rsidR="00806860">
        <w:rPr>
          <w:rFonts w:eastAsia="Arial Unicode MS" w:cs="Arial"/>
          <w:kern w:val="2"/>
          <w:sz w:val="24"/>
          <w:szCs w:val="24"/>
          <w:lang w:val="ru-RU"/>
        </w:rPr>
        <w:t>15.10</w:t>
      </w:r>
      <w:bookmarkStart w:id="6" w:name="_GoBack"/>
      <w:bookmarkEnd w:id="6"/>
      <w:r w:rsidR="00074F17" w:rsidRPr="00B24340">
        <w:rPr>
          <w:rFonts w:eastAsia="Arial Unicode MS" w:cs="Arial"/>
          <w:kern w:val="2"/>
          <w:sz w:val="24"/>
          <w:szCs w:val="24"/>
          <w:lang w:val="ru-RU"/>
        </w:rPr>
        <w:t>.2019.</w:t>
      </w:r>
      <w:r w:rsidRPr="00B24340">
        <w:rPr>
          <w:rFonts w:eastAsia="Arial Unicode MS" w:cs="Arial"/>
          <w:kern w:val="2"/>
          <w:sz w:val="24"/>
          <w:szCs w:val="24"/>
          <w:lang w:val="ru-RU"/>
        </w:rPr>
        <w:t xml:space="preserve"> године</w:t>
      </w:r>
      <w:r w:rsidRPr="00116E8E">
        <w:rPr>
          <w:rFonts w:eastAsia="Arial Unicode MS" w:cs="Arial"/>
          <w:kern w:val="2"/>
          <w:sz w:val="24"/>
          <w:szCs w:val="24"/>
          <w:lang w:val="ru-RU"/>
        </w:rPr>
        <w:t>)</w:t>
      </w:r>
    </w:p>
    <w:p w14:paraId="78C936F4" w14:textId="77777777" w:rsidR="00C53AC6" w:rsidRPr="00116E8E" w:rsidRDefault="00C53AC6" w:rsidP="008F61F5">
      <w:pPr>
        <w:pStyle w:val="BodyText"/>
        <w:spacing w:before="0"/>
        <w:contextualSpacing/>
        <w:rPr>
          <w:rFonts w:cs="Arial"/>
          <w:szCs w:val="24"/>
        </w:rPr>
      </w:pPr>
    </w:p>
    <w:p w14:paraId="5A4E184A" w14:textId="77777777" w:rsidR="00C53AC6" w:rsidRPr="00116E8E" w:rsidRDefault="00C53AC6" w:rsidP="008F61F5">
      <w:pPr>
        <w:pStyle w:val="BodyText"/>
        <w:spacing w:before="0"/>
        <w:contextualSpacing/>
        <w:jc w:val="center"/>
        <w:rPr>
          <w:rFonts w:cs="Arial"/>
          <w:szCs w:val="24"/>
          <w:lang w:val="en-US"/>
        </w:rPr>
      </w:pPr>
    </w:p>
    <w:p w14:paraId="307FD44E" w14:textId="77777777" w:rsidR="008B0321" w:rsidRPr="00116E8E" w:rsidRDefault="008B0321" w:rsidP="008F61F5">
      <w:pPr>
        <w:pStyle w:val="BodyText"/>
        <w:spacing w:before="0"/>
        <w:contextualSpacing/>
        <w:jc w:val="center"/>
        <w:rPr>
          <w:rFonts w:cs="Arial"/>
          <w:szCs w:val="24"/>
          <w:lang w:val="ru-RU"/>
        </w:rPr>
      </w:pPr>
    </w:p>
    <w:p w14:paraId="330077EC" w14:textId="6BDF5252" w:rsidR="008F61F5" w:rsidRDefault="00704F14" w:rsidP="008F61F5">
      <w:pPr>
        <w:spacing w:before="0"/>
        <w:contextualSpacing/>
        <w:jc w:val="center"/>
        <w:rPr>
          <w:rFonts w:cs="Arial"/>
          <w:sz w:val="24"/>
          <w:szCs w:val="24"/>
          <w:lang w:val="ru-RU"/>
        </w:rPr>
      </w:pPr>
      <w:r w:rsidRPr="00116E8E">
        <w:rPr>
          <w:rFonts w:cs="Arial"/>
          <w:sz w:val="24"/>
          <w:szCs w:val="24"/>
          <w:lang w:val="ru-RU"/>
        </w:rPr>
        <w:t>Београд</w:t>
      </w:r>
      <w:r w:rsidR="00EB2566" w:rsidRPr="00116E8E">
        <w:rPr>
          <w:rFonts w:cs="Arial"/>
          <w:sz w:val="24"/>
          <w:szCs w:val="24"/>
          <w:lang w:val="ru-RU"/>
        </w:rPr>
        <w:t>,</w:t>
      </w:r>
      <w:r w:rsidR="00585809">
        <w:rPr>
          <w:rFonts w:cs="Arial"/>
          <w:sz w:val="24"/>
          <w:szCs w:val="24"/>
          <w:lang w:val="ru-RU"/>
        </w:rPr>
        <w:t xml:space="preserve"> октобар</w:t>
      </w:r>
      <w:r w:rsidR="00FF1239">
        <w:rPr>
          <w:rFonts w:cs="Arial"/>
          <w:sz w:val="24"/>
          <w:szCs w:val="24"/>
          <w:lang w:val="sr-Cyrl-RS"/>
        </w:rPr>
        <w:t xml:space="preserve"> </w:t>
      </w:r>
      <w:r w:rsidR="009D2098" w:rsidRPr="00116E8E">
        <w:rPr>
          <w:rFonts w:cs="Arial"/>
          <w:sz w:val="24"/>
          <w:szCs w:val="24"/>
          <w:lang w:val="sr-Cyrl-RS"/>
        </w:rPr>
        <w:t xml:space="preserve"> </w:t>
      </w:r>
      <w:r w:rsidR="001F62BF" w:rsidRPr="00116E8E">
        <w:rPr>
          <w:rFonts w:cs="Arial"/>
          <w:sz w:val="24"/>
          <w:szCs w:val="24"/>
          <w:lang w:val="ru-RU"/>
        </w:rPr>
        <w:t>201</w:t>
      </w:r>
      <w:r w:rsidR="009D2098" w:rsidRPr="00116E8E">
        <w:rPr>
          <w:rFonts w:cs="Arial"/>
          <w:sz w:val="24"/>
          <w:szCs w:val="24"/>
          <w:lang w:val="ru-RU"/>
        </w:rPr>
        <w:t>9</w:t>
      </w:r>
      <w:r w:rsidR="001F62BF" w:rsidRPr="00116E8E">
        <w:rPr>
          <w:rFonts w:cs="Arial"/>
          <w:sz w:val="24"/>
          <w:szCs w:val="24"/>
          <w:lang w:val="ru-RU"/>
        </w:rPr>
        <w:t xml:space="preserve">. </w:t>
      </w:r>
      <w:r w:rsidR="00210557" w:rsidRPr="00116E8E">
        <w:rPr>
          <w:rFonts w:cs="Arial"/>
          <w:sz w:val="24"/>
          <w:szCs w:val="24"/>
          <w:lang w:val="ru-RU"/>
        </w:rPr>
        <w:t>г</w:t>
      </w:r>
      <w:r w:rsidR="001F62BF" w:rsidRPr="00116E8E">
        <w:rPr>
          <w:rFonts w:cs="Arial"/>
          <w:sz w:val="24"/>
          <w:szCs w:val="24"/>
          <w:lang w:val="ru-RU"/>
        </w:rPr>
        <w:t>одине</w:t>
      </w:r>
      <w:r w:rsidR="008F61F5">
        <w:rPr>
          <w:rFonts w:cs="Arial"/>
          <w:sz w:val="24"/>
          <w:szCs w:val="24"/>
          <w:lang w:val="ru-RU"/>
        </w:rPr>
        <w:br w:type="page"/>
      </w:r>
    </w:p>
    <w:p w14:paraId="6146FF26" w14:textId="11A3E5BD" w:rsidR="008B0321" w:rsidRPr="00116E8E" w:rsidRDefault="008B0321" w:rsidP="008F61F5">
      <w:pPr>
        <w:tabs>
          <w:tab w:val="left" w:pos="1275"/>
        </w:tabs>
        <w:spacing w:before="0"/>
        <w:contextualSpacing/>
        <w:rPr>
          <w:rFonts w:cs="Arial"/>
          <w:sz w:val="24"/>
          <w:szCs w:val="24"/>
          <w:lang w:val="ru-RU"/>
        </w:rPr>
      </w:pPr>
      <w:r w:rsidRPr="001E1EC5">
        <w:rPr>
          <w:rFonts w:cs="Arial"/>
          <w:sz w:val="24"/>
          <w:szCs w:val="24"/>
          <w:lang w:val="ru-RU"/>
        </w:rPr>
        <w:lastRenderedPageBreak/>
        <w:t xml:space="preserve">На </w:t>
      </w:r>
      <w:r w:rsidRPr="00116E8E">
        <w:rPr>
          <w:rFonts w:cs="Arial"/>
          <w:sz w:val="24"/>
          <w:szCs w:val="24"/>
          <w:lang w:val="ru-RU"/>
        </w:rPr>
        <w:t>основу члана 32, 40, 40</w:t>
      </w:r>
      <w:r w:rsidRPr="00116E8E">
        <w:rPr>
          <w:rFonts w:cs="Arial"/>
          <w:sz w:val="24"/>
          <w:szCs w:val="24"/>
        </w:rPr>
        <w:t>a</w:t>
      </w:r>
      <w:r w:rsidR="001E1EC5" w:rsidRPr="00116E8E">
        <w:rPr>
          <w:rFonts w:cs="Arial"/>
          <w:sz w:val="24"/>
          <w:szCs w:val="24"/>
          <w:lang w:val="sr-Cyrl-RS"/>
        </w:rPr>
        <w:t>.</w:t>
      </w:r>
      <w:r w:rsidRPr="00116E8E">
        <w:rPr>
          <w:rFonts w:cs="Arial"/>
          <w:sz w:val="24"/>
          <w:szCs w:val="24"/>
          <w:lang w:val="ru-RU"/>
        </w:rPr>
        <w:t xml:space="preserve"> и 61. Закона о јавним набавкама („Сл. гласник РС” бр. 124/</w:t>
      </w:r>
      <w:r w:rsidR="00DD535D" w:rsidRPr="00116E8E">
        <w:rPr>
          <w:rFonts w:cs="Arial"/>
          <w:sz w:val="24"/>
          <w:szCs w:val="24"/>
          <w:lang w:val="ru-RU"/>
        </w:rPr>
        <w:t>20</w:t>
      </w:r>
      <w:r w:rsidRPr="00116E8E">
        <w:rPr>
          <w:rFonts w:cs="Arial"/>
          <w:sz w:val="24"/>
          <w:szCs w:val="24"/>
          <w:lang w:val="ru-RU"/>
        </w:rPr>
        <w:t>12, 14/</w:t>
      </w:r>
      <w:r w:rsidR="00DD535D" w:rsidRPr="00116E8E">
        <w:rPr>
          <w:rFonts w:cs="Arial"/>
          <w:sz w:val="24"/>
          <w:szCs w:val="24"/>
          <w:lang w:val="ru-RU"/>
        </w:rPr>
        <w:t>20</w:t>
      </w:r>
      <w:r w:rsidRPr="00116E8E">
        <w:rPr>
          <w:rFonts w:cs="Arial"/>
          <w:sz w:val="24"/>
          <w:szCs w:val="24"/>
          <w:lang w:val="ru-RU"/>
        </w:rPr>
        <w:t>15 и 68/</w:t>
      </w:r>
      <w:r w:rsidR="00DD535D" w:rsidRPr="00116E8E">
        <w:rPr>
          <w:rFonts w:cs="Arial"/>
          <w:sz w:val="24"/>
          <w:szCs w:val="24"/>
          <w:lang w:val="ru-RU"/>
        </w:rPr>
        <w:t>20</w:t>
      </w:r>
      <w:r w:rsidRPr="00116E8E">
        <w:rPr>
          <w:rFonts w:cs="Arial"/>
          <w:sz w:val="24"/>
          <w:szCs w:val="24"/>
          <w:lang w:val="ru-RU"/>
        </w:rPr>
        <w:t xml:space="preserve">15, у даљем тексту </w:t>
      </w:r>
      <w:r w:rsidRPr="00116E8E">
        <w:rPr>
          <w:rFonts w:cs="Arial"/>
          <w:bCs/>
          <w:sz w:val="24"/>
          <w:szCs w:val="24"/>
          <w:lang w:val="ru-RU"/>
        </w:rPr>
        <w:t>Закон</w:t>
      </w:r>
      <w:r w:rsidRPr="00116E8E">
        <w:rPr>
          <w:rFonts w:cs="Arial"/>
          <w:sz w:val="24"/>
          <w:szCs w:val="24"/>
          <w:lang w:val="ru-RU"/>
        </w:rPr>
        <w:t>),</w:t>
      </w:r>
      <w:r w:rsidR="009D2098" w:rsidRPr="00116E8E">
        <w:rPr>
          <w:rFonts w:cs="Arial"/>
          <w:sz w:val="24"/>
          <w:szCs w:val="24"/>
          <w:lang w:val="ru-RU"/>
        </w:rPr>
        <w:t xml:space="preserve"> </w:t>
      </w:r>
      <w:r w:rsidRPr="00116E8E">
        <w:rPr>
          <w:rFonts w:cs="Arial"/>
          <w:sz w:val="24"/>
          <w:szCs w:val="24"/>
          <w:lang w:val="ru-RU"/>
        </w:rPr>
        <w:t>члана 2.</w:t>
      </w:r>
      <w:r w:rsidR="009D2098" w:rsidRPr="00116E8E">
        <w:rPr>
          <w:rFonts w:cs="Arial"/>
          <w:sz w:val="24"/>
          <w:szCs w:val="24"/>
          <w:lang w:val="ru-RU"/>
        </w:rPr>
        <w:t xml:space="preserve"> </w:t>
      </w:r>
      <w:r w:rsidRPr="00116E8E">
        <w:rPr>
          <w:rFonts w:cs="Arial"/>
          <w:sz w:val="24"/>
          <w:szCs w:val="24"/>
          <w:lang w:val="ru-RU"/>
        </w:rPr>
        <w:t>и 8. Правилника о обавезним елементима конкурсне документације у поступцима јавних набавки и начину доказивања испуњености услова („Сл. гласник РС” бр. 86/</w:t>
      </w:r>
      <w:r w:rsidR="00DD535D" w:rsidRPr="00116E8E">
        <w:rPr>
          <w:rFonts w:cs="Arial"/>
          <w:sz w:val="24"/>
          <w:szCs w:val="24"/>
          <w:lang w:val="ru-RU"/>
        </w:rPr>
        <w:t>20</w:t>
      </w:r>
      <w:r w:rsidRPr="00116E8E">
        <w:rPr>
          <w:rFonts w:cs="Arial"/>
          <w:sz w:val="24"/>
          <w:szCs w:val="24"/>
          <w:lang w:val="ru-RU"/>
        </w:rPr>
        <w:t>15</w:t>
      </w:r>
      <w:r w:rsidR="00FF1239">
        <w:rPr>
          <w:rFonts w:cs="Arial"/>
          <w:sz w:val="24"/>
          <w:szCs w:val="24"/>
          <w:lang w:val="ru-RU"/>
        </w:rPr>
        <w:t xml:space="preserve"> и 41/2019</w:t>
      </w:r>
      <w:r w:rsidRPr="00116E8E">
        <w:rPr>
          <w:rFonts w:cs="Arial"/>
          <w:sz w:val="24"/>
          <w:szCs w:val="24"/>
          <w:lang w:val="ru-RU"/>
        </w:rPr>
        <w:t xml:space="preserve">), Одлуке о покретању поступка јавне набавке број </w:t>
      </w:r>
      <w:r w:rsidR="001723BE" w:rsidRPr="00116E8E">
        <w:rPr>
          <w:rFonts w:cs="Arial"/>
          <w:sz w:val="24"/>
          <w:szCs w:val="24"/>
          <w:lang w:val="sr-Latn-CS"/>
        </w:rPr>
        <w:t>12.01.</w:t>
      </w:r>
      <w:r w:rsidR="00B24340">
        <w:rPr>
          <w:rFonts w:cs="Arial"/>
          <w:sz w:val="24"/>
          <w:szCs w:val="24"/>
          <w:lang w:val="sr-Cyrl-RS"/>
        </w:rPr>
        <w:t>392517</w:t>
      </w:r>
      <w:r w:rsidR="001723BE" w:rsidRPr="00116E8E">
        <w:rPr>
          <w:rFonts w:cs="Arial"/>
          <w:sz w:val="24"/>
          <w:szCs w:val="24"/>
          <w:lang w:val="sr-Latn-CS"/>
        </w:rPr>
        <w:t>/</w:t>
      </w:r>
      <w:r w:rsidR="009D2098" w:rsidRPr="00116E8E">
        <w:rPr>
          <w:rFonts w:cs="Arial"/>
          <w:sz w:val="24"/>
          <w:szCs w:val="24"/>
          <w:lang w:val="sr-Cyrl-RS"/>
        </w:rPr>
        <w:t>1</w:t>
      </w:r>
      <w:r w:rsidR="001723BE" w:rsidRPr="00116E8E">
        <w:rPr>
          <w:rFonts w:cs="Arial"/>
          <w:sz w:val="24"/>
          <w:szCs w:val="24"/>
          <w:lang w:val="sr-Latn-CS"/>
        </w:rPr>
        <w:t>-1</w:t>
      </w:r>
      <w:r w:rsidR="009D2098" w:rsidRPr="00116E8E">
        <w:rPr>
          <w:rFonts w:cs="Arial"/>
          <w:sz w:val="24"/>
          <w:szCs w:val="24"/>
          <w:lang w:val="sr-Cyrl-RS"/>
        </w:rPr>
        <w:t>9</w:t>
      </w:r>
      <w:r w:rsidR="001723BE" w:rsidRPr="00116E8E">
        <w:rPr>
          <w:rFonts w:cs="Arial"/>
          <w:sz w:val="24"/>
          <w:szCs w:val="24"/>
          <w:lang w:val="sr-Latn-CS"/>
        </w:rPr>
        <w:t xml:space="preserve"> </w:t>
      </w:r>
      <w:r w:rsidRPr="00116E8E">
        <w:rPr>
          <w:rFonts w:cs="Arial"/>
          <w:sz w:val="24"/>
          <w:szCs w:val="24"/>
        </w:rPr>
        <w:t>o</w:t>
      </w:r>
      <w:r w:rsidRPr="00116E8E">
        <w:rPr>
          <w:rFonts w:cs="Arial"/>
          <w:sz w:val="24"/>
          <w:szCs w:val="24"/>
          <w:lang w:val="ru-RU"/>
        </w:rPr>
        <w:t xml:space="preserve">д </w:t>
      </w:r>
      <w:r w:rsidR="00B24340">
        <w:rPr>
          <w:rFonts w:cs="Arial"/>
          <w:sz w:val="24"/>
          <w:szCs w:val="24"/>
          <w:lang w:val="ru-RU"/>
        </w:rPr>
        <w:t>15.07</w:t>
      </w:r>
      <w:r w:rsidR="009D2098" w:rsidRPr="00116E8E">
        <w:rPr>
          <w:rFonts w:cs="Arial"/>
          <w:sz w:val="24"/>
          <w:szCs w:val="24"/>
          <w:lang w:val="ru-RU"/>
        </w:rPr>
        <w:t>.2019.</w:t>
      </w:r>
      <w:r w:rsidRPr="00116E8E">
        <w:rPr>
          <w:rFonts w:cs="Arial"/>
          <w:sz w:val="24"/>
          <w:szCs w:val="24"/>
          <w:lang w:val="ru-RU"/>
        </w:rPr>
        <w:t xml:space="preserve"> године и Решења о образовању комисије за јавну набавку број </w:t>
      </w:r>
      <w:r w:rsidR="009D2098" w:rsidRPr="00116E8E">
        <w:rPr>
          <w:rFonts w:cs="Arial"/>
          <w:sz w:val="24"/>
          <w:szCs w:val="24"/>
          <w:lang w:val="sr-Cyrl-RS"/>
        </w:rPr>
        <w:t xml:space="preserve"> </w:t>
      </w:r>
      <w:r w:rsidR="009D2098" w:rsidRPr="00116E8E">
        <w:rPr>
          <w:rFonts w:cs="Arial"/>
          <w:sz w:val="24"/>
          <w:szCs w:val="24"/>
          <w:lang w:val="sr-Latn-CS"/>
        </w:rPr>
        <w:t>12.01.</w:t>
      </w:r>
      <w:r w:rsidR="00B24340">
        <w:rPr>
          <w:rFonts w:cs="Arial"/>
          <w:sz w:val="24"/>
          <w:szCs w:val="24"/>
          <w:lang w:val="sr-Cyrl-RS"/>
        </w:rPr>
        <w:t>392517/</w:t>
      </w:r>
      <w:r w:rsidR="009D2098" w:rsidRPr="00116E8E">
        <w:rPr>
          <w:rFonts w:cs="Arial"/>
          <w:sz w:val="24"/>
          <w:szCs w:val="24"/>
          <w:lang w:val="sr-Cyrl-RS"/>
        </w:rPr>
        <w:t>2</w:t>
      </w:r>
      <w:r w:rsidR="009D2098" w:rsidRPr="00116E8E">
        <w:rPr>
          <w:rFonts w:cs="Arial"/>
          <w:sz w:val="24"/>
          <w:szCs w:val="24"/>
          <w:lang w:val="sr-Latn-CS"/>
        </w:rPr>
        <w:t>-1</w:t>
      </w:r>
      <w:r w:rsidR="009D2098" w:rsidRPr="00116E8E">
        <w:rPr>
          <w:rFonts w:cs="Arial"/>
          <w:sz w:val="24"/>
          <w:szCs w:val="24"/>
          <w:lang w:val="sr-Cyrl-RS"/>
        </w:rPr>
        <w:t>9</w:t>
      </w:r>
      <w:r w:rsidR="001723BE" w:rsidRPr="00116E8E">
        <w:rPr>
          <w:rFonts w:cs="Arial"/>
          <w:sz w:val="24"/>
          <w:szCs w:val="24"/>
          <w:lang w:val="sr-Latn-CS"/>
        </w:rPr>
        <w:t xml:space="preserve"> </w:t>
      </w:r>
      <w:r w:rsidRPr="00116E8E">
        <w:rPr>
          <w:rFonts w:cs="Arial"/>
          <w:sz w:val="24"/>
          <w:szCs w:val="24"/>
        </w:rPr>
        <w:t>o</w:t>
      </w:r>
      <w:r w:rsidRPr="00116E8E">
        <w:rPr>
          <w:rFonts w:cs="Arial"/>
          <w:sz w:val="24"/>
          <w:szCs w:val="24"/>
          <w:lang w:val="ru-RU"/>
        </w:rPr>
        <w:t xml:space="preserve">д </w:t>
      </w:r>
      <w:r w:rsidR="009D2098" w:rsidRPr="00116E8E">
        <w:rPr>
          <w:rFonts w:cs="Arial"/>
          <w:sz w:val="24"/>
          <w:szCs w:val="24"/>
          <w:lang w:val="ru-RU"/>
        </w:rPr>
        <w:t xml:space="preserve"> 1</w:t>
      </w:r>
      <w:r w:rsidR="00B24340">
        <w:rPr>
          <w:rFonts w:cs="Arial"/>
          <w:sz w:val="24"/>
          <w:szCs w:val="24"/>
          <w:lang w:val="ru-RU"/>
        </w:rPr>
        <w:t>5.07</w:t>
      </w:r>
      <w:r w:rsidR="009D2098" w:rsidRPr="00116E8E">
        <w:rPr>
          <w:rFonts w:cs="Arial"/>
          <w:sz w:val="24"/>
          <w:szCs w:val="24"/>
          <w:lang w:val="ru-RU"/>
        </w:rPr>
        <w:t>.2019.</w:t>
      </w:r>
      <w:r w:rsidRPr="00116E8E">
        <w:rPr>
          <w:rFonts w:cs="Arial"/>
          <w:sz w:val="24"/>
          <w:szCs w:val="24"/>
          <w:lang w:val="ru-RU"/>
        </w:rPr>
        <w:t xml:space="preserve"> године припремљена је:</w:t>
      </w:r>
    </w:p>
    <w:p w14:paraId="3BD11E42" w14:textId="77777777" w:rsidR="008B0321" w:rsidRPr="00116E8E" w:rsidRDefault="008B0321" w:rsidP="008F61F5">
      <w:pPr>
        <w:spacing w:before="0"/>
        <w:contextualSpacing/>
        <w:rPr>
          <w:rFonts w:cs="Arial"/>
          <w:b/>
          <w:spacing w:val="80"/>
          <w:sz w:val="24"/>
          <w:szCs w:val="24"/>
          <w:lang w:val="ru-RU"/>
        </w:rPr>
      </w:pPr>
    </w:p>
    <w:p w14:paraId="60829FD8" w14:textId="77777777" w:rsidR="008B0321" w:rsidRPr="00116E8E" w:rsidRDefault="008B0321" w:rsidP="008F61F5">
      <w:pPr>
        <w:spacing w:before="0"/>
        <w:contextualSpacing/>
        <w:jc w:val="center"/>
        <w:rPr>
          <w:rFonts w:cs="Arial"/>
          <w:b/>
          <w:sz w:val="24"/>
          <w:szCs w:val="24"/>
        </w:rPr>
      </w:pPr>
      <w:bookmarkStart w:id="7" w:name="_Toc441215598"/>
      <w:bookmarkStart w:id="8" w:name="_Toc441651537"/>
      <w:bookmarkStart w:id="9" w:name="_Toc442559874"/>
      <w:r w:rsidRPr="00116E8E">
        <w:rPr>
          <w:rFonts w:cs="Arial"/>
          <w:b/>
          <w:sz w:val="24"/>
          <w:szCs w:val="24"/>
        </w:rPr>
        <w:t>КОНКУРСНА ДОКУМЕНТАЦИЈА</w:t>
      </w:r>
      <w:bookmarkEnd w:id="7"/>
      <w:bookmarkEnd w:id="8"/>
      <w:bookmarkEnd w:id="9"/>
    </w:p>
    <w:p w14:paraId="0E3B0175" w14:textId="6E73B936" w:rsidR="008B0321" w:rsidRPr="00116E8E" w:rsidRDefault="008B0321" w:rsidP="008F61F5">
      <w:pPr>
        <w:spacing w:before="0"/>
        <w:contextualSpacing/>
        <w:jc w:val="center"/>
        <w:rPr>
          <w:rFonts w:cs="Arial"/>
          <w:sz w:val="24"/>
          <w:szCs w:val="24"/>
          <w:lang w:val="sr-Cyrl-CS"/>
        </w:rPr>
      </w:pPr>
      <w:bookmarkStart w:id="10" w:name="_Toc441215599"/>
      <w:bookmarkStart w:id="11" w:name="_Toc441651538"/>
      <w:bookmarkStart w:id="12" w:name="_Toc442559875"/>
      <w:r w:rsidRPr="00116E8E">
        <w:rPr>
          <w:rFonts w:cs="Arial"/>
          <w:sz w:val="24"/>
          <w:szCs w:val="24"/>
          <w:lang w:val="sr-Cyrl-CS"/>
        </w:rPr>
        <w:t xml:space="preserve">у отвореном поступку ради </w:t>
      </w:r>
    </w:p>
    <w:p w14:paraId="08B38CC5" w14:textId="2813E477" w:rsidR="008B0321" w:rsidRPr="00116E8E" w:rsidRDefault="008B0321" w:rsidP="008F61F5">
      <w:pPr>
        <w:spacing w:before="0"/>
        <w:contextualSpacing/>
        <w:jc w:val="center"/>
        <w:rPr>
          <w:rFonts w:cs="Arial"/>
          <w:sz w:val="24"/>
          <w:szCs w:val="24"/>
          <w:lang w:val="sr-Cyrl-CS"/>
        </w:rPr>
      </w:pPr>
      <w:r w:rsidRPr="00116E8E">
        <w:rPr>
          <w:rFonts w:cs="Arial"/>
          <w:sz w:val="24"/>
          <w:szCs w:val="24"/>
          <w:lang w:val="sr-Cyrl-CS"/>
        </w:rPr>
        <w:t>закључења оквирног споразума са једни понуђачем</w:t>
      </w:r>
      <w:r w:rsidRPr="00116E8E">
        <w:rPr>
          <w:rFonts w:cs="Arial"/>
          <w:color w:val="00B0F0"/>
          <w:sz w:val="24"/>
          <w:szCs w:val="24"/>
          <w:lang w:val="sr-Cyrl-CS"/>
        </w:rPr>
        <w:t xml:space="preserve"> </w:t>
      </w:r>
      <w:r w:rsidRPr="00116E8E">
        <w:rPr>
          <w:rFonts w:cs="Arial"/>
          <w:sz w:val="24"/>
          <w:szCs w:val="24"/>
          <w:lang w:val="sr-Cyrl-CS"/>
        </w:rPr>
        <w:t xml:space="preserve">на </w:t>
      </w:r>
      <w:r w:rsidR="009A30C7" w:rsidRPr="00116E8E">
        <w:rPr>
          <w:rFonts w:cs="Arial"/>
          <w:sz w:val="24"/>
          <w:szCs w:val="24"/>
          <w:lang w:val="sr-Cyrl-CS"/>
        </w:rPr>
        <w:t xml:space="preserve">период </w:t>
      </w:r>
      <w:r w:rsidR="00074F17" w:rsidRPr="00116E8E">
        <w:rPr>
          <w:rFonts w:cs="Arial"/>
          <w:sz w:val="24"/>
          <w:szCs w:val="24"/>
          <w:lang w:val="sr-Cyrl-CS"/>
        </w:rPr>
        <w:t xml:space="preserve">од </w:t>
      </w:r>
      <w:r w:rsidR="00612535">
        <w:rPr>
          <w:rFonts w:cs="Arial"/>
          <w:sz w:val="24"/>
          <w:szCs w:val="24"/>
          <w:lang w:val="sr-Cyrl-RS"/>
        </w:rPr>
        <w:t>једне</w:t>
      </w:r>
      <w:r w:rsidR="00074F17" w:rsidRPr="00116E8E">
        <w:rPr>
          <w:rFonts w:cs="Arial"/>
          <w:sz w:val="24"/>
          <w:szCs w:val="24"/>
          <w:lang w:val="sr-Cyrl-CS"/>
        </w:rPr>
        <w:t xml:space="preserve"> године</w:t>
      </w:r>
    </w:p>
    <w:p w14:paraId="6B2C1BEF" w14:textId="0DEBE724" w:rsidR="008B0321" w:rsidRPr="001E1EC5" w:rsidRDefault="008B0321" w:rsidP="008F61F5">
      <w:pPr>
        <w:spacing w:before="0"/>
        <w:contextualSpacing/>
        <w:jc w:val="center"/>
        <w:rPr>
          <w:rFonts w:cs="Arial"/>
          <w:sz w:val="24"/>
          <w:szCs w:val="24"/>
          <w:lang w:val="sr-Cyrl-RS"/>
        </w:rPr>
      </w:pPr>
      <w:proofErr w:type="gramStart"/>
      <w:r w:rsidRPr="00116E8E">
        <w:rPr>
          <w:rFonts w:cs="Arial"/>
          <w:sz w:val="24"/>
          <w:szCs w:val="24"/>
        </w:rPr>
        <w:t>за</w:t>
      </w:r>
      <w:proofErr w:type="gramEnd"/>
      <w:r w:rsidRPr="00116E8E">
        <w:rPr>
          <w:rFonts w:cs="Arial"/>
          <w:sz w:val="24"/>
          <w:szCs w:val="24"/>
        </w:rPr>
        <w:t xml:space="preserve"> јавну набавку услуга бр.</w:t>
      </w:r>
      <w:bookmarkEnd w:id="10"/>
      <w:bookmarkEnd w:id="11"/>
      <w:bookmarkEnd w:id="12"/>
      <w:r w:rsidR="009D2098" w:rsidRPr="00116E8E">
        <w:rPr>
          <w:rFonts w:cs="Arial"/>
          <w:sz w:val="24"/>
          <w:szCs w:val="24"/>
          <w:lang w:val="sr-Cyrl-RS"/>
        </w:rPr>
        <w:t xml:space="preserve"> </w:t>
      </w:r>
      <w:r w:rsidRPr="00116E8E">
        <w:rPr>
          <w:rFonts w:cs="Arial"/>
          <w:sz w:val="24"/>
          <w:szCs w:val="24"/>
          <w:lang w:val="sr-Cyrl-CS"/>
        </w:rPr>
        <w:t>ЈН/</w:t>
      </w:r>
      <w:r w:rsidR="00FF6CC4" w:rsidRPr="00116E8E">
        <w:rPr>
          <w:rFonts w:cs="Arial"/>
          <w:sz w:val="24"/>
          <w:szCs w:val="24"/>
          <w:lang w:val="sr-Cyrl-CS"/>
        </w:rPr>
        <w:t>1000/0</w:t>
      </w:r>
      <w:r w:rsidR="001E1EC5" w:rsidRPr="00116E8E">
        <w:rPr>
          <w:rFonts w:cs="Arial"/>
          <w:sz w:val="24"/>
          <w:szCs w:val="24"/>
          <w:lang w:val="sr-Latn-CS"/>
        </w:rPr>
        <w:t>069</w:t>
      </w:r>
      <w:r w:rsidR="00FF6CC4" w:rsidRPr="00116E8E">
        <w:rPr>
          <w:rFonts w:cs="Arial"/>
          <w:sz w:val="24"/>
          <w:szCs w:val="24"/>
          <w:lang w:val="sr-Cyrl-CS"/>
        </w:rPr>
        <w:t>/201</w:t>
      </w:r>
      <w:r w:rsidR="001E1EC5" w:rsidRPr="00116E8E">
        <w:rPr>
          <w:rFonts w:cs="Arial"/>
          <w:sz w:val="24"/>
          <w:szCs w:val="24"/>
          <w:lang w:val="sr-Latn-CS"/>
        </w:rPr>
        <w:t xml:space="preserve">9 </w:t>
      </w:r>
      <w:r w:rsidR="00B24340">
        <w:rPr>
          <w:rFonts w:cs="Arial"/>
          <w:sz w:val="24"/>
          <w:szCs w:val="24"/>
          <w:lang w:val="sr-Cyrl-RS"/>
        </w:rPr>
        <w:t>(1508</w:t>
      </w:r>
      <w:r w:rsidR="001E1EC5" w:rsidRPr="00116E8E">
        <w:rPr>
          <w:rFonts w:cs="Arial"/>
          <w:sz w:val="24"/>
          <w:szCs w:val="24"/>
          <w:lang w:val="sr-Cyrl-RS"/>
        </w:rPr>
        <w:t>/2019)</w:t>
      </w:r>
    </w:p>
    <w:p w14:paraId="4B15ADF2" w14:textId="75A4B741" w:rsidR="00DD535D" w:rsidRPr="00795D4C" w:rsidRDefault="00795D4C" w:rsidP="008F61F5">
      <w:pPr>
        <w:pStyle w:val="Title"/>
        <w:spacing w:before="0"/>
        <w:contextualSpacing/>
        <w:rPr>
          <w:rFonts w:cs="Arial"/>
          <w:b w:val="0"/>
          <w:szCs w:val="24"/>
          <w:lang w:val="sr-Cyrl-RS"/>
        </w:rPr>
      </w:pPr>
      <w:r>
        <w:rPr>
          <w:rFonts w:cs="Arial"/>
          <w:szCs w:val="24"/>
          <w:lang w:val="sr-Cyrl-RS"/>
        </w:rPr>
        <w:t>„</w:t>
      </w:r>
      <w:r w:rsidR="00F53E44" w:rsidRPr="001E1EC5">
        <w:rPr>
          <w:rFonts w:cs="Arial"/>
          <w:szCs w:val="24"/>
        </w:rPr>
        <w:t>Могући правци измене правне регулативе у функцији тржишног пословања Електропривреде Србије у правној форми акционарског друштва</w:t>
      </w:r>
      <w:r>
        <w:rPr>
          <w:rFonts w:cs="Arial"/>
          <w:szCs w:val="24"/>
          <w:lang w:val="sr-Cyrl-RS"/>
        </w:rPr>
        <w:t>“</w:t>
      </w:r>
    </w:p>
    <w:p w14:paraId="16388CC6" w14:textId="77777777" w:rsidR="008B0321" w:rsidRPr="001E1EC5" w:rsidRDefault="008B0321" w:rsidP="008F61F5">
      <w:pPr>
        <w:spacing w:before="0"/>
        <w:contextualSpacing/>
        <w:jc w:val="center"/>
        <w:rPr>
          <w:rFonts w:cs="Arial"/>
          <w:b/>
          <w:sz w:val="24"/>
          <w:szCs w:val="24"/>
          <w:lang w:val="sr-Cyrl-CS"/>
        </w:rPr>
      </w:pPr>
    </w:p>
    <w:p w14:paraId="127D3F9B" w14:textId="77777777" w:rsidR="008B0321" w:rsidRPr="001E1EC5" w:rsidRDefault="008B0321" w:rsidP="008F61F5">
      <w:pPr>
        <w:spacing w:before="0"/>
        <w:contextualSpacing/>
        <w:jc w:val="center"/>
        <w:rPr>
          <w:rFonts w:cs="Arial"/>
          <w:b/>
          <w:sz w:val="24"/>
          <w:szCs w:val="24"/>
          <w:lang w:val="sr-Cyrl-CS"/>
        </w:rPr>
      </w:pPr>
    </w:p>
    <w:p w14:paraId="34D0CA37" w14:textId="0B8642BF" w:rsidR="001E1EC5" w:rsidRDefault="00C62AA7" w:rsidP="008F61F5">
      <w:pPr>
        <w:spacing w:before="0"/>
        <w:contextualSpacing/>
        <w:rPr>
          <w:rFonts w:cs="Arial"/>
          <w:sz w:val="24"/>
          <w:szCs w:val="24"/>
          <w:lang w:val="de-DE"/>
        </w:rPr>
      </w:pPr>
      <w:r w:rsidRPr="001E1EC5">
        <w:rPr>
          <w:rFonts w:cs="Arial"/>
          <w:sz w:val="24"/>
          <w:szCs w:val="24"/>
          <w:lang w:val="de-DE"/>
        </w:rPr>
        <w:t>Садр</w:t>
      </w:r>
      <w:r w:rsidRPr="001E1EC5">
        <w:rPr>
          <w:rFonts w:cs="Arial"/>
          <w:sz w:val="24"/>
          <w:szCs w:val="24"/>
          <w:lang w:val="ru-RU"/>
        </w:rPr>
        <w:t>ж</w:t>
      </w:r>
      <w:r w:rsidRPr="001E1EC5">
        <w:rPr>
          <w:rFonts w:cs="Arial"/>
          <w:sz w:val="24"/>
          <w:szCs w:val="24"/>
          <w:lang w:val="de-DE"/>
        </w:rPr>
        <w:t>ај</w:t>
      </w:r>
      <w:r w:rsidRPr="001E1EC5">
        <w:rPr>
          <w:rFonts w:cs="Arial"/>
          <w:sz w:val="24"/>
          <w:szCs w:val="24"/>
          <w:lang w:val="ru-RU"/>
        </w:rPr>
        <w:t xml:space="preserve"> к</w:t>
      </w:r>
      <w:r w:rsidRPr="001E1EC5">
        <w:rPr>
          <w:rFonts w:cs="Arial"/>
          <w:sz w:val="24"/>
          <w:szCs w:val="24"/>
          <w:lang w:val="de-DE"/>
        </w:rPr>
        <w:t>онкурсне</w:t>
      </w:r>
      <w:r w:rsidR="001E1EC5">
        <w:rPr>
          <w:rFonts w:cs="Arial"/>
          <w:sz w:val="24"/>
          <w:szCs w:val="24"/>
          <w:lang w:val="sr-Cyrl-RS"/>
        </w:rPr>
        <w:t xml:space="preserve"> </w:t>
      </w:r>
      <w:r w:rsidRPr="001E1EC5">
        <w:rPr>
          <w:rFonts w:cs="Arial"/>
          <w:sz w:val="24"/>
          <w:szCs w:val="24"/>
          <w:lang w:val="de-DE"/>
        </w:rPr>
        <w:t>документације:</w:t>
      </w:r>
    </w:p>
    <w:p w14:paraId="69FDCF35" w14:textId="537DC74C" w:rsidR="00C62AA7" w:rsidRPr="001E1EC5" w:rsidRDefault="001E1EC5" w:rsidP="008F61F5">
      <w:pPr>
        <w:spacing w:before="0"/>
        <w:contextualSpacing/>
        <w:rPr>
          <w:rFonts w:cs="Arial"/>
          <w:b/>
          <w:sz w:val="24"/>
          <w:szCs w:val="24"/>
          <w:lang w:val="ru-RU"/>
        </w:rPr>
      </w:pPr>
      <w:r>
        <w:rPr>
          <w:rFonts w:cs="Arial"/>
          <w:sz w:val="24"/>
          <w:szCs w:val="24"/>
          <w:lang w:val="ru-RU"/>
        </w:rPr>
        <w:tab/>
      </w:r>
      <w:r>
        <w:rPr>
          <w:rFonts w:cs="Arial"/>
          <w:sz w:val="24"/>
          <w:szCs w:val="24"/>
          <w:lang w:val="ru-RU"/>
        </w:rPr>
        <w:tab/>
      </w:r>
      <w:r>
        <w:rPr>
          <w:rFonts w:cs="Arial"/>
          <w:sz w:val="24"/>
          <w:szCs w:val="24"/>
          <w:lang w:val="ru-RU"/>
        </w:rPr>
        <w:tab/>
      </w:r>
      <w:r>
        <w:rPr>
          <w:rFonts w:cs="Arial"/>
          <w:sz w:val="24"/>
          <w:szCs w:val="24"/>
          <w:lang w:val="ru-RU"/>
        </w:rPr>
        <w:tab/>
      </w:r>
      <w:r>
        <w:rPr>
          <w:rFonts w:cs="Arial"/>
          <w:sz w:val="24"/>
          <w:szCs w:val="24"/>
          <w:lang w:val="ru-RU"/>
        </w:rPr>
        <w:tab/>
        <w:t xml:space="preserve">                                                                    Страна</w:t>
      </w:r>
    </w:p>
    <w:tbl>
      <w:tblPr>
        <w:tblW w:w="927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12"/>
        <w:gridCol w:w="7198"/>
        <w:gridCol w:w="1260"/>
      </w:tblGrid>
      <w:tr w:rsidR="001E1EC5" w:rsidRPr="001E1EC5" w14:paraId="6FA7C344" w14:textId="0A6E1F4B" w:rsidTr="008F61F5">
        <w:trPr>
          <w:trHeight w:val="475"/>
        </w:trPr>
        <w:tc>
          <w:tcPr>
            <w:tcW w:w="812" w:type="dxa"/>
            <w:vAlign w:val="center"/>
          </w:tcPr>
          <w:p w14:paraId="49032368" w14:textId="77777777" w:rsidR="001E1EC5" w:rsidRPr="001E1EC5" w:rsidRDefault="001E1EC5" w:rsidP="008F61F5">
            <w:pPr>
              <w:tabs>
                <w:tab w:val="left" w:pos="360"/>
                <w:tab w:val="left" w:pos="567"/>
                <w:tab w:val="right" w:leader="dot" w:pos="9639"/>
              </w:tabs>
              <w:spacing w:before="0"/>
              <w:contextualSpacing/>
              <w:jc w:val="center"/>
              <w:rPr>
                <w:rFonts w:cs="Arial"/>
                <w:sz w:val="24"/>
                <w:szCs w:val="24"/>
              </w:rPr>
            </w:pPr>
            <w:r w:rsidRPr="001E1EC5">
              <w:rPr>
                <w:rFonts w:cs="Arial"/>
                <w:sz w:val="24"/>
                <w:szCs w:val="24"/>
              </w:rPr>
              <w:t>1.</w:t>
            </w:r>
          </w:p>
        </w:tc>
        <w:tc>
          <w:tcPr>
            <w:tcW w:w="7198" w:type="dxa"/>
            <w:vAlign w:val="center"/>
          </w:tcPr>
          <w:p w14:paraId="18722FFD" w14:textId="77777777" w:rsidR="001E1EC5" w:rsidRPr="001E1EC5" w:rsidRDefault="001E1EC5" w:rsidP="008F61F5">
            <w:pPr>
              <w:tabs>
                <w:tab w:val="left" w:pos="360"/>
                <w:tab w:val="left" w:pos="567"/>
                <w:tab w:val="right" w:leader="dot" w:pos="9639"/>
              </w:tabs>
              <w:spacing w:before="0"/>
              <w:contextualSpacing/>
              <w:jc w:val="left"/>
              <w:rPr>
                <w:rFonts w:cs="Arial"/>
                <w:sz w:val="24"/>
                <w:szCs w:val="24"/>
              </w:rPr>
            </w:pPr>
            <w:r w:rsidRPr="001E1EC5">
              <w:rPr>
                <w:rFonts w:cs="Arial"/>
                <w:sz w:val="24"/>
                <w:szCs w:val="24"/>
              </w:rPr>
              <w:t>Општи подаци о јавној набавци</w:t>
            </w:r>
          </w:p>
        </w:tc>
        <w:tc>
          <w:tcPr>
            <w:tcW w:w="1260" w:type="dxa"/>
            <w:vAlign w:val="center"/>
          </w:tcPr>
          <w:p w14:paraId="3DB333F2" w14:textId="2644D0BA" w:rsidR="001E1EC5" w:rsidRPr="008F61F5" w:rsidRDefault="008F61F5" w:rsidP="008F61F5">
            <w:pPr>
              <w:tabs>
                <w:tab w:val="left" w:pos="360"/>
                <w:tab w:val="left" w:pos="567"/>
                <w:tab w:val="right" w:leader="dot" w:pos="9639"/>
              </w:tabs>
              <w:spacing w:before="0"/>
              <w:contextualSpacing/>
              <w:jc w:val="center"/>
              <w:rPr>
                <w:rFonts w:cs="Arial"/>
                <w:sz w:val="24"/>
                <w:szCs w:val="24"/>
                <w:lang w:val="sr-Cyrl-RS"/>
              </w:rPr>
            </w:pPr>
            <w:r>
              <w:rPr>
                <w:rFonts w:cs="Arial"/>
                <w:sz w:val="24"/>
                <w:szCs w:val="24"/>
                <w:lang w:val="sr-Cyrl-RS"/>
              </w:rPr>
              <w:t>3</w:t>
            </w:r>
          </w:p>
        </w:tc>
      </w:tr>
      <w:tr w:rsidR="001E1EC5" w:rsidRPr="001E1EC5" w14:paraId="4AFEB85F" w14:textId="1EDCB17E" w:rsidTr="008F61F5">
        <w:trPr>
          <w:trHeight w:val="475"/>
        </w:trPr>
        <w:tc>
          <w:tcPr>
            <w:tcW w:w="812" w:type="dxa"/>
            <w:vAlign w:val="center"/>
          </w:tcPr>
          <w:p w14:paraId="11FAF70D" w14:textId="77777777" w:rsidR="001E1EC5" w:rsidRPr="001E1EC5" w:rsidRDefault="001E1EC5" w:rsidP="008F61F5">
            <w:pPr>
              <w:tabs>
                <w:tab w:val="left" w:pos="360"/>
                <w:tab w:val="left" w:pos="567"/>
                <w:tab w:val="right" w:leader="dot" w:pos="9639"/>
              </w:tabs>
              <w:spacing w:before="0"/>
              <w:contextualSpacing/>
              <w:jc w:val="center"/>
              <w:rPr>
                <w:rFonts w:cs="Arial"/>
                <w:sz w:val="24"/>
                <w:szCs w:val="24"/>
              </w:rPr>
            </w:pPr>
            <w:r w:rsidRPr="001E1EC5">
              <w:rPr>
                <w:rFonts w:cs="Arial"/>
                <w:sz w:val="24"/>
                <w:szCs w:val="24"/>
              </w:rPr>
              <w:t>2.</w:t>
            </w:r>
          </w:p>
        </w:tc>
        <w:tc>
          <w:tcPr>
            <w:tcW w:w="7198" w:type="dxa"/>
            <w:vAlign w:val="center"/>
          </w:tcPr>
          <w:p w14:paraId="63E45E33" w14:textId="77777777" w:rsidR="001E1EC5" w:rsidRPr="001E1EC5" w:rsidRDefault="001E1EC5" w:rsidP="008F61F5">
            <w:pPr>
              <w:tabs>
                <w:tab w:val="left" w:pos="317"/>
                <w:tab w:val="left" w:pos="360"/>
                <w:tab w:val="right" w:leader="dot" w:pos="9639"/>
              </w:tabs>
              <w:spacing w:before="0"/>
              <w:contextualSpacing/>
              <w:jc w:val="left"/>
              <w:rPr>
                <w:rFonts w:cs="Arial"/>
                <w:sz w:val="24"/>
                <w:szCs w:val="24"/>
              </w:rPr>
            </w:pPr>
            <w:r w:rsidRPr="001E1EC5">
              <w:rPr>
                <w:rFonts w:cs="Arial"/>
                <w:sz w:val="24"/>
                <w:szCs w:val="24"/>
              </w:rPr>
              <w:t>Подаци о предмету набавке</w:t>
            </w:r>
          </w:p>
        </w:tc>
        <w:tc>
          <w:tcPr>
            <w:tcW w:w="1260" w:type="dxa"/>
            <w:vAlign w:val="center"/>
          </w:tcPr>
          <w:p w14:paraId="1391FBCE" w14:textId="3E5572A1" w:rsidR="001E1EC5" w:rsidRPr="008F61F5" w:rsidRDefault="008F61F5" w:rsidP="008F61F5">
            <w:pPr>
              <w:tabs>
                <w:tab w:val="left" w:pos="317"/>
                <w:tab w:val="left" w:pos="360"/>
                <w:tab w:val="right" w:leader="dot" w:pos="9639"/>
              </w:tabs>
              <w:spacing w:before="0"/>
              <w:contextualSpacing/>
              <w:jc w:val="center"/>
              <w:rPr>
                <w:rFonts w:cs="Arial"/>
                <w:sz w:val="24"/>
                <w:szCs w:val="24"/>
                <w:lang w:val="sr-Cyrl-RS"/>
              </w:rPr>
            </w:pPr>
            <w:r>
              <w:rPr>
                <w:rFonts w:cs="Arial"/>
                <w:sz w:val="24"/>
                <w:szCs w:val="24"/>
                <w:lang w:val="sr-Cyrl-RS"/>
              </w:rPr>
              <w:t>3</w:t>
            </w:r>
          </w:p>
        </w:tc>
      </w:tr>
      <w:tr w:rsidR="001E1EC5" w:rsidRPr="001E1EC5" w14:paraId="0FA18794" w14:textId="6275B6D2" w:rsidTr="008F61F5">
        <w:trPr>
          <w:trHeight w:val="976"/>
        </w:trPr>
        <w:tc>
          <w:tcPr>
            <w:tcW w:w="812" w:type="dxa"/>
            <w:vAlign w:val="center"/>
          </w:tcPr>
          <w:p w14:paraId="28F3F94B" w14:textId="77777777" w:rsidR="001E1EC5" w:rsidRPr="001E1EC5" w:rsidRDefault="001E1EC5" w:rsidP="008F61F5">
            <w:pPr>
              <w:tabs>
                <w:tab w:val="left" w:pos="360"/>
                <w:tab w:val="left" w:pos="567"/>
                <w:tab w:val="right" w:leader="dot" w:pos="9639"/>
              </w:tabs>
              <w:spacing w:before="0"/>
              <w:contextualSpacing/>
              <w:jc w:val="center"/>
              <w:rPr>
                <w:rFonts w:cs="Arial"/>
                <w:sz w:val="24"/>
                <w:szCs w:val="24"/>
              </w:rPr>
            </w:pPr>
            <w:r w:rsidRPr="001E1EC5">
              <w:rPr>
                <w:rFonts w:cs="Arial"/>
                <w:sz w:val="24"/>
                <w:szCs w:val="24"/>
              </w:rPr>
              <w:t>3.</w:t>
            </w:r>
          </w:p>
        </w:tc>
        <w:tc>
          <w:tcPr>
            <w:tcW w:w="7198" w:type="dxa"/>
            <w:vAlign w:val="center"/>
          </w:tcPr>
          <w:p w14:paraId="32AF717D" w14:textId="77777777" w:rsidR="001E1EC5" w:rsidRPr="001E1EC5" w:rsidRDefault="001E1EC5" w:rsidP="008F61F5">
            <w:pPr>
              <w:tabs>
                <w:tab w:val="left" w:pos="317"/>
                <w:tab w:val="left" w:pos="360"/>
                <w:tab w:val="right" w:leader="dot" w:pos="9639"/>
              </w:tabs>
              <w:spacing w:before="0"/>
              <w:contextualSpacing/>
              <w:jc w:val="left"/>
              <w:rPr>
                <w:rFonts w:cs="Arial"/>
                <w:sz w:val="24"/>
                <w:szCs w:val="24"/>
              </w:rPr>
            </w:pPr>
            <w:r w:rsidRPr="001E1EC5">
              <w:rPr>
                <w:rFonts w:cs="Arial"/>
                <w:sz w:val="24"/>
                <w:szCs w:val="24"/>
              </w:rPr>
              <w:t>Техничка спецификација (врста, техничке карактеристике, квалитет, обим и опис услуга...)</w:t>
            </w:r>
          </w:p>
        </w:tc>
        <w:tc>
          <w:tcPr>
            <w:tcW w:w="1260" w:type="dxa"/>
            <w:vAlign w:val="center"/>
          </w:tcPr>
          <w:p w14:paraId="58F37DD7" w14:textId="3BBAAF51" w:rsidR="001E1EC5" w:rsidRPr="008F61F5" w:rsidRDefault="008F61F5" w:rsidP="008F61F5">
            <w:pPr>
              <w:tabs>
                <w:tab w:val="left" w:pos="317"/>
                <w:tab w:val="left" w:pos="360"/>
                <w:tab w:val="right" w:leader="dot" w:pos="9639"/>
              </w:tabs>
              <w:spacing w:before="0"/>
              <w:contextualSpacing/>
              <w:jc w:val="center"/>
              <w:rPr>
                <w:rFonts w:cs="Arial"/>
                <w:sz w:val="24"/>
                <w:szCs w:val="24"/>
                <w:lang w:val="sr-Cyrl-RS"/>
              </w:rPr>
            </w:pPr>
            <w:r>
              <w:rPr>
                <w:rFonts w:cs="Arial"/>
                <w:sz w:val="24"/>
                <w:szCs w:val="24"/>
                <w:lang w:val="sr-Cyrl-RS"/>
              </w:rPr>
              <w:t>4</w:t>
            </w:r>
          </w:p>
        </w:tc>
      </w:tr>
      <w:tr w:rsidR="001E1EC5" w:rsidRPr="001E1EC5" w14:paraId="0FB7DEAB" w14:textId="102F7BFF" w:rsidTr="008F61F5">
        <w:trPr>
          <w:trHeight w:val="950"/>
        </w:trPr>
        <w:tc>
          <w:tcPr>
            <w:tcW w:w="812" w:type="dxa"/>
            <w:vAlign w:val="center"/>
          </w:tcPr>
          <w:p w14:paraId="42DAF0F6" w14:textId="77777777" w:rsidR="001E1EC5" w:rsidRPr="001E1EC5" w:rsidRDefault="001E1EC5" w:rsidP="008F61F5">
            <w:pPr>
              <w:tabs>
                <w:tab w:val="left" w:pos="360"/>
                <w:tab w:val="left" w:pos="567"/>
                <w:tab w:val="right" w:leader="dot" w:pos="9639"/>
              </w:tabs>
              <w:spacing w:before="0"/>
              <w:contextualSpacing/>
              <w:jc w:val="center"/>
              <w:rPr>
                <w:rFonts w:cs="Arial"/>
                <w:sz w:val="24"/>
                <w:szCs w:val="24"/>
              </w:rPr>
            </w:pPr>
            <w:r w:rsidRPr="001E1EC5">
              <w:rPr>
                <w:rFonts w:cs="Arial"/>
                <w:sz w:val="24"/>
                <w:szCs w:val="24"/>
              </w:rPr>
              <w:t>4.</w:t>
            </w:r>
          </w:p>
        </w:tc>
        <w:tc>
          <w:tcPr>
            <w:tcW w:w="7198" w:type="dxa"/>
            <w:vAlign w:val="center"/>
          </w:tcPr>
          <w:p w14:paraId="645AF00C" w14:textId="77777777" w:rsidR="001E1EC5" w:rsidRPr="001E1EC5" w:rsidRDefault="001E1EC5" w:rsidP="008F61F5">
            <w:pPr>
              <w:tabs>
                <w:tab w:val="left" w:pos="317"/>
                <w:tab w:val="left" w:pos="360"/>
                <w:tab w:val="right" w:leader="dot" w:pos="9639"/>
              </w:tabs>
              <w:spacing w:before="0"/>
              <w:contextualSpacing/>
              <w:jc w:val="left"/>
              <w:rPr>
                <w:rFonts w:cs="Arial"/>
                <w:sz w:val="24"/>
                <w:szCs w:val="24"/>
              </w:rPr>
            </w:pPr>
            <w:r w:rsidRPr="001E1EC5">
              <w:rPr>
                <w:rFonts w:cs="Arial"/>
                <w:sz w:val="24"/>
                <w:szCs w:val="24"/>
              </w:rPr>
              <w:t>Услови за учешће у поступку ЈН и упутство како се доказује испуњеност услова</w:t>
            </w:r>
          </w:p>
        </w:tc>
        <w:tc>
          <w:tcPr>
            <w:tcW w:w="1260" w:type="dxa"/>
            <w:vAlign w:val="center"/>
          </w:tcPr>
          <w:p w14:paraId="08B4A5C7" w14:textId="57FE6A9B" w:rsidR="001E1EC5" w:rsidRPr="00C14CF8" w:rsidRDefault="00C14CF8" w:rsidP="008F61F5">
            <w:pPr>
              <w:tabs>
                <w:tab w:val="left" w:pos="317"/>
                <w:tab w:val="left" w:pos="360"/>
                <w:tab w:val="right" w:leader="dot" w:pos="9639"/>
              </w:tabs>
              <w:spacing w:before="0"/>
              <w:contextualSpacing/>
              <w:jc w:val="center"/>
              <w:rPr>
                <w:rFonts w:cs="Arial"/>
                <w:sz w:val="24"/>
                <w:szCs w:val="24"/>
                <w:lang w:val="sr-Cyrl-RS"/>
              </w:rPr>
            </w:pPr>
            <w:r>
              <w:rPr>
                <w:rFonts w:cs="Arial"/>
                <w:sz w:val="24"/>
                <w:szCs w:val="24"/>
                <w:lang w:val="sr-Cyrl-RS"/>
              </w:rPr>
              <w:t>7</w:t>
            </w:r>
          </w:p>
        </w:tc>
      </w:tr>
      <w:tr w:rsidR="001E1EC5" w:rsidRPr="001E1EC5" w14:paraId="28D4A983" w14:textId="1548895B" w:rsidTr="008F61F5">
        <w:trPr>
          <w:trHeight w:val="475"/>
        </w:trPr>
        <w:tc>
          <w:tcPr>
            <w:tcW w:w="812" w:type="dxa"/>
            <w:vAlign w:val="center"/>
          </w:tcPr>
          <w:p w14:paraId="1BE60596" w14:textId="77777777" w:rsidR="001E1EC5" w:rsidRPr="001E1EC5" w:rsidRDefault="001E1EC5" w:rsidP="008F61F5">
            <w:pPr>
              <w:tabs>
                <w:tab w:val="left" w:pos="360"/>
                <w:tab w:val="left" w:pos="567"/>
                <w:tab w:val="right" w:leader="dot" w:pos="9639"/>
              </w:tabs>
              <w:spacing w:before="0"/>
              <w:contextualSpacing/>
              <w:jc w:val="center"/>
              <w:rPr>
                <w:rFonts w:cs="Arial"/>
                <w:sz w:val="24"/>
                <w:szCs w:val="24"/>
              </w:rPr>
            </w:pPr>
            <w:r w:rsidRPr="001E1EC5">
              <w:rPr>
                <w:rFonts w:cs="Arial"/>
                <w:sz w:val="24"/>
                <w:szCs w:val="24"/>
              </w:rPr>
              <w:t>5.</w:t>
            </w:r>
          </w:p>
        </w:tc>
        <w:tc>
          <w:tcPr>
            <w:tcW w:w="7198" w:type="dxa"/>
            <w:vAlign w:val="center"/>
          </w:tcPr>
          <w:p w14:paraId="62711F8F" w14:textId="77777777" w:rsidR="001E1EC5" w:rsidRPr="001E1EC5" w:rsidRDefault="001E1EC5" w:rsidP="008F61F5">
            <w:pPr>
              <w:tabs>
                <w:tab w:val="left" w:pos="317"/>
                <w:tab w:val="left" w:pos="360"/>
                <w:tab w:val="right" w:leader="dot" w:pos="9639"/>
              </w:tabs>
              <w:spacing w:before="0"/>
              <w:contextualSpacing/>
              <w:jc w:val="left"/>
              <w:rPr>
                <w:rFonts w:cs="Arial"/>
                <w:sz w:val="24"/>
                <w:szCs w:val="24"/>
              </w:rPr>
            </w:pPr>
            <w:r w:rsidRPr="001E1EC5">
              <w:rPr>
                <w:rFonts w:cs="Arial"/>
                <w:sz w:val="24"/>
                <w:szCs w:val="24"/>
              </w:rPr>
              <w:t>Критеријум за доделу оквирног споразума</w:t>
            </w:r>
          </w:p>
        </w:tc>
        <w:tc>
          <w:tcPr>
            <w:tcW w:w="1260" w:type="dxa"/>
            <w:vAlign w:val="center"/>
          </w:tcPr>
          <w:p w14:paraId="1ACA152B" w14:textId="1016C464" w:rsidR="001E1EC5" w:rsidRPr="00C14CF8" w:rsidRDefault="00C14CF8" w:rsidP="008F61F5">
            <w:pPr>
              <w:tabs>
                <w:tab w:val="left" w:pos="317"/>
                <w:tab w:val="left" w:pos="360"/>
                <w:tab w:val="right" w:leader="dot" w:pos="9639"/>
              </w:tabs>
              <w:spacing w:before="0"/>
              <w:contextualSpacing/>
              <w:jc w:val="center"/>
              <w:rPr>
                <w:rFonts w:cs="Arial"/>
                <w:sz w:val="24"/>
                <w:szCs w:val="24"/>
                <w:lang w:val="sr-Cyrl-RS"/>
              </w:rPr>
            </w:pPr>
            <w:r>
              <w:rPr>
                <w:rFonts w:cs="Arial"/>
                <w:sz w:val="24"/>
                <w:szCs w:val="24"/>
                <w:lang w:val="sr-Cyrl-RS"/>
              </w:rPr>
              <w:t>12</w:t>
            </w:r>
          </w:p>
        </w:tc>
      </w:tr>
      <w:tr w:rsidR="001E1EC5" w:rsidRPr="001E1EC5" w14:paraId="537834AE" w14:textId="559AD36F" w:rsidTr="008F61F5">
        <w:trPr>
          <w:trHeight w:val="475"/>
        </w:trPr>
        <w:tc>
          <w:tcPr>
            <w:tcW w:w="812" w:type="dxa"/>
            <w:vAlign w:val="center"/>
          </w:tcPr>
          <w:p w14:paraId="0177C409" w14:textId="77777777" w:rsidR="001E1EC5" w:rsidRPr="001E1EC5" w:rsidRDefault="001E1EC5" w:rsidP="008F61F5">
            <w:pPr>
              <w:tabs>
                <w:tab w:val="left" w:pos="360"/>
                <w:tab w:val="left" w:pos="567"/>
                <w:tab w:val="right" w:leader="dot" w:pos="9639"/>
              </w:tabs>
              <w:spacing w:before="0"/>
              <w:contextualSpacing/>
              <w:jc w:val="center"/>
              <w:rPr>
                <w:rFonts w:cs="Arial"/>
                <w:sz w:val="24"/>
                <w:szCs w:val="24"/>
              </w:rPr>
            </w:pPr>
            <w:r w:rsidRPr="001E1EC5">
              <w:rPr>
                <w:rFonts w:cs="Arial"/>
                <w:sz w:val="24"/>
                <w:szCs w:val="24"/>
              </w:rPr>
              <w:t>6.</w:t>
            </w:r>
          </w:p>
        </w:tc>
        <w:tc>
          <w:tcPr>
            <w:tcW w:w="7198" w:type="dxa"/>
            <w:vAlign w:val="center"/>
          </w:tcPr>
          <w:p w14:paraId="6AA83EA5" w14:textId="77777777" w:rsidR="001E1EC5" w:rsidRPr="001E1EC5" w:rsidRDefault="001E1EC5" w:rsidP="008F61F5">
            <w:pPr>
              <w:tabs>
                <w:tab w:val="left" w:pos="360"/>
                <w:tab w:val="left" w:pos="567"/>
                <w:tab w:val="right" w:leader="dot" w:pos="9639"/>
              </w:tabs>
              <w:spacing w:before="0"/>
              <w:contextualSpacing/>
              <w:jc w:val="left"/>
              <w:rPr>
                <w:rFonts w:cs="Arial"/>
                <w:sz w:val="24"/>
                <w:szCs w:val="24"/>
              </w:rPr>
            </w:pPr>
            <w:r w:rsidRPr="001E1EC5">
              <w:rPr>
                <w:rFonts w:cs="Arial"/>
                <w:sz w:val="24"/>
                <w:szCs w:val="24"/>
              </w:rPr>
              <w:t>Упутство понуђачима како да сачине понуду</w:t>
            </w:r>
          </w:p>
        </w:tc>
        <w:tc>
          <w:tcPr>
            <w:tcW w:w="1260" w:type="dxa"/>
            <w:vAlign w:val="center"/>
          </w:tcPr>
          <w:p w14:paraId="2FAE27BC" w14:textId="63155827" w:rsidR="001E1EC5" w:rsidRPr="00C14CF8" w:rsidRDefault="00C14CF8" w:rsidP="008F61F5">
            <w:pPr>
              <w:tabs>
                <w:tab w:val="left" w:pos="360"/>
                <w:tab w:val="left" w:pos="567"/>
                <w:tab w:val="right" w:leader="dot" w:pos="9639"/>
              </w:tabs>
              <w:spacing w:before="0"/>
              <w:contextualSpacing/>
              <w:jc w:val="center"/>
              <w:rPr>
                <w:rFonts w:cs="Arial"/>
                <w:sz w:val="24"/>
                <w:szCs w:val="24"/>
                <w:lang w:val="sr-Cyrl-RS"/>
              </w:rPr>
            </w:pPr>
            <w:r>
              <w:rPr>
                <w:rFonts w:cs="Arial"/>
                <w:sz w:val="24"/>
                <w:szCs w:val="24"/>
                <w:lang w:val="sr-Cyrl-RS"/>
              </w:rPr>
              <w:t>13</w:t>
            </w:r>
          </w:p>
        </w:tc>
      </w:tr>
      <w:tr w:rsidR="001E1EC5" w:rsidRPr="001E1EC5" w14:paraId="739BBE91" w14:textId="47372C0A" w:rsidTr="008F61F5">
        <w:trPr>
          <w:trHeight w:val="475"/>
        </w:trPr>
        <w:tc>
          <w:tcPr>
            <w:tcW w:w="812" w:type="dxa"/>
            <w:vAlign w:val="center"/>
          </w:tcPr>
          <w:p w14:paraId="4589DC5D" w14:textId="77777777" w:rsidR="001E1EC5" w:rsidRPr="001E1EC5" w:rsidRDefault="001E1EC5" w:rsidP="008F61F5">
            <w:pPr>
              <w:tabs>
                <w:tab w:val="left" w:pos="360"/>
                <w:tab w:val="left" w:pos="567"/>
                <w:tab w:val="right" w:leader="dot" w:pos="9639"/>
              </w:tabs>
              <w:spacing w:before="0"/>
              <w:contextualSpacing/>
              <w:jc w:val="center"/>
              <w:rPr>
                <w:rFonts w:cs="Arial"/>
                <w:sz w:val="24"/>
                <w:szCs w:val="24"/>
              </w:rPr>
            </w:pPr>
            <w:r w:rsidRPr="001E1EC5">
              <w:rPr>
                <w:rFonts w:cs="Arial"/>
                <w:sz w:val="24"/>
                <w:szCs w:val="24"/>
              </w:rPr>
              <w:t>7.</w:t>
            </w:r>
          </w:p>
        </w:tc>
        <w:tc>
          <w:tcPr>
            <w:tcW w:w="7198" w:type="dxa"/>
            <w:vAlign w:val="center"/>
          </w:tcPr>
          <w:p w14:paraId="54D7BDDE" w14:textId="1428C6C1" w:rsidR="001E1EC5" w:rsidRPr="001E1EC5" w:rsidRDefault="001E1EC5" w:rsidP="008F61F5">
            <w:pPr>
              <w:tabs>
                <w:tab w:val="left" w:pos="360"/>
                <w:tab w:val="left" w:pos="567"/>
                <w:tab w:val="right" w:leader="dot" w:pos="9639"/>
              </w:tabs>
              <w:spacing w:before="0"/>
              <w:contextualSpacing/>
              <w:jc w:val="left"/>
              <w:rPr>
                <w:rFonts w:cs="Arial"/>
                <w:sz w:val="24"/>
                <w:szCs w:val="24"/>
                <w:lang w:val="sr-Cyrl-RS"/>
              </w:rPr>
            </w:pPr>
            <w:r>
              <w:rPr>
                <w:rFonts w:cs="Arial"/>
                <w:sz w:val="24"/>
                <w:szCs w:val="24"/>
              </w:rPr>
              <w:t xml:space="preserve">Обрасци и </w:t>
            </w:r>
            <w:r>
              <w:rPr>
                <w:rFonts w:cs="Arial"/>
                <w:sz w:val="24"/>
                <w:szCs w:val="24"/>
                <w:lang w:val="sr-Cyrl-RS"/>
              </w:rPr>
              <w:t>Прилози</w:t>
            </w:r>
          </w:p>
        </w:tc>
        <w:tc>
          <w:tcPr>
            <w:tcW w:w="1260" w:type="dxa"/>
            <w:vAlign w:val="center"/>
          </w:tcPr>
          <w:p w14:paraId="2AA1662F" w14:textId="1E12ACCE" w:rsidR="001E1EC5" w:rsidRPr="00C14CF8" w:rsidRDefault="00163E78" w:rsidP="008F61F5">
            <w:pPr>
              <w:tabs>
                <w:tab w:val="left" w:pos="360"/>
                <w:tab w:val="left" w:pos="567"/>
                <w:tab w:val="right" w:leader="dot" w:pos="9639"/>
              </w:tabs>
              <w:spacing w:before="0"/>
              <w:contextualSpacing/>
              <w:jc w:val="center"/>
              <w:rPr>
                <w:rFonts w:cs="Arial"/>
                <w:sz w:val="24"/>
                <w:szCs w:val="24"/>
                <w:lang w:val="sr-Cyrl-RS"/>
              </w:rPr>
            </w:pPr>
            <w:r>
              <w:rPr>
                <w:rFonts w:cs="Arial"/>
                <w:sz w:val="24"/>
                <w:szCs w:val="24"/>
                <w:lang w:val="sr-Cyrl-RS"/>
              </w:rPr>
              <w:t>32</w:t>
            </w:r>
          </w:p>
        </w:tc>
      </w:tr>
      <w:tr w:rsidR="001E1EC5" w:rsidRPr="001E1EC5" w14:paraId="0BA260C9" w14:textId="0CD9D7CB" w:rsidTr="008F61F5">
        <w:trPr>
          <w:trHeight w:val="475"/>
        </w:trPr>
        <w:tc>
          <w:tcPr>
            <w:tcW w:w="812" w:type="dxa"/>
            <w:vAlign w:val="center"/>
          </w:tcPr>
          <w:p w14:paraId="38EAC779" w14:textId="77777777" w:rsidR="001E1EC5" w:rsidRPr="001E1EC5" w:rsidRDefault="001E1EC5" w:rsidP="008F61F5">
            <w:pPr>
              <w:tabs>
                <w:tab w:val="left" w:pos="360"/>
                <w:tab w:val="left" w:pos="567"/>
                <w:tab w:val="right" w:leader="dot" w:pos="9639"/>
              </w:tabs>
              <w:spacing w:before="0"/>
              <w:contextualSpacing/>
              <w:jc w:val="center"/>
              <w:rPr>
                <w:rFonts w:cs="Arial"/>
                <w:sz w:val="24"/>
                <w:szCs w:val="24"/>
              </w:rPr>
            </w:pPr>
            <w:r w:rsidRPr="001E1EC5">
              <w:rPr>
                <w:rFonts w:cs="Arial"/>
                <w:sz w:val="24"/>
                <w:szCs w:val="24"/>
              </w:rPr>
              <w:t>8.</w:t>
            </w:r>
          </w:p>
        </w:tc>
        <w:tc>
          <w:tcPr>
            <w:tcW w:w="7198" w:type="dxa"/>
            <w:vAlign w:val="center"/>
          </w:tcPr>
          <w:p w14:paraId="21F33E1B" w14:textId="77777777" w:rsidR="001E1EC5" w:rsidRPr="001E1EC5" w:rsidRDefault="001E1EC5" w:rsidP="008F61F5">
            <w:pPr>
              <w:tabs>
                <w:tab w:val="left" w:pos="360"/>
                <w:tab w:val="left" w:pos="567"/>
                <w:tab w:val="right" w:leader="dot" w:pos="9639"/>
              </w:tabs>
              <w:spacing w:before="0"/>
              <w:contextualSpacing/>
              <w:jc w:val="left"/>
              <w:rPr>
                <w:rFonts w:cs="Arial"/>
                <w:sz w:val="24"/>
                <w:szCs w:val="24"/>
              </w:rPr>
            </w:pPr>
            <w:r w:rsidRPr="00B24340">
              <w:rPr>
                <w:rFonts w:cs="Arial"/>
                <w:sz w:val="24"/>
                <w:szCs w:val="24"/>
              </w:rPr>
              <w:t>Модел оквирног споразума</w:t>
            </w:r>
          </w:p>
        </w:tc>
        <w:tc>
          <w:tcPr>
            <w:tcW w:w="1260" w:type="dxa"/>
            <w:vAlign w:val="center"/>
          </w:tcPr>
          <w:p w14:paraId="1C383B80" w14:textId="00D9DB69" w:rsidR="001E1EC5" w:rsidRPr="00C14CF8" w:rsidRDefault="00C14CF8" w:rsidP="00163E78">
            <w:pPr>
              <w:tabs>
                <w:tab w:val="left" w:pos="360"/>
                <w:tab w:val="left" w:pos="567"/>
                <w:tab w:val="right" w:leader="dot" w:pos="9639"/>
              </w:tabs>
              <w:spacing w:before="0"/>
              <w:contextualSpacing/>
              <w:jc w:val="center"/>
              <w:rPr>
                <w:rFonts w:cs="Arial"/>
                <w:sz w:val="24"/>
                <w:szCs w:val="24"/>
                <w:lang w:val="sr-Cyrl-RS"/>
              </w:rPr>
            </w:pPr>
            <w:r>
              <w:rPr>
                <w:rFonts w:cs="Arial"/>
                <w:sz w:val="24"/>
                <w:szCs w:val="24"/>
                <w:lang w:val="sr-Cyrl-RS"/>
              </w:rPr>
              <w:t>5</w:t>
            </w:r>
            <w:r w:rsidR="007301F4">
              <w:rPr>
                <w:rFonts w:cs="Arial"/>
                <w:sz w:val="24"/>
                <w:szCs w:val="24"/>
                <w:lang w:val="sr-Cyrl-RS"/>
              </w:rPr>
              <w:t>7</w:t>
            </w:r>
          </w:p>
        </w:tc>
      </w:tr>
      <w:tr w:rsidR="001E1EC5" w:rsidRPr="001E1EC5" w14:paraId="180B9872" w14:textId="344F4C2E" w:rsidTr="00795D4C">
        <w:trPr>
          <w:trHeight w:val="683"/>
        </w:trPr>
        <w:tc>
          <w:tcPr>
            <w:tcW w:w="812" w:type="dxa"/>
            <w:vAlign w:val="center"/>
          </w:tcPr>
          <w:p w14:paraId="6F67C3BA" w14:textId="77777777" w:rsidR="001E1EC5" w:rsidRPr="001E1EC5" w:rsidRDefault="001E1EC5" w:rsidP="008F61F5">
            <w:pPr>
              <w:tabs>
                <w:tab w:val="left" w:pos="360"/>
                <w:tab w:val="left" w:pos="567"/>
                <w:tab w:val="right" w:leader="dot" w:pos="9639"/>
              </w:tabs>
              <w:spacing w:before="0"/>
              <w:contextualSpacing/>
              <w:jc w:val="center"/>
              <w:rPr>
                <w:rFonts w:cs="Arial"/>
                <w:sz w:val="24"/>
                <w:szCs w:val="24"/>
              </w:rPr>
            </w:pPr>
            <w:r w:rsidRPr="001E1EC5">
              <w:rPr>
                <w:rFonts w:cs="Arial"/>
                <w:sz w:val="24"/>
                <w:szCs w:val="24"/>
                <w:lang w:val="sr-Cyrl-RS"/>
              </w:rPr>
              <w:t>9</w:t>
            </w:r>
            <w:r w:rsidRPr="001E1EC5">
              <w:rPr>
                <w:rFonts w:cs="Arial"/>
                <w:sz w:val="24"/>
                <w:szCs w:val="24"/>
              </w:rPr>
              <w:t>.</w:t>
            </w:r>
          </w:p>
        </w:tc>
        <w:tc>
          <w:tcPr>
            <w:tcW w:w="7198" w:type="dxa"/>
            <w:vAlign w:val="center"/>
          </w:tcPr>
          <w:p w14:paraId="7ACCA60F" w14:textId="77777777" w:rsidR="001E1EC5" w:rsidRPr="001E1EC5" w:rsidRDefault="001E1EC5" w:rsidP="008F61F5">
            <w:pPr>
              <w:tabs>
                <w:tab w:val="left" w:pos="360"/>
                <w:tab w:val="left" w:pos="567"/>
                <w:tab w:val="right" w:leader="dot" w:pos="9639"/>
              </w:tabs>
              <w:spacing w:before="0"/>
              <w:contextualSpacing/>
              <w:jc w:val="left"/>
              <w:rPr>
                <w:rFonts w:cs="Arial"/>
                <w:sz w:val="24"/>
                <w:szCs w:val="24"/>
                <w:lang w:val="sr-Cyrl-RS"/>
              </w:rPr>
            </w:pPr>
            <w:r w:rsidRPr="001E1EC5">
              <w:rPr>
                <w:rFonts w:cs="Arial"/>
                <w:sz w:val="24"/>
                <w:szCs w:val="24"/>
                <w:lang w:val="sr-Cyrl-RS"/>
              </w:rPr>
              <w:t xml:space="preserve">Модел уговора о чувању половне тајне и поверљивих информација </w:t>
            </w:r>
          </w:p>
        </w:tc>
        <w:tc>
          <w:tcPr>
            <w:tcW w:w="1260" w:type="dxa"/>
            <w:vAlign w:val="center"/>
          </w:tcPr>
          <w:p w14:paraId="612A60C4" w14:textId="3B4598C1" w:rsidR="001E1EC5" w:rsidRPr="001E1EC5" w:rsidRDefault="00163E78" w:rsidP="008F61F5">
            <w:pPr>
              <w:tabs>
                <w:tab w:val="left" w:pos="360"/>
                <w:tab w:val="left" w:pos="567"/>
                <w:tab w:val="right" w:leader="dot" w:pos="9639"/>
              </w:tabs>
              <w:spacing w:before="0"/>
              <w:contextualSpacing/>
              <w:jc w:val="center"/>
              <w:rPr>
                <w:rFonts w:cs="Arial"/>
                <w:sz w:val="24"/>
                <w:szCs w:val="24"/>
                <w:lang w:val="sr-Cyrl-RS"/>
              </w:rPr>
            </w:pPr>
            <w:r>
              <w:rPr>
                <w:rFonts w:cs="Arial"/>
                <w:sz w:val="24"/>
                <w:szCs w:val="24"/>
                <w:lang w:val="sr-Cyrl-RS"/>
              </w:rPr>
              <w:t>7</w:t>
            </w:r>
            <w:r w:rsidR="007301F4">
              <w:rPr>
                <w:rFonts w:cs="Arial"/>
                <w:sz w:val="24"/>
                <w:szCs w:val="24"/>
                <w:lang w:val="sr-Cyrl-RS"/>
              </w:rPr>
              <w:t>0</w:t>
            </w:r>
          </w:p>
        </w:tc>
      </w:tr>
    </w:tbl>
    <w:p w14:paraId="29FF5A30" w14:textId="77777777" w:rsidR="009D3699" w:rsidRPr="001E1EC5" w:rsidRDefault="009D3699" w:rsidP="008F61F5">
      <w:pPr>
        <w:pStyle w:val="BodyText"/>
        <w:spacing w:before="0"/>
        <w:contextualSpacing/>
        <w:rPr>
          <w:rFonts w:cs="Arial"/>
          <w:b/>
          <w:spacing w:val="80"/>
          <w:szCs w:val="24"/>
          <w:highlight w:val="yellow"/>
        </w:rPr>
      </w:pPr>
    </w:p>
    <w:p w14:paraId="4433B243" w14:textId="323D5373" w:rsidR="00F5264D" w:rsidRPr="00912B38" w:rsidRDefault="00542CF7" w:rsidP="008F61F5">
      <w:pPr>
        <w:spacing w:before="0"/>
        <w:contextualSpacing/>
        <w:jc w:val="center"/>
        <w:rPr>
          <w:rFonts w:cs="Arial"/>
          <w:color w:val="548DD4" w:themeColor="text2" w:themeTint="99"/>
          <w:sz w:val="24"/>
          <w:szCs w:val="24"/>
          <w:lang w:val="sr-Latn-RS"/>
        </w:rPr>
      </w:pPr>
      <w:r w:rsidRPr="001E1EC5">
        <w:rPr>
          <w:rFonts w:cs="Arial"/>
          <w:bCs/>
          <w:noProof/>
          <w:sz w:val="24"/>
          <w:szCs w:val="24"/>
          <w:lang w:val="sr-Cyrl-CS"/>
        </w:rPr>
        <w:t xml:space="preserve">                                                                   </w:t>
      </w:r>
      <w:r w:rsidR="001E1EC5">
        <w:rPr>
          <w:rFonts w:cs="Arial"/>
          <w:bCs/>
          <w:noProof/>
          <w:sz w:val="24"/>
          <w:szCs w:val="24"/>
          <w:lang w:val="sr-Cyrl-CS"/>
        </w:rPr>
        <w:t xml:space="preserve">    </w:t>
      </w:r>
      <w:r w:rsidR="00C53AC6" w:rsidRPr="001E1EC5">
        <w:rPr>
          <w:rFonts w:cs="Arial"/>
          <w:bCs/>
          <w:noProof/>
          <w:sz w:val="24"/>
          <w:szCs w:val="24"/>
          <w:lang w:val="sr-Cyrl-CS"/>
        </w:rPr>
        <w:t>Ук</w:t>
      </w:r>
      <w:r w:rsidRPr="001E1EC5">
        <w:rPr>
          <w:rFonts w:cs="Arial"/>
          <w:bCs/>
          <w:noProof/>
          <w:sz w:val="24"/>
          <w:szCs w:val="24"/>
          <w:lang w:val="sr-Cyrl-CS"/>
        </w:rPr>
        <w:t>у</w:t>
      </w:r>
      <w:r w:rsidR="00E716E7" w:rsidRPr="001E1EC5">
        <w:rPr>
          <w:rFonts w:cs="Arial"/>
          <w:bCs/>
          <w:noProof/>
          <w:sz w:val="24"/>
          <w:szCs w:val="24"/>
          <w:lang w:val="sr-Cyrl-CS"/>
        </w:rPr>
        <w:t>пан број страна документације:</w:t>
      </w:r>
      <w:r w:rsidR="009B07D5" w:rsidRPr="001E1EC5">
        <w:rPr>
          <w:rFonts w:cs="Arial"/>
          <w:bCs/>
          <w:noProof/>
          <w:sz w:val="24"/>
          <w:szCs w:val="24"/>
          <w:lang w:val="sr-Cyrl-CS"/>
        </w:rPr>
        <w:t xml:space="preserve"> </w:t>
      </w:r>
      <w:r w:rsidR="008F61F5">
        <w:rPr>
          <w:rFonts w:cs="Arial"/>
          <w:bCs/>
          <w:noProof/>
          <w:sz w:val="24"/>
          <w:szCs w:val="24"/>
          <w:lang w:val="sr-Cyrl-CS"/>
        </w:rPr>
        <w:t>7</w:t>
      </w:r>
      <w:r w:rsidR="00912B38">
        <w:rPr>
          <w:rFonts w:cs="Arial"/>
          <w:bCs/>
          <w:noProof/>
          <w:sz w:val="24"/>
          <w:szCs w:val="24"/>
          <w:lang w:val="sr-Latn-RS"/>
        </w:rPr>
        <w:t>6</w:t>
      </w:r>
    </w:p>
    <w:p w14:paraId="0E4A917B" w14:textId="77777777" w:rsidR="001853E1" w:rsidRPr="001E1EC5" w:rsidRDefault="001853E1" w:rsidP="008F61F5">
      <w:pPr>
        <w:pStyle w:val="BodyText"/>
        <w:spacing w:before="0"/>
        <w:contextualSpacing/>
        <w:rPr>
          <w:rFonts w:cs="Arial"/>
          <w:szCs w:val="24"/>
        </w:rPr>
      </w:pPr>
    </w:p>
    <w:p w14:paraId="5DBBC6B1" w14:textId="6D959108" w:rsidR="00FA0E61" w:rsidRDefault="00473AD5" w:rsidP="008F61F5">
      <w:pPr>
        <w:pStyle w:val="Heading10"/>
        <w:numPr>
          <w:ilvl w:val="0"/>
          <w:numId w:val="16"/>
        </w:numPr>
        <w:spacing w:before="0"/>
        <w:contextualSpacing/>
        <w:rPr>
          <w:rFonts w:cs="Arial"/>
          <w:sz w:val="24"/>
          <w:szCs w:val="24"/>
        </w:rPr>
      </w:pPr>
      <w:r w:rsidRPr="001E1EC5">
        <w:rPr>
          <w:rFonts w:cs="Arial"/>
          <w:sz w:val="24"/>
          <w:szCs w:val="24"/>
          <w:lang w:val="ru-RU"/>
        </w:rPr>
        <w:br w:type="page"/>
      </w:r>
      <w:bookmarkStart w:id="13" w:name="_Toc430335136"/>
      <w:bookmarkStart w:id="14" w:name="_Toc442559876"/>
      <w:bookmarkStart w:id="15" w:name="_Toc427817447"/>
      <w:r w:rsidR="00FA0E61" w:rsidRPr="001E1EC5">
        <w:rPr>
          <w:rFonts w:cs="Arial"/>
          <w:sz w:val="24"/>
          <w:szCs w:val="24"/>
        </w:rPr>
        <w:lastRenderedPageBreak/>
        <w:t>ОПШТИ ПОДАЦИ О ЈАВНОЈ НАБАВЦИ</w:t>
      </w:r>
      <w:bookmarkEnd w:id="13"/>
      <w:bookmarkEnd w:id="14"/>
    </w:p>
    <w:p w14:paraId="1DE9D5FF" w14:textId="77777777" w:rsidR="00CB4DE9" w:rsidRPr="00CB4DE9" w:rsidRDefault="00CB4DE9" w:rsidP="008F61F5">
      <w:pPr>
        <w:spacing w:before="0"/>
        <w:contextualSpacing/>
        <w:rPr>
          <w:lang w:val="sr-Cyrl-C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6052"/>
      </w:tblGrid>
      <w:tr w:rsidR="004276AD" w:rsidRPr="001E1EC5" w14:paraId="1BA2DD7A" w14:textId="77777777" w:rsidTr="001E1EC5">
        <w:tc>
          <w:tcPr>
            <w:tcW w:w="3032" w:type="dxa"/>
            <w:shd w:val="clear" w:color="auto" w:fill="F2F2F2" w:themeFill="background1" w:themeFillShade="F2"/>
            <w:vAlign w:val="center"/>
          </w:tcPr>
          <w:p w14:paraId="06545CE7" w14:textId="77777777" w:rsidR="004276AD" w:rsidRPr="001E1EC5" w:rsidRDefault="004276AD" w:rsidP="008F61F5">
            <w:pPr>
              <w:autoSpaceDE w:val="0"/>
              <w:autoSpaceDN w:val="0"/>
              <w:adjustRightInd w:val="0"/>
              <w:spacing w:before="0"/>
              <w:contextualSpacing/>
              <w:jc w:val="center"/>
              <w:rPr>
                <w:rFonts w:eastAsia="TimesNewRomanPSMT" w:cs="Arial"/>
                <w:bCs/>
                <w:sz w:val="24"/>
                <w:szCs w:val="24"/>
              </w:rPr>
            </w:pPr>
            <w:r w:rsidRPr="001E1EC5">
              <w:rPr>
                <w:rFonts w:eastAsia="TimesNewRomanPSMT" w:cs="Arial"/>
                <w:bCs/>
                <w:sz w:val="24"/>
                <w:szCs w:val="24"/>
              </w:rPr>
              <w:t xml:space="preserve">Назив и адреса </w:t>
            </w:r>
            <w:r w:rsidR="000A4C18" w:rsidRPr="001E1EC5">
              <w:rPr>
                <w:rFonts w:eastAsia="TimesNewRomanPSMT" w:cs="Arial"/>
                <w:bCs/>
                <w:sz w:val="24"/>
                <w:szCs w:val="24"/>
              </w:rPr>
              <w:t>Наручиоца</w:t>
            </w:r>
          </w:p>
          <w:p w14:paraId="6D7CB05B" w14:textId="77777777" w:rsidR="009D2098" w:rsidRPr="001E1EC5" w:rsidRDefault="009D2098" w:rsidP="008F61F5">
            <w:pPr>
              <w:autoSpaceDE w:val="0"/>
              <w:autoSpaceDN w:val="0"/>
              <w:adjustRightInd w:val="0"/>
              <w:spacing w:before="0"/>
              <w:contextualSpacing/>
              <w:jc w:val="center"/>
              <w:rPr>
                <w:rFonts w:eastAsia="TimesNewRomanPSMT" w:cs="Arial"/>
                <w:bCs/>
                <w:sz w:val="24"/>
                <w:szCs w:val="24"/>
              </w:rPr>
            </w:pPr>
          </w:p>
          <w:p w14:paraId="07C2582F" w14:textId="3817D933" w:rsidR="009D2098" w:rsidRPr="001E1EC5" w:rsidRDefault="009D2098" w:rsidP="008F61F5">
            <w:pPr>
              <w:autoSpaceDE w:val="0"/>
              <w:autoSpaceDN w:val="0"/>
              <w:adjustRightInd w:val="0"/>
              <w:spacing w:before="0"/>
              <w:contextualSpacing/>
              <w:jc w:val="center"/>
              <w:rPr>
                <w:rFonts w:eastAsia="TimesNewRomanPSMT" w:cs="Arial"/>
                <w:bCs/>
                <w:sz w:val="24"/>
                <w:szCs w:val="24"/>
              </w:rPr>
            </w:pPr>
            <w:r w:rsidRPr="001E1EC5">
              <w:rPr>
                <w:rFonts w:eastAsia="TimesNewRomanPSMT" w:cs="Arial"/>
                <w:bCs/>
                <w:sz w:val="24"/>
                <w:szCs w:val="24"/>
              </w:rPr>
              <w:t>Скраћени назив</w:t>
            </w:r>
          </w:p>
        </w:tc>
        <w:tc>
          <w:tcPr>
            <w:tcW w:w="6213" w:type="dxa"/>
            <w:shd w:val="clear" w:color="auto" w:fill="auto"/>
          </w:tcPr>
          <w:p w14:paraId="45BDBB6C" w14:textId="77777777" w:rsidR="008B0321" w:rsidRPr="001E1EC5" w:rsidRDefault="008B0321" w:rsidP="008F61F5">
            <w:pPr>
              <w:suppressAutoHyphens/>
              <w:spacing w:before="0"/>
              <w:contextualSpacing/>
              <w:jc w:val="center"/>
              <w:rPr>
                <w:rFonts w:cs="Arial"/>
                <w:color w:val="000000" w:themeColor="text1"/>
                <w:sz w:val="24"/>
                <w:szCs w:val="24"/>
              </w:rPr>
            </w:pPr>
            <w:r w:rsidRPr="001E1EC5">
              <w:rPr>
                <w:rFonts w:cs="Arial"/>
                <w:color w:val="000000" w:themeColor="text1"/>
                <w:sz w:val="24"/>
                <w:szCs w:val="24"/>
              </w:rPr>
              <w:t>Јавно предузеће „Електропривреда Србије“ Београд,</w:t>
            </w:r>
          </w:p>
          <w:p w14:paraId="071D33AE" w14:textId="6E95920A" w:rsidR="002E12CC" w:rsidRPr="001E1EC5" w:rsidRDefault="009D2098" w:rsidP="008F61F5">
            <w:pPr>
              <w:suppressAutoHyphens/>
              <w:spacing w:before="0"/>
              <w:contextualSpacing/>
              <w:jc w:val="center"/>
              <w:rPr>
                <w:rFonts w:cs="Arial"/>
                <w:color w:val="000000" w:themeColor="text1"/>
                <w:sz w:val="24"/>
                <w:szCs w:val="24"/>
              </w:rPr>
            </w:pPr>
            <w:r w:rsidRPr="001E1EC5">
              <w:rPr>
                <w:rFonts w:cs="Arial"/>
                <w:color w:val="000000" w:themeColor="text1"/>
                <w:sz w:val="24"/>
                <w:szCs w:val="24"/>
                <w:lang w:val="sr-Cyrl-RS"/>
              </w:rPr>
              <w:t>Балканска број 13</w:t>
            </w:r>
            <w:r w:rsidR="008B0321" w:rsidRPr="001E1EC5">
              <w:rPr>
                <w:rFonts w:cs="Arial"/>
                <w:color w:val="000000" w:themeColor="text1"/>
                <w:sz w:val="24"/>
                <w:szCs w:val="24"/>
              </w:rPr>
              <w:t>, 11000 Београд</w:t>
            </w:r>
          </w:p>
          <w:p w14:paraId="1ACBE87E" w14:textId="092C2EF4" w:rsidR="009D2098" w:rsidRPr="001E1EC5" w:rsidRDefault="009D2098" w:rsidP="008F61F5">
            <w:pPr>
              <w:suppressAutoHyphens/>
              <w:spacing w:before="0"/>
              <w:contextualSpacing/>
              <w:jc w:val="center"/>
              <w:rPr>
                <w:rFonts w:cs="Arial"/>
                <w:color w:val="000000" w:themeColor="text1"/>
                <w:sz w:val="24"/>
                <w:szCs w:val="24"/>
                <w:lang w:val="sr-Cyrl-RS"/>
              </w:rPr>
            </w:pPr>
            <w:r w:rsidRPr="001E1EC5">
              <w:rPr>
                <w:rFonts w:cs="Arial"/>
                <w:color w:val="000000" w:themeColor="text1"/>
                <w:sz w:val="24"/>
                <w:szCs w:val="24"/>
                <w:lang w:val="sr-Cyrl-RS"/>
              </w:rPr>
              <w:t>ЈП ЕПС Београд</w:t>
            </w:r>
          </w:p>
        </w:tc>
      </w:tr>
      <w:tr w:rsidR="004276AD" w:rsidRPr="001E1EC5" w14:paraId="1332360F" w14:textId="77777777" w:rsidTr="001E1EC5">
        <w:tc>
          <w:tcPr>
            <w:tcW w:w="3032" w:type="dxa"/>
            <w:shd w:val="clear" w:color="auto" w:fill="F2F2F2" w:themeFill="background1" w:themeFillShade="F2"/>
            <w:vAlign w:val="center"/>
          </w:tcPr>
          <w:p w14:paraId="52175188" w14:textId="77777777" w:rsidR="004276AD" w:rsidRPr="001E1EC5" w:rsidRDefault="004276AD" w:rsidP="008F61F5">
            <w:pPr>
              <w:autoSpaceDE w:val="0"/>
              <w:autoSpaceDN w:val="0"/>
              <w:adjustRightInd w:val="0"/>
              <w:spacing w:before="0"/>
              <w:contextualSpacing/>
              <w:jc w:val="center"/>
              <w:rPr>
                <w:rFonts w:eastAsia="TimesNewRomanPSMT" w:cs="Arial"/>
                <w:bCs/>
                <w:sz w:val="24"/>
                <w:szCs w:val="24"/>
              </w:rPr>
            </w:pPr>
            <w:r w:rsidRPr="001E1EC5">
              <w:rPr>
                <w:rFonts w:eastAsia="TimesNewRomanPSMT" w:cs="Arial"/>
                <w:bCs/>
                <w:sz w:val="24"/>
                <w:szCs w:val="24"/>
              </w:rPr>
              <w:t>Интернет страница Наручиоца</w:t>
            </w:r>
          </w:p>
        </w:tc>
        <w:tc>
          <w:tcPr>
            <w:tcW w:w="6213" w:type="dxa"/>
            <w:shd w:val="clear" w:color="auto" w:fill="auto"/>
          </w:tcPr>
          <w:p w14:paraId="639FC1CB" w14:textId="77777777" w:rsidR="008B0321" w:rsidRPr="001E1EC5" w:rsidRDefault="008B0321" w:rsidP="008F61F5">
            <w:pPr>
              <w:suppressAutoHyphens/>
              <w:spacing w:before="0"/>
              <w:contextualSpacing/>
              <w:jc w:val="center"/>
              <w:rPr>
                <w:rFonts w:cs="Arial"/>
                <w:color w:val="00B0F0"/>
                <w:sz w:val="24"/>
                <w:szCs w:val="24"/>
              </w:rPr>
            </w:pPr>
            <w:r w:rsidRPr="001E1EC5">
              <w:rPr>
                <w:rFonts w:cs="Arial"/>
                <w:color w:val="00B0F0"/>
                <w:sz w:val="24"/>
                <w:szCs w:val="24"/>
              </w:rPr>
              <w:t>www.</w:t>
            </w:r>
            <w:r w:rsidRPr="001E1EC5">
              <w:rPr>
                <w:rFonts w:cs="Arial"/>
                <w:color w:val="00B0F0"/>
                <w:sz w:val="24"/>
                <w:szCs w:val="24"/>
                <w:u w:val="single"/>
              </w:rPr>
              <w:t>eps.rs</w:t>
            </w:r>
          </w:p>
          <w:p w14:paraId="02DA7E76" w14:textId="77777777" w:rsidR="002E12CC" w:rsidRPr="001E1EC5" w:rsidRDefault="002E12CC" w:rsidP="008F61F5">
            <w:pPr>
              <w:autoSpaceDE w:val="0"/>
              <w:autoSpaceDN w:val="0"/>
              <w:adjustRightInd w:val="0"/>
              <w:spacing w:before="0"/>
              <w:contextualSpacing/>
              <w:jc w:val="center"/>
              <w:rPr>
                <w:rFonts w:eastAsia="TimesNewRomanPSMT" w:cs="Arial"/>
                <w:bCs/>
                <w:color w:val="FF0000"/>
                <w:sz w:val="24"/>
                <w:szCs w:val="24"/>
                <w:lang w:val="sr-Cyrl-CS"/>
              </w:rPr>
            </w:pPr>
          </w:p>
        </w:tc>
      </w:tr>
      <w:tr w:rsidR="004276AD" w:rsidRPr="001E1EC5" w14:paraId="6CED9780" w14:textId="77777777" w:rsidTr="00CB4DE9">
        <w:trPr>
          <w:trHeight w:val="665"/>
        </w:trPr>
        <w:tc>
          <w:tcPr>
            <w:tcW w:w="3032" w:type="dxa"/>
            <w:shd w:val="clear" w:color="auto" w:fill="F2F2F2" w:themeFill="background1" w:themeFillShade="F2"/>
            <w:vAlign w:val="center"/>
          </w:tcPr>
          <w:p w14:paraId="085091FB" w14:textId="77777777" w:rsidR="004276AD" w:rsidRPr="001E1EC5" w:rsidRDefault="004276AD" w:rsidP="008F61F5">
            <w:pPr>
              <w:autoSpaceDE w:val="0"/>
              <w:autoSpaceDN w:val="0"/>
              <w:adjustRightInd w:val="0"/>
              <w:spacing w:before="0"/>
              <w:contextualSpacing/>
              <w:jc w:val="center"/>
              <w:rPr>
                <w:rFonts w:eastAsia="TimesNewRomanPSMT" w:cs="Arial"/>
                <w:bCs/>
                <w:sz w:val="24"/>
                <w:szCs w:val="24"/>
              </w:rPr>
            </w:pPr>
            <w:r w:rsidRPr="001E1EC5">
              <w:rPr>
                <w:rFonts w:eastAsia="TimesNewRomanPSMT" w:cs="Arial"/>
                <w:bCs/>
                <w:sz w:val="24"/>
                <w:szCs w:val="24"/>
              </w:rPr>
              <w:t>Врста поступка</w:t>
            </w:r>
          </w:p>
        </w:tc>
        <w:tc>
          <w:tcPr>
            <w:tcW w:w="6213" w:type="dxa"/>
            <w:shd w:val="clear" w:color="auto" w:fill="auto"/>
            <w:vAlign w:val="center"/>
          </w:tcPr>
          <w:p w14:paraId="253492B9" w14:textId="16C46A62" w:rsidR="008B0321" w:rsidRPr="001E1EC5" w:rsidRDefault="008B0321" w:rsidP="008F61F5">
            <w:pPr>
              <w:suppressAutoHyphens/>
              <w:spacing w:before="0"/>
              <w:contextualSpacing/>
              <w:jc w:val="center"/>
              <w:rPr>
                <w:rFonts w:cs="Arial"/>
                <w:color w:val="000000" w:themeColor="text1"/>
                <w:sz w:val="24"/>
                <w:szCs w:val="24"/>
              </w:rPr>
            </w:pPr>
            <w:r w:rsidRPr="001E1EC5">
              <w:rPr>
                <w:rFonts w:cs="Arial"/>
                <w:color w:val="000000" w:themeColor="text1"/>
                <w:sz w:val="24"/>
                <w:szCs w:val="24"/>
              </w:rPr>
              <w:t>Отворени поступак</w:t>
            </w:r>
          </w:p>
        </w:tc>
      </w:tr>
      <w:tr w:rsidR="004276AD" w:rsidRPr="001E1EC5" w14:paraId="7F8A3BED" w14:textId="77777777" w:rsidTr="001E1EC5">
        <w:trPr>
          <w:trHeight w:val="575"/>
        </w:trPr>
        <w:tc>
          <w:tcPr>
            <w:tcW w:w="3032" w:type="dxa"/>
            <w:shd w:val="clear" w:color="auto" w:fill="F2F2F2" w:themeFill="background1" w:themeFillShade="F2"/>
            <w:vAlign w:val="center"/>
          </w:tcPr>
          <w:p w14:paraId="71D9F099" w14:textId="77777777" w:rsidR="004276AD" w:rsidRPr="001E1EC5" w:rsidRDefault="004276AD" w:rsidP="008F61F5">
            <w:pPr>
              <w:autoSpaceDE w:val="0"/>
              <w:autoSpaceDN w:val="0"/>
              <w:adjustRightInd w:val="0"/>
              <w:spacing w:before="0"/>
              <w:contextualSpacing/>
              <w:jc w:val="center"/>
              <w:rPr>
                <w:rFonts w:eastAsia="TimesNewRomanPSMT" w:cs="Arial"/>
                <w:bCs/>
                <w:sz w:val="24"/>
                <w:szCs w:val="24"/>
              </w:rPr>
            </w:pPr>
            <w:r w:rsidRPr="001E1EC5">
              <w:rPr>
                <w:rFonts w:eastAsia="TimesNewRomanPSMT" w:cs="Arial"/>
                <w:bCs/>
                <w:sz w:val="24"/>
                <w:szCs w:val="24"/>
              </w:rPr>
              <w:t>Предмет јавне набавке</w:t>
            </w:r>
          </w:p>
        </w:tc>
        <w:tc>
          <w:tcPr>
            <w:tcW w:w="6213" w:type="dxa"/>
            <w:shd w:val="clear" w:color="auto" w:fill="auto"/>
          </w:tcPr>
          <w:p w14:paraId="50F01B63" w14:textId="7D5093F4" w:rsidR="008B0321" w:rsidRPr="001E1EC5" w:rsidRDefault="001E1EC5" w:rsidP="008F61F5">
            <w:pPr>
              <w:suppressAutoHyphens/>
              <w:spacing w:before="0"/>
              <w:contextualSpacing/>
              <w:jc w:val="center"/>
              <w:rPr>
                <w:rFonts w:cs="Arial"/>
                <w:color w:val="000000" w:themeColor="text1"/>
                <w:sz w:val="24"/>
                <w:szCs w:val="24"/>
              </w:rPr>
            </w:pPr>
            <w:r>
              <w:rPr>
                <w:rFonts w:cs="Arial"/>
                <w:color w:val="000000" w:themeColor="text1"/>
                <w:sz w:val="24"/>
                <w:szCs w:val="24"/>
                <w:lang w:val="sr-Cyrl-RS"/>
              </w:rPr>
              <w:t>У</w:t>
            </w:r>
            <w:r>
              <w:rPr>
                <w:rFonts w:cs="Arial"/>
                <w:color w:val="000000" w:themeColor="text1"/>
                <w:sz w:val="24"/>
                <w:szCs w:val="24"/>
              </w:rPr>
              <w:t>слуг</w:t>
            </w:r>
            <w:r>
              <w:rPr>
                <w:rFonts w:cs="Arial"/>
                <w:color w:val="000000" w:themeColor="text1"/>
                <w:sz w:val="24"/>
                <w:szCs w:val="24"/>
                <w:lang w:val="sr-Cyrl-RS"/>
              </w:rPr>
              <w:t>а</w:t>
            </w:r>
            <w:r w:rsidR="008B0321" w:rsidRPr="001E1EC5">
              <w:rPr>
                <w:rFonts w:cs="Arial"/>
                <w:color w:val="000000" w:themeColor="text1"/>
                <w:sz w:val="24"/>
                <w:szCs w:val="24"/>
              </w:rPr>
              <w:t>:</w:t>
            </w:r>
          </w:p>
          <w:p w14:paraId="26577DE8" w14:textId="73002E0C" w:rsidR="008B0321" w:rsidRPr="001E1EC5" w:rsidRDefault="00F53E44" w:rsidP="008F61F5">
            <w:pPr>
              <w:suppressAutoHyphens/>
              <w:spacing w:before="0"/>
              <w:contextualSpacing/>
              <w:jc w:val="center"/>
              <w:rPr>
                <w:rFonts w:cs="Arial"/>
                <w:color w:val="000000" w:themeColor="text1"/>
                <w:sz w:val="24"/>
                <w:szCs w:val="24"/>
              </w:rPr>
            </w:pPr>
            <w:r w:rsidRPr="001E1EC5">
              <w:rPr>
                <w:rFonts w:cs="Arial"/>
                <w:color w:val="000000" w:themeColor="text1"/>
                <w:sz w:val="24"/>
                <w:szCs w:val="24"/>
              </w:rPr>
              <w:t>Могући правци измене правне регулативе у функцији тржишног пословања Електропривреде Србије у правној форми акционарског друштва</w:t>
            </w:r>
          </w:p>
          <w:p w14:paraId="0585F810" w14:textId="77777777" w:rsidR="004276AD" w:rsidRPr="001E1EC5" w:rsidRDefault="004276AD" w:rsidP="008F61F5">
            <w:pPr>
              <w:pStyle w:val="Title"/>
              <w:spacing w:before="0"/>
              <w:contextualSpacing/>
              <w:rPr>
                <w:rFonts w:cs="Arial"/>
                <w:szCs w:val="24"/>
              </w:rPr>
            </w:pPr>
          </w:p>
        </w:tc>
      </w:tr>
      <w:tr w:rsidR="002E12CC" w:rsidRPr="001E1EC5" w14:paraId="4DC9751E" w14:textId="77777777" w:rsidTr="001E1EC5">
        <w:trPr>
          <w:trHeight w:val="995"/>
        </w:trPr>
        <w:tc>
          <w:tcPr>
            <w:tcW w:w="3032" w:type="dxa"/>
            <w:shd w:val="clear" w:color="auto" w:fill="F2F2F2" w:themeFill="background1" w:themeFillShade="F2"/>
            <w:vAlign w:val="center"/>
          </w:tcPr>
          <w:p w14:paraId="62FD9E73" w14:textId="77777777" w:rsidR="002E12CC" w:rsidRPr="001E1EC5" w:rsidRDefault="002E12CC" w:rsidP="008F61F5">
            <w:pPr>
              <w:autoSpaceDE w:val="0"/>
              <w:autoSpaceDN w:val="0"/>
              <w:adjustRightInd w:val="0"/>
              <w:spacing w:before="0"/>
              <w:contextualSpacing/>
              <w:jc w:val="center"/>
              <w:rPr>
                <w:rFonts w:eastAsia="TimesNewRomanPSMT" w:cs="Arial"/>
                <w:bCs/>
                <w:sz w:val="24"/>
                <w:szCs w:val="24"/>
              </w:rPr>
            </w:pPr>
            <w:r w:rsidRPr="001E1EC5">
              <w:rPr>
                <w:rFonts w:cs="Arial"/>
                <w:sz w:val="24"/>
                <w:szCs w:val="24"/>
              </w:rPr>
              <w:t>Опис сваке партије</w:t>
            </w:r>
          </w:p>
        </w:tc>
        <w:tc>
          <w:tcPr>
            <w:tcW w:w="6213" w:type="dxa"/>
            <w:shd w:val="clear" w:color="auto" w:fill="auto"/>
            <w:vAlign w:val="center"/>
          </w:tcPr>
          <w:p w14:paraId="4575A861" w14:textId="57C320AB" w:rsidR="002E12CC" w:rsidRPr="00CB4DE9" w:rsidRDefault="008B0321" w:rsidP="008F61F5">
            <w:pPr>
              <w:suppressAutoHyphens/>
              <w:spacing w:before="0"/>
              <w:contextualSpacing/>
              <w:jc w:val="center"/>
              <w:rPr>
                <w:rFonts w:cs="Arial"/>
                <w:color w:val="000000" w:themeColor="text1"/>
                <w:sz w:val="24"/>
                <w:szCs w:val="24"/>
              </w:rPr>
            </w:pPr>
            <w:r w:rsidRPr="001E1EC5">
              <w:rPr>
                <w:rFonts w:cs="Arial"/>
                <w:color w:val="000000" w:themeColor="text1"/>
                <w:sz w:val="24"/>
                <w:szCs w:val="24"/>
              </w:rPr>
              <w:t>Jавна набавка није обликована по партијама</w:t>
            </w:r>
          </w:p>
        </w:tc>
      </w:tr>
      <w:tr w:rsidR="004276AD" w:rsidRPr="001E1EC5" w14:paraId="0C95CBFD" w14:textId="77777777" w:rsidTr="001E1EC5">
        <w:trPr>
          <w:trHeight w:val="594"/>
        </w:trPr>
        <w:tc>
          <w:tcPr>
            <w:tcW w:w="3032" w:type="dxa"/>
            <w:shd w:val="clear" w:color="auto" w:fill="F2F2F2" w:themeFill="background1" w:themeFillShade="F2"/>
            <w:vAlign w:val="center"/>
          </w:tcPr>
          <w:p w14:paraId="449EDE9C" w14:textId="77777777" w:rsidR="004276AD" w:rsidRPr="001E1EC5" w:rsidRDefault="004276AD" w:rsidP="008F61F5">
            <w:pPr>
              <w:autoSpaceDE w:val="0"/>
              <w:autoSpaceDN w:val="0"/>
              <w:adjustRightInd w:val="0"/>
              <w:spacing w:before="0"/>
              <w:contextualSpacing/>
              <w:jc w:val="center"/>
              <w:rPr>
                <w:rFonts w:eastAsia="TimesNewRomanPSMT" w:cs="Arial"/>
                <w:bCs/>
                <w:sz w:val="24"/>
                <w:szCs w:val="24"/>
              </w:rPr>
            </w:pPr>
            <w:r w:rsidRPr="001E1EC5">
              <w:rPr>
                <w:rFonts w:eastAsia="TimesNewRomanPSMT" w:cs="Arial"/>
                <w:bCs/>
                <w:sz w:val="24"/>
                <w:szCs w:val="24"/>
              </w:rPr>
              <w:t>Циљ поступка</w:t>
            </w:r>
          </w:p>
        </w:tc>
        <w:tc>
          <w:tcPr>
            <w:tcW w:w="6213" w:type="dxa"/>
            <w:shd w:val="clear" w:color="auto" w:fill="auto"/>
          </w:tcPr>
          <w:p w14:paraId="2231EE2A" w14:textId="4FE0393F" w:rsidR="008B0321" w:rsidRPr="00D95F83" w:rsidRDefault="008B0321" w:rsidP="008F61F5">
            <w:pPr>
              <w:suppressAutoHyphens/>
              <w:spacing w:before="0"/>
              <w:contextualSpacing/>
              <w:rPr>
                <w:rFonts w:cs="Arial"/>
                <w:color w:val="000000" w:themeColor="text1"/>
                <w:sz w:val="24"/>
                <w:szCs w:val="24"/>
                <w:lang w:val="sr-Cyrl-RS"/>
              </w:rPr>
            </w:pPr>
            <w:r w:rsidRPr="00D95F83">
              <w:rPr>
                <w:rFonts w:cs="Arial"/>
                <w:color w:val="000000" w:themeColor="text1"/>
                <w:sz w:val="24"/>
                <w:szCs w:val="24"/>
              </w:rPr>
              <w:t>Оквирни споразум ће би</w:t>
            </w:r>
            <w:r w:rsidR="00C27EA5" w:rsidRPr="00D95F83">
              <w:rPr>
                <w:rFonts w:cs="Arial"/>
                <w:color w:val="000000" w:themeColor="text1"/>
                <w:sz w:val="24"/>
                <w:szCs w:val="24"/>
              </w:rPr>
              <w:t xml:space="preserve">ти закључен са једним понуђачем на период </w:t>
            </w:r>
            <w:r w:rsidR="00C27EA5" w:rsidRPr="007F2150">
              <w:rPr>
                <w:rFonts w:cs="Arial"/>
                <w:color w:val="000000" w:themeColor="text1"/>
                <w:sz w:val="24"/>
                <w:szCs w:val="24"/>
              </w:rPr>
              <w:t xml:space="preserve">од </w:t>
            </w:r>
            <w:r w:rsidR="00D95F83" w:rsidRPr="007F2150">
              <w:rPr>
                <w:rFonts w:cs="Arial"/>
                <w:color w:val="000000" w:themeColor="text1"/>
                <w:sz w:val="24"/>
                <w:szCs w:val="24"/>
                <w:lang w:val="sr-Cyrl-RS"/>
              </w:rPr>
              <w:t>једне</w:t>
            </w:r>
            <w:r w:rsidR="00C27EA5" w:rsidRPr="007F2150">
              <w:rPr>
                <w:rFonts w:cs="Arial"/>
                <w:color w:val="000000" w:themeColor="text1"/>
                <w:sz w:val="24"/>
                <w:szCs w:val="24"/>
              </w:rPr>
              <w:t xml:space="preserve"> године</w:t>
            </w:r>
            <w:r w:rsidR="00001774" w:rsidRPr="007F2150">
              <w:rPr>
                <w:rFonts w:cs="Arial"/>
                <w:color w:val="000000" w:themeColor="text1"/>
                <w:sz w:val="24"/>
                <w:szCs w:val="24"/>
                <w:lang w:val="sr-Cyrl-RS"/>
              </w:rPr>
              <w:t>.</w:t>
            </w:r>
          </w:p>
          <w:p w14:paraId="708A8178" w14:textId="2B591481" w:rsidR="002E12CC" w:rsidRPr="00001774" w:rsidRDefault="008B0321" w:rsidP="00001774">
            <w:pPr>
              <w:suppressAutoHyphens/>
              <w:spacing w:before="0"/>
              <w:contextualSpacing/>
              <w:rPr>
                <w:rFonts w:cs="Arial"/>
                <w:color w:val="000000" w:themeColor="text1"/>
                <w:sz w:val="24"/>
                <w:szCs w:val="24"/>
                <w:lang w:val="sr-Cyrl-RS"/>
              </w:rPr>
            </w:pPr>
            <w:r w:rsidRPr="00D95F83">
              <w:rPr>
                <w:rFonts w:cs="Arial"/>
                <w:color w:val="000000" w:themeColor="text1"/>
                <w:sz w:val="24"/>
                <w:szCs w:val="24"/>
              </w:rPr>
              <w:t xml:space="preserve">На основу оквирног споразума, када настане потреба, </w:t>
            </w:r>
            <w:r w:rsidR="00001774" w:rsidRPr="00D95F83">
              <w:rPr>
                <w:rFonts w:cs="Arial"/>
                <w:color w:val="000000" w:themeColor="text1"/>
                <w:sz w:val="24"/>
                <w:szCs w:val="24"/>
                <w:lang w:val="sr-Cyrl-RS"/>
              </w:rPr>
              <w:t>наручилац</w:t>
            </w:r>
            <w:r w:rsidRPr="00D95F83">
              <w:rPr>
                <w:rFonts w:cs="Arial"/>
                <w:color w:val="000000" w:themeColor="text1"/>
                <w:sz w:val="24"/>
                <w:szCs w:val="24"/>
              </w:rPr>
              <w:t xml:space="preserve"> ће </w:t>
            </w:r>
            <w:r w:rsidR="00001774" w:rsidRPr="00D95F83">
              <w:rPr>
                <w:rFonts w:cs="Arial"/>
                <w:color w:val="000000" w:themeColor="text1"/>
                <w:sz w:val="24"/>
                <w:szCs w:val="24"/>
                <w:lang w:val="sr-Cyrl-RS"/>
              </w:rPr>
              <w:t>понуђачу</w:t>
            </w:r>
            <w:r w:rsidRPr="00D95F83">
              <w:rPr>
                <w:rFonts w:cs="Arial"/>
                <w:color w:val="000000" w:themeColor="text1"/>
                <w:sz w:val="24"/>
                <w:szCs w:val="24"/>
              </w:rPr>
              <w:t xml:space="preserve"> </w:t>
            </w:r>
            <w:r w:rsidR="00001774" w:rsidRPr="00D95F83">
              <w:rPr>
                <w:rFonts w:cs="Arial"/>
                <w:color w:val="000000" w:themeColor="text1"/>
                <w:sz w:val="24"/>
                <w:szCs w:val="24"/>
                <w:lang w:val="sr-Cyrl-RS"/>
              </w:rPr>
              <w:t>издавати Наруџбенице.</w:t>
            </w:r>
          </w:p>
        </w:tc>
      </w:tr>
      <w:tr w:rsidR="004276AD" w:rsidRPr="001E1EC5" w14:paraId="11F5B87F" w14:textId="77777777" w:rsidTr="00CB4DE9">
        <w:trPr>
          <w:trHeight w:val="1070"/>
        </w:trPr>
        <w:tc>
          <w:tcPr>
            <w:tcW w:w="3032" w:type="dxa"/>
            <w:shd w:val="clear" w:color="auto" w:fill="F2F2F2" w:themeFill="background1" w:themeFillShade="F2"/>
            <w:vAlign w:val="center"/>
          </w:tcPr>
          <w:p w14:paraId="6BB5A5BD" w14:textId="77777777" w:rsidR="004276AD" w:rsidRPr="001E1EC5" w:rsidRDefault="004276AD" w:rsidP="008F61F5">
            <w:pPr>
              <w:autoSpaceDE w:val="0"/>
              <w:autoSpaceDN w:val="0"/>
              <w:adjustRightInd w:val="0"/>
              <w:spacing w:before="0"/>
              <w:contextualSpacing/>
              <w:jc w:val="center"/>
              <w:rPr>
                <w:rFonts w:eastAsia="TimesNewRomanPSMT" w:cs="Arial"/>
                <w:bCs/>
                <w:sz w:val="24"/>
                <w:szCs w:val="24"/>
              </w:rPr>
            </w:pPr>
            <w:r w:rsidRPr="001E1EC5">
              <w:rPr>
                <w:rFonts w:eastAsia="TimesNewRomanPSMT" w:cs="Arial"/>
                <w:bCs/>
                <w:sz w:val="24"/>
                <w:szCs w:val="24"/>
              </w:rPr>
              <w:t>Контакт</w:t>
            </w:r>
          </w:p>
        </w:tc>
        <w:tc>
          <w:tcPr>
            <w:tcW w:w="6213" w:type="dxa"/>
            <w:shd w:val="clear" w:color="auto" w:fill="auto"/>
            <w:vAlign w:val="center"/>
          </w:tcPr>
          <w:p w14:paraId="582D7BC3" w14:textId="3A57C23C" w:rsidR="00B24340" w:rsidRPr="00B24340" w:rsidRDefault="00FF1239" w:rsidP="00B24340">
            <w:pPr>
              <w:spacing w:before="0"/>
              <w:contextualSpacing/>
              <w:jc w:val="center"/>
              <w:rPr>
                <w:rFonts w:cs="Arial"/>
                <w:sz w:val="24"/>
                <w:szCs w:val="24"/>
                <w:lang w:val="sr-Cyrl-RS"/>
              </w:rPr>
            </w:pPr>
            <w:r>
              <w:rPr>
                <w:rFonts w:cs="Arial"/>
                <w:sz w:val="24"/>
                <w:szCs w:val="24"/>
                <w:lang w:val="sr-Cyrl-RS"/>
              </w:rPr>
              <w:t xml:space="preserve">Марија Лукач </w:t>
            </w:r>
          </w:p>
          <w:p w14:paraId="100103A6" w14:textId="04F04888" w:rsidR="00F30076" w:rsidRPr="00FF1239" w:rsidRDefault="00CB4DE9" w:rsidP="00FF1239">
            <w:pPr>
              <w:spacing w:before="0"/>
              <w:contextualSpacing/>
              <w:jc w:val="center"/>
              <w:rPr>
                <w:rFonts w:cs="Arial"/>
                <w:sz w:val="24"/>
                <w:szCs w:val="24"/>
              </w:rPr>
            </w:pPr>
            <w:r w:rsidRPr="00116E8E">
              <w:rPr>
                <w:rFonts w:cs="Arial"/>
                <w:sz w:val="24"/>
                <w:szCs w:val="24"/>
                <w:lang w:val="sr-Latn-RS"/>
              </w:rPr>
              <w:t xml:space="preserve">e-mail </w:t>
            </w:r>
            <w:r w:rsidR="00FF1239" w:rsidRPr="00FF1239">
              <w:rPr>
                <w:rStyle w:val="Hyperlink"/>
              </w:rPr>
              <w:t>marija.lukac</w:t>
            </w:r>
            <w:r w:rsidR="00FF1239">
              <w:rPr>
                <w:rStyle w:val="Hyperlink"/>
                <w:rFonts w:cs="Arial"/>
                <w:sz w:val="24"/>
                <w:szCs w:val="24"/>
                <w:lang w:val="sr-Latn-RS"/>
              </w:rPr>
              <w:t>@eps.rs</w:t>
            </w:r>
          </w:p>
        </w:tc>
      </w:tr>
    </w:tbl>
    <w:p w14:paraId="1AB394AA" w14:textId="77777777" w:rsidR="002E12CC" w:rsidRPr="001E1EC5" w:rsidRDefault="002E12CC" w:rsidP="008F61F5">
      <w:pPr>
        <w:spacing w:before="0"/>
        <w:contextualSpacing/>
        <w:rPr>
          <w:rFonts w:cs="Arial"/>
          <w:sz w:val="24"/>
          <w:szCs w:val="24"/>
        </w:rPr>
      </w:pPr>
    </w:p>
    <w:p w14:paraId="765AFDE5" w14:textId="77777777" w:rsidR="009C5BFD" w:rsidRPr="001E1EC5" w:rsidRDefault="009C5BFD" w:rsidP="008F61F5">
      <w:pPr>
        <w:spacing w:before="0"/>
        <w:contextualSpacing/>
        <w:rPr>
          <w:rFonts w:cs="Arial"/>
          <w:sz w:val="24"/>
          <w:szCs w:val="24"/>
        </w:rPr>
      </w:pPr>
    </w:p>
    <w:p w14:paraId="0442A3EA" w14:textId="77777777" w:rsidR="00661351" w:rsidRPr="001E1EC5" w:rsidRDefault="00661351" w:rsidP="008F61F5">
      <w:pPr>
        <w:numPr>
          <w:ilvl w:val="0"/>
          <w:numId w:val="16"/>
        </w:numPr>
        <w:spacing w:before="0"/>
        <w:contextualSpacing/>
        <w:outlineLvl w:val="0"/>
        <w:rPr>
          <w:rFonts w:cs="Arial"/>
          <w:b/>
          <w:sz w:val="24"/>
          <w:szCs w:val="24"/>
          <w:lang w:val="sr-Cyrl-CS" w:eastAsia="ar-SA"/>
        </w:rPr>
      </w:pPr>
      <w:bookmarkStart w:id="16" w:name="_Toc442559878"/>
      <w:bookmarkStart w:id="17" w:name="_Toc427817448"/>
      <w:r w:rsidRPr="001E1EC5">
        <w:rPr>
          <w:rFonts w:cs="Arial"/>
          <w:b/>
          <w:sz w:val="24"/>
          <w:szCs w:val="24"/>
          <w:lang w:val="sr-Cyrl-CS" w:eastAsia="ar-SA"/>
        </w:rPr>
        <w:t>ПОДАЦИ О ПРЕДМЕТУ ЈАВНЕ НАБАВКЕ</w:t>
      </w:r>
    </w:p>
    <w:p w14:paraId="0B96FBF0" w14:textId="77777777" w:rsidR="00661351" w:rsidRPr="001E1EC5" w:rsidRDefault="00661351" w:rsidP="008F61F5">
      <w:pPr>
        <w:spacing w:before="0"/>
        <w:contextualSpacing/>
        <w:outlineLvl w:val="0"/>
        <w:rPr>
          <w:rFonts w:cs="Arial"/>
          <w:b/>
          <w:sz w:val="24"/>
          <w:szCs w:val="24"/>
          <w:lang w:val="sr-Cyrl-CS" w:eastAsia="ar-SA"/>
        </w:rPr>
      </w:pPr>
      <w:r w:rsidRPr="001E1EC5">
        <w:rPr>
          <w:rFonts w:cs="Arial"/>
          <w:b/>
          <w:sz w:val="24"/>
          <w:szCs w:val="24"/>
          <w:lang w:val="sr-Cyrl-CS" w:eastAsia="ar-SA"/>
        </w:rPr>
        <w:t>2.1 Опис предмета јавне набавке, назив и ознака из општег речника набавке</w:t>
      </w:r>
    </w:p>
    <w:p w14:paraId="3A4BD4F2" w14:textId="77777777" w:rsidR="00661351" w:rsidRPr="001E1EC5" w:rsidRDefault="00661351" w:rsidP="008F61F5">
      <w:pPr>
        <w:spacing w:before="0"/>
        <w:contextualSpacing/>
        <w:rPr>
          <w:rFonts w:cs="Arial"/>
          <w:sz w:val="24"/>
          <w:szCs w:val="24"/>
          <w:lang w:eastAsia="zh-CN"/>
        </w:rPr>
      </w:pPr>
    </w:p>
    <w:p w14:paraId="0A350895" w14:textId="74FA7357" w:rsidR="00661351" w:rsidRPr="001E1EC5" w:rsidRDefault="00661351" w:rsidP="008F61F5">
      <w:pPr>
        <w:spacing w:before="0"/>
        <w:contextualSpacing/>
        <w:rPr>
          <w:rFonts w:cs="Arial"/>
          <w:sz w:val="24"/>
          <w:szCs w:val="24"/>
          <w:lang w:val="sr-Cyrl-CS" w:eastAsia="zh-CN"/>
        </w:rPr>
      </w:pPr>
      <w:r w:rsidRPr="001E1EC5">
        <w:rPr>
          <w:rFonts w:cs="Arial"/>
          <w:sz w:val="24"/>
          <w:szCs w:val="24"/>
          <w:lang w:eastAsia="zh-CN"/>
        </w:rPr>
        <w:t>Опис предмета јавне набавке:</w:t>
      </w:r>
      <w:r w:rsidR="00CB4DE9">
        <w:rPr>
          <w:rFonts w:cs="Arial"/>
          <w:sz w:val="24"/>
          <w:szCs w:val="24"/>
          <w:lang w:val="sr-Cyrl-CS" w:eastAsia="zh-CN"/>
        </w:rPr>
        <w:t xml:space="preserve"> </w:t>
      </w:r>
      <w:r w:rsidR="00F53E44" w:rsidRPr="001E1EC5">
        <w:rPr>
          <w:rFonts w:cs="Arial"/>
          <w:sz w:val="24"/>
          <w:szCs w:val="24"/>
        </w:rPr>
        <w:t>Могући правци измене правне регулатив</w:t>
      </w:r>
      <w:r w:rsidR="00CB4DE9">
        <w:rPr>
          <w:rFonts w:cs="Arial"/>
          <w:sz w:val="24"/>
          <w:szCs w:val="24"/>
        </w:rPr>
        <w:t xml:space="preserve">е у функцији тржишног пословања </w:t>
      </w:r>
      <w:r w:rsidR="00F53E44" w:rsidRPr="001E1EC5">
        <w:rPr>
          <w:rFonts w:cs="Arial"/>
          <w:sz w:val="24"/>
          <w:szCs w:val="24"/>
        </w:rPr>
        <w:t>Електропривреде Србије у правној форми акционарског друштва</w:t>
      </w:r>
      <w:r w:rsidRPr="001E1EC5">
        <w:rPr>
          <w:rFonts w:cs="Arial"/>
          <w:sz w:val="24"/>
          <w:szCs w:val="24"/>
          <w:lang w:val="sr-Cyrl-CS" w:eastAsia="zh-CN"/>
        </w:rPr>
        <w:t xml:space="preserve"> </w:t>
      </w:r>
    </w:p>
    <w:p w14:paraId="2F96E63D" w14:textId="371F349B" w:rsidR="00661351" w:rsidRPr="001E1EC5" w:rsidRDefault="00661351" w:rsidP="008F61F5">
      <w:pPr>
        <w:spacing w:before="0"/>
        <w:contextualSpacing/>
        <w:rPr>
          <w:rFonts w:cs="Arial"/>
          <w:sz w:val="24"/>
          <w:szCs w:val="24"/>
          <w:lang w:eastAsia="zh-CN"/>
        </w:rPr>
      </w:pPr>
      <w:r w:rsidRPr="001E1EC5">
        <w:rPr>
          <w:rFonts w:cs="Arial"/>
          <w:sz w:val="24"/>
          <w:szCs w:val="24"/>
          <w:lang w:eastAsia="zh-CN"/>
        </w:rPr>
        <w:t>Назив из општег речника набавке:</w:t>
      </w:r>
      <w:r w:rsidR="00C27EA5" w:rsidRPr="001E1EC5">
        <w:rPr>
          <w:rFonts w:cs="Arial"/>
          <w:sz w:val="24"/>
          <w:szCs w:val="24"/>
          <w:lang w:val="sr-Cyrl-RS" w:eastAsia="zh-CN"/>
        </w:rPr>
        <w:t xml:space="preserve"> </w:t>
      </w:r>
      <w:r w:rsidRPr="001E1EC5">
        <w:rPr>
          <w:rFonts w:cs="Arial"/>
          <w:sz w:val="24"/>
          <w:szCs w:val="24"/>
          <w:lang w:eastAsia="zh-CN"/>
        </w:rPr>
        <w:t>Правне услуге</w:t>
      </w:r>
    </w:p>
    <w:p w14:paraId="4B0B8F25" w14:textId="77777777" w:rsidR="00661351" w:rsidRPr="001E1EC5" w:rsidRDefault="00661351" w:rsidP="008F61F5">
      <w:pPr>
        <w:spacing w:before="0"/>
        <w:contextualSpacing/>
        <w:rPr>
          <w:rFonts w:cs="Arial"/>
          <w:sz w:val="24"/>
          <w:szCs w:val="24"/>
          <w:lang w:val="sr-Cyrl-CS" w:eastAsia="zh-CN"/>
        </w:rPr>
      </w:pPr>
      <w:r w:rsidRPr="001E1EC5">
        <w:rPr>
          <w:rFonts w:cs="Arial"/>
          <w:sz w:val="24"/>
          <w:szCs w:val="24"/>
          <w:lang w:eastAsia="zh-CN"/>
        </w:rPr>
        <w:t xml:space="preserve">Ознака из општег речника набавке: </w:t>
      </w:r>
      <w:r w:rsidRPr="001E1EC5">
        <w:rPr>
          <w:rFonts w:cs="Arial"/>
          <w:sz w:val="24"/>
          <w:szCs w:val="24"/>
          <w:lang w:val="sr-Cyrl-CS" w:eastAsia="zh-CN"/>
        </w:rPr>
        <w:t>79100000-5</w:t>
      </w:r>
    </w:p>
    <w:p w14:paraId="157F683E" w14:textId="77777777" w:rsidR="00661351" w:rsidRPr="001E1EC5" w:rsidRDefault="00661351" w:rsidP="008F61F5">
      <w:pPr>
        <w:spacing w:before="0"/>
        <w:contextualSpacing/>
        <w:rPr>
          <w:rFonts w:cs="Arial"/>
          <w:sz w:val="24"/>
          <w:szCs w:val="24"/>
          <w:lang w:eastAsia="zh-CN"/>
        </w:rPr>
      </w:pPr>
    </w:p>
    <w:p w14:paraId="53CED848" w14:textId="1044A87C" w:rsidR="00661351" w:rsidRPr="001E1EC5" w:rsidRDefault="00CB4DE9" w:rsidP="008F61F5">
      <w:pPr>
        <w:spacing w:before="0"/>
        <w:contextualSpacing/>
        <w:rPr>
          <w:rFonts w:cs="Arial"/>
          <w:sz w:val="24"/>
          <w:szCs w:val="24"/>
          <w:lang w:eastAsia="zh-CN"/>
        </w:rPr>
      </w:pPr>
      <w:r>
        <w:rPr>
          <w:rFonts w:cs="Arial"/>
          <w:sz w:val="24"/>
          <w:szCs w:val="24"/>
          <w:lang w:eastAsia="zh-CN"/>
        </w:rPr>
        <w:t>Детаљ</w:t>
      </w:r>
      <w:r w:rsidR="00661351" w:rsidRPr="001E1EC5">
        <w:rPr>
          <w:rFonts w:cs="Arial"/>
          <w:sz w:val="24"/>
          <w:szCs w:val="24"/>
          <w:lang w:eastAsia="zh-CN"/>
        </w:rPr>
        <w:t>ни подаци о предмету набавке наведени су у техничкој спецификацији (поглавље 3. Конкурсне документације)</w:t>
      </w:r>
    </w:p>
    <w:p w14:paraId="414C201E" w14:textId="0C1FD1F4" w:rsidR="00CB4DE9" w:rsidRDefault="00CB4DE9" w:rsidP="008F61F5">
      <w:pPr>
        <w:spacing w:before="0"/>
        <w:contextualSpacing/>
        <w:rPr>
          <w:rFonts w:cs="Arial"/>
          <w:sz w:val="24"/>
          <w:szCs w:val="24"/>
          <w:lang w:eastAsia="zh-CN"/>
        </w:rPr>
      </w:pPr>
      <w:r>
        <w:rPr>
          <w:rFonts w:cs="Arial"/>
          <w:sz w:val="24"/>
          <w:szCs w:val="24"/>
          <w:lang w:eastAsia="zh-CN"/>
        </w:rPr>
        <w:br w:type="page"/>
      </w:r>
    </w:p>
    <w:p w14:paraId="2078F033" w14:textId="77777777" w:rsidR="00661351" w:rsidRPr="001E1EC5" w:rsidRDefault="00661351" w:rsidP="008F61F5">
      <w:pPr>
        <w:numPr>
          <w:ilvl w:val="0"/>
          <w:numId w:val="16"/>
        </w:numPr>
        <w:spacing w:before="0"/>
        <w:contextualSpacing/>
        <w:outlineLvl w:val="0"/>
        <w:rPr>
          <w:rFonts w:cs="Arial"/>
          <w:b/>
          <w:sz w:val="24"/>
          <w:szCs w:val="24"/>
          <w:lang w:val="sr-Cyrl-CS" w:eastAsia="ar-SA"/>
        </w:rPr>
      </w:pPr>
      <w:r w:rsidRPr="001E1EC5">
        <w:rPr>
          <w:rFonts w:cs="Arial"/>
          <w:b/>
          <w:sz w:val="24"/>
          <w:szCs w:val="24"/>
          <w:lang w:val="sr-Cyrl-CS" w:eastAsia="ar-SA"/>
        </w:rPr>
        <w:lastRenderedPageBreak/>
        <w:t>СПЕЦИФИКАЦИЈА</w:t>
      </w:r>
      <w:r w:rsidR="009869C5" w:rsidRPr="001E1EC5">
        <w:rPr>
          <w:rFonts w:cs="Arial"/>
          <w:b/>
          <w:sz w:val="24"/>
          <w:szCs w:val="24"/>
          <w:lang w:val="sr-Cyrl-CS" w:eastAsia="ar-SA"/>
        </w:rPr>
        <w:t xml:space="preserve"> УСЛУГЕ</w:t>
      </w:r>
    </w:p>
    <w:p w14:paraId="4F1B3ABB" w14:textId="1E25AC64" w:rsidR="00661351" w:rsidRPr="001E1EC5" w:rsidRDefault="00661351" w:rsidP="008F61F5">
      <w:pPr>
        <w:spacing w:before="0"/>
        <w:contextualSpacing/>
        <w:rPr>
          <w:rFonts w:cs="Arial"/>
          <w:sz w:val="24"/>
          <w:szCs w:val="24"/>
        </w:rPr>
      </w:pPr>
      <w:r w:rsidRPr="001E1EC5">
        <w:rPr>
          <w:rFonts w:cs="Arial"/>
          <w:sz w:val="24"/>
          <w:szCs w:val="24"/>
        </w:rPr>
        <w:t>(Врста, карактеристике, квалитет, обим и опис услуга, начин спровођења контроле, рок извршења, место извршења услуга, евентуалне додатне услуге и сл.)</w:t>
      </w:r>
    </w:p>
    <w:p w14:paraId="62A9082D" w14:textId="77777777" w:rsidR="00661351" w:rsidRPr="001E1EC5" w:rsidRDefault="00661351" w:rsidP="008F61F5">
      <w:pPr>
        <w:spacing w:before="0"/>
        <w:contextualSpacing/>
        <w:outlineLvl w:val="0"/>
        <w:rPr>
          <w:rFonts w:cs="Arial"/>
          <w:b/>
          <w:sz w:val="24"/>
          <w:szCs w:val="24"/>
          <w:lang w:val="sr-Cyrl-CS" w:eastAsia="ar-SA"/>
        </w:rPr>
      </w:pPr>
      <w:r w:rsidRPr="001E1EC5">
        <w:rPr>
          <w:rFonts w:cs="Arial"/>
          <w:b/>
          <w:sz w:val="24"/>
          <w:szCs w:val="24"/>
          <w:lang w:val="sr-Cyrl-CS" w:eastAsia="ar-SA"/>
        </w:rPr>
        <w:t>3.1 Врста и обим</w:t>
      </w:r>
      <w:r w:rsidRPr="001E1EC5">
        <w:rPr>
          <w:rFonts w:cs="Arial"/>
          <w:b/>
          <w:sz w:val="24"/>
          <w:szCs w:val="24"/>
          <w:lang w:val="sr-Latn-CS" w:eastAsia="ar-SA"/>
        </w:rPr>
        <w:t xml:space="preserve"> </w:t>
      </w:r>
      <w:r w:rsidRPr="001E1EC5">
        <w:rPr>
          <w:rFonts w:cs="Arial"/>
          <w:b/>
          <w:sz w:val="24"/>
          <w:szCs w:val="24"/>
          <w:lang w:val="sr-Cyrl-CS" w:eastAsia="ar-SA"/>
        </w:rPr>
        <w:t>услуга</w:t>
      </w:r>
    </w:p>
    <w:p w14:paraId="09AB83F0" w14:textId="77777777" w:rsidR="00661351" w:rsidRPr="001E1EC5" w:rsidRDefault="00661351" w:rsidP="008F61F5">
      <w:pPr>
        <w:autoSpaceDE w:val="0"/>
        <w:autoSpaceDN w:val="0"/>
        <w:adjustRightInd w:val="0"/>
        <w:spacing w:before="0"/>
        <w:contextualSpacing/>
        <w:jc w:val="left"/>
        <w:rPr>
          <w:rFonts w:eastAsia="Calibri" w:cs="Arial"/>
          <w:i/>
          <w:color w:val="00B0F0"/>
          <w:sz w:val="24"/>
          <w:szCs w:val="24"/>
        </w:rPr>
      </w:pPr>
    </w:p>
    <w:p w14:paraId="13F13CA5" w14:textId="55CA94D6" w:rsidR="00C207F9" w:rsidRPr="001E1EC5" w:rsidRDefault="00F53E44" w:rsidP="008F61F5">
      <w:pPr>
        <w:spacing w:before="0"/>
        <w:contextualSpacing/>
        <w:rPr>
          <w:rFonts w:eastAsia="Calibri" w:cs="Arial"/>
          <w:b/>
          <w:bCs/>
          <w:color w:val="000000"/>
          <w:sz w:val="24"/>
          <w:szCs w:val="24"/>
        </w:rPr>
      </w:pPr>
      <w:r w:rsidRPr="001E1EC5">
        <w:rPr>
          <w:rFonts w:cs="Arial"/>
          <w:sz w:val="24"/>
          <w:szCs w:val="24"/>
        </w:rPr>
        <w:t>Могући правци измене правне регулативе у функцији тржишног пословања Електропривреде Србије у правној форми акционарског друштва</w:t>
      </w:r>
      <w:r w:rsidR="00661351" w:rsidRPr="001E1EC5">
        <w:rPr>
          <w:rFonts w:eastAsia="Calibri" w:cs="Arial"/>
          <w:b/>
          <w:bCs/>
          <w:color w:val="000000"/>
          <w:sz w:val="24"/>
          <w:szCs w:val="24"/>
        </w:rPr>
        <w:t xml:space="preserve"> </w:t>
      </w:r>
    </w:p>
    <w:p w14:paraId="28B05119" w14:textId="4ACADDFF" w:rsidR="00661351" w:rsidRPr="001E1EC5" w:rsidRDefault="00752037" w:rsidP="008F61F5">
      <w:pPr>
        <w:spacing w:before="0"/>
        <w:ind w:left="360"/>
        <w:contextualSpacing/>
        <w:rPr>
          <w:rFonts w:eastAsia="Calibri" w:cs="Arial"/>
          <w:b/>
          <w:sz w:val="24"/>
          <w:szCs w:val="24"/>
          <w:lang w:val="sr-Cyrl-CS"/>
        </w:rPr>
      </w:pPr>
      <w:r w:rsidRPr="001E1EC5">
        <w:rPr>
          <w:rFonts w:eastAsia="Calibri" w:cs="Arial"/>
          <w:b/>
          <w:sz w:val="24"/>
          <w:szCs w:val="24"/>
          <w:lang w:val="sr-Cyrl-CS"/>
        </w:rPr>
        <w:t>О</w:t>
      </w:r>
      <w:r w:rsidR="00661351" w:rsidRPr="001E1EC5">
        <w:rPr>
          <w:rFonts w:eastAsia="Calibri" w:cs="Arial"/>
          <w:b/>
          <w:sz w:val="24"/>
          <w:szCs w:val="24"/>
          <w:lang w:val="sr-Cyrl-CS"/>
        </w:rPr>
        <w:t>пис услуг</w:t>
      </w:r>
      <w:r w:rsidR="005D4675" w:rsidRPr="001E1EC5">
        <w:rPr>
          <w:rFonts w:eastAsia="Calibri" w:cs="Arial"/>
          <w:b/>
          <w:sz w:val="24"/>
          <w:szCs w:val="24"/>
        </w:rPr>
        <w:t>e</w:t>
      </w:r>
      <w:r w:rsidR="00661351" w:rsidRPr="001E1EC5">
        <w:rPr>
          <w:rFonts w:eastAsia="Calibri" w:cs="Arial"/>
          <w:b/>
          <w:sz w:val="24"/>
          <w:szCs w:val="24"/>
          <w:lang w:val="sr-Cyrl-CS"/>
        </w:rPr>
        <w:t xml:space="preserve"> кој</w:t>
      </w:r>
      <w:r w:rsidR="005D4675" w:rsidRPr="001E1EC5">
        <w:rPr>
          <w:rFonts w:eastAsia="Calibri" w:cs="Arial"/>
          <w:b/>
          <w:sz w:val="24"/>
          <w:szCs w:val="24"/>
        </w:rPr>
        <w:t>e</w:t>
      </w:r>
      <w:r w:rsidR="00661351" w:rsidRPr="001E1EC5">
        <w:rPr>
          <w:rFonts w:eastAsia="Calibri" w:cs="Arial"/>
          <w:b/>
          <w:sz w:val="24"/>
          <w:szCs w:val="24"/>
          <w:lang w:val="sr-Cyrl-CS"/>
        </w:rPr>
        <w:t xml:space="preserve"> с</w:t>
      </w:r>
      <w:r w:rsidR="005D4675" w:rsidRPr="001E1EC5">
        <w:rPr>
          <w:rFonts w:eastAsia="Calibri" w:cs="Arial"/>
          <w:b/>
          <w:sz w:val="24"/>
          <w:szCs w:val="24"/>
          <w:lang w:val="sr-Cyrl-RS"/>
        </w:rPr>
        <w:t>у</w:t>
      </w:r>
      <w:r w:rsidR="002B78D8" w:rsidRPr="001E1EC5">
        <w:rPr>
          <w:rFonts w:eastAsia="Calibri" w:cs="Arial"/>
          <w:b/>
          <w:sz w:val="24"/>
          <w:szCs w:val="24"/>
          <w:lang w:val="sr-Cyrl-RS"/>
        </w:rPr>
        <w:t xml:space="preserve"> </w:t>
      </w:r>
      <w:r w:rsidR="005D4675" w:rsidRPr="001E1EC5">
        <w:rPr>
          <w:rFonts w:eastAsia="Calibri" w:cs="Arial"/>
          <w:b/>
          <w:sz w:val="24"/>
          <w:szCs w:val="24"/>
          <w:lang w:val="sr-Cyrl-CS"/>
        </w:rPr>
        <w:t xml:space="preserve">предмет </w:t>
      </w:r>
      <w:r w:rsidR="00661351" w:rsidRPr="001E1EC5">
        <w:rPr>
          <w:rFonts w:eastAsia="Calibri" w:cs="Arial"/>
          <w:b/>
          <w:sz w:val="24"/>
          <w:szCs w:val="24"/>
          <w:lang w:val="sr-Cyrl-CS"/>
        </w:rPr>
        <w:t>набав</w:t>
      </w:r>
      <w:r w:rsidR="005D4675" w:rsidRPr="001E1EC5">
        <w:rPr>
          <w:rFonts w:eastAsia="Calibri" w:cs="Arial"/>
          <w:b/>
          <w:sz w:val="24"/>
          <w:szCs w:val="24"/>
          <w:lang w:val="sr-Cyrl-CS"/>
        </w:rPr>
        <w:t>ке</w:t>
      </w:r>
      <w:r w:rsidR="00661351" w:rsidRPr="001E1EC5">
        <w:rPr>
          <w:rFonts w:eastAsia="Calibri" w:cs="Arial"/>
          <w:b/>
          <w:sz w:val="24"/>
          <w:szCs w:val="24"/>
          <w:lang w:val="sr-Cyrl-CS"/>
        </w:rPr>
        <w:t>:</w:t>
      </w:r>
    </w:p>
    <w:p w14:paraId="0F23E6AE" w14:textId="77777777" w:rsidR="006D0439" w:rsidRPr="001E1EC5" w:rsidRDefault="006D0439" w:rsidP="008F61F5">
      <w:pPr>
        <w:spacing w:before="0"/>
        <w:contextualSpacing/>
        <w:rPr>
          <w:rFonts w:eastAsia="Calibri" w:cs="Arial"/>
          <w:b/>
          <w:sz w:val="24"/>
          <w:szCs w:val="24"/>
          <w:lang w:val="sr-Cyrl-CS"/>
        </w:rPr>
      </w:pPr>
    </w:p>
    <w:p w14:paraId="6F555655" w14:textId="77777777" w:rsidR="00661351" w:rsidRPr="001E1EC5" w:rsidRDefault="00661351" w:rsidP="00A36AC7">
      <w:pPr>
        <w:widowControl w:val="0"/>
        <w:numPr>
          <w:ilvl w:val="0"/>
          <w:numId w:val="31"/>
        </w:numPr>
        <w:tabs>
          <w:tab w:val="left" w:pos="0"/>
        </w:tabs>
        <w:autoSpaceDE w:val="0"/>
        <w:autoSpaceDN w:val="0"/>
        <w:adjustRightInd w:val="0"/>
        <w:spacing w:before="0"/>
        <w:ind w:right="81"/>
        <w:contextualSpacing/>
        <w:rPr>
          <w:rFonts w:eastAsia="Calibri" w:cs="Arial"/>
          <w:color w:val="000000"/>
          <w:sz w:val="24"/>
          <w:szCs w:val="24"/>
        </w:rPr>
      </w:pPr>
      <w:r w:rsidRPr="001E1EC5">
        <w:rPr>
          <w:rFonts w:eastAsia="Calibri" w:cs="Arial"/>
          <w:color w:val="000000"/>
          <w:sz w:val="24"/>
          <w:szCs w:val="24"/>
        </w:rPr>
        <w:t>Израда стручних мишљења, предлагање одговарајућих поступака и правних решења у поступку промене правног статуса Наручиоца, израда нацрта потребних аката (оснивачког акта, статута, менаџерских уговора и других општих и појединачних аката) и  комплетирање документације потребне за спровођење и регистрацију промене правног статуса Наручиоца,</w:t>
      </w:r>
    </w:p>
    <w:p w14:paraId="37DDF2C4" w14:textId="43649A0F" w:rsidR="00661351" w:rsidRPr="001E1EC5" w:rsidRDefault="00661351" w:rsidP="00A36AC7">
      <w:pPr>
        <w:widowControl w:val="0"/>
        <w:numPr>
          <w:ilvl w:val="0"/>
          <w:numId w:val="31"/>
        </w:numPr>
        <w:tabs>
          <w:tab w:val="left" w:pos="0"/>
        </w:tabs>
        <w:autoSpaceDE w:val="0"/>
        <w:autoSpaceDN w:val="0"/>
        <w:adjustRightInd w:val="0"/>
        <w:spacing w:before="0"/>
        <w:ind w:right="81"/>
        <w:contextualSpacing/>
        <w:rPr>
          <w:rFonts w:eastAsia="Calibri" w:cs="Arial"/>
          <w:color w:val="000000"/>
          <w:sz w:val="24"/>
          <w:szCs w:val="24"/>
        </w:rPr>
      </w:pPr>
      <w:r w:rsidRPr="001E1EC5">
        <w:rPr>
          <w:rFonts w:eastAsia="Calibri" w:cs="Arial"/>
          <w:color w:val="000000"/>
          <w:sz w:val="24"/>
          <w:szCs w:val="24"/>
        </w:rPr>
        <w:t>Правни послови у вези са улагањем капитала Наручуоца у заједничка привредна друштва са трећим лицима, учешће у преговорима и састанцима по позиву наручиоца и израда докумената примерених постигнутом (Писма о намерама, меморандума о разомевању, протокола споразума и сл.) укључујући и израду/измену потребних аката (општих и појединачних) и документације заједничког привредног друштва,</w:t>
      </w:r>
    </w:p>
    <w:p w14:paraId="58B714A8" w14:textId="77777777" w:rsidR="00661351" w:rsidRPr="001E1EC5" w:rsidRDefault="00661351" w:rsidP="00A36AC7">
      <w:pPr>
        <w:widowControl w:val="0"/>
        <w:numPr>
          <w:ilvl w:val="0"/>
          <w:numId w:val="31"/>
        </w:numPr>
        <w:tabs>
          <w:tab w:val="left" w:pos="0"/>
        </w:tabs>
        <w:autoSpaceDE w:val="0"/>
        <w:autoSpaceDN w:val="0"/>
        <w:adjustRightInd w:val="0"/>
        <w:spacing w:before="0"/>
        <w:ind w:right="81"/>
        <w:contextualSpacing/>
        <w:rPr>
          <w:rFonts w:eastAsia="Calibri" w:cs="Arial"/>
          <w:color w:val="000000"/>
          <w:sz w:val="24"/>
          <w:szCs w:val="24"/>
        </w:rPr>
      </w:pPr>
      <w:r w:rsidRPr="001E1EC5">
        <w:rPr>
          <w:rFonts w:eastAsia="Calibri" w:cs="Arial"/>
          <w:color w:val="000000"/>
          <w:sz w:val="24"/>
          <w:szCs w:val="24"/>
        </w:rPr>
        <w:t xml:space="preserve">Вршење послова пред Aгенцијoм за привредне регистре </w:t>
      </w:r>
      <w:r w:rsidRPr="001E1EC5">
        <w:rPr>
          <w:rFonts w:eastAsia="Calibri" w:cs="Arial"/>
          <w:color w:val="000000"/>
          <w:sz w:val="24"/>
          <w:szCs w:val="24"/>
          <w:lang w:val="sr-Cyrl-CS"/>
        </w:rPr>
        <w:t>РС</w:t>
      </w:r>
      <w:r w:rsidRPr="001E1EC5">
        <w:rPr>
          <w:rFonts w:eastAsia="Calibri" w:cs="Arial"/>
          <w:color w:val="000000"/>
          <w:sz w:val="24"/>
          <w:szCs w:val="24"/>
        </w:rPr>
        <w:t>, Комисијом за хартије од вредности и другим надлежним државним органима за потребе спровођења промене правног статуса/улагања капитала Наручиоца и сл,</w:t>
      </w:r>
    </w:p>
    <w:p w14:paraId="02A04781" w14:textId="77777777" w:rsidR="00661351" w:rsidRPr="001E1EC5" w:rsidRDefault="00661351" w:rsidP="00A36AC7">
      <w:pPr>
        <w:widowControl w:val="0"/>
        <w:numPr>
          <w:ilvl w:val="0"/>
          <w:numId w:val="31"/>
        </w:numPr>
        <w:tabs>
          <w:tab w:val="left" w:pos="0"/>
        </w:tabs>
        <w:autoSpaceDE w:val="0"/>
        <w:autoSpaceDN w:val="0"/>
        <w:adjustRightInd w:val="0"/>
        <w:spacing w:before="0"/>
        <w:ind w:right="81"/>
        <w:contextualSpacing/>
        <w:rPr>
          <w:rFonts w:eastAsia="Calibri" w:cs="Arial"/>
          <w:color w:val="000000"/>
          <w:sz w:val="24"/>
          <w:szCs w:val="24"/>
        </w:rPr>
      </w:pPr>
      <w:r w:rsidRPr="001E1EC5">
        <w:rPr>
          <w:rFonts w:eastAsia="Calibri" w:cs="Arial"/>
          <w:color w:val="000000"/>
          <w:sz w:val="24"/>
          <w:szCs w:val="24"/>
        </w:rPr>
        <w:t>Израда предлога текстова општих аката Наручиоца и његових зависних привредних друштава и израда стручних мишљења у вези постојећих  општих аката Наручиоца и његових зависних привредних друштава по захтеву Наручиоца;</w:t>
      </w:r>
    </w:p>
    <w:p w14:paraId="59E3C481" w14:textId="77777777" w:rsidR="00661351" w:rsidRPr="001E1EC5" w:rsidRDefault="00661351" w:rsidP="00A36AC7">
      <w:pPr>
        <w:widowControl w:val="0"/>
        <w:numPr>
          <w:ilvl w:val="0"/>
          <w:numId w:val="31"/>
        </w:numPr>
        <w:tabs>
          <w:tab w:val="left" w:pos="0"/>
        </w:tabs>
        <w:autoSpaceDE w:val="0"/>
        <w:autoSpaceDN w:val="0"/>
        <w:adjustRightInd w:val="0"/>
        <w:spacing w:before="0"/>
        <w:ind w:right="81"/>
        <w:contextualSpacing/>
        <w:rPr>
          <w:rFonts w:eastAsia="Calibri" w:cs="Arial"/>
          <w:color w:val="000000"/>
          <w:sz w:val="24"/>
          <w:szCs w:val="24"/>
        </w:rPr>
      </w:pPr>
      <w:r w:rsidRPr="001E1EC5">
        <w:rPr>
          <w:rFonts w:eastAsia="Calibri" w:cs="Arial"/>
          <w:color w:val="000000"/>
          <w:sz w:val="24"/>
          <w:szCs w:val="24"/>
        </w:rPr>
        <w:t>Предузимање правних радњи везаних за својинско правне односе у складу са важећим прописима за ову материју, укључујући али неограничавајући се на поступак легализације, уписа у катастар непокретности, прибављање потребних дозвола и сл.</w:t>
      </w:r>
    </w:p>
    <w:p w14:paraId="11F65BE4" w14:textId="77777777" w:rsidR="009869C5" w:rsidRPr="001E1EC5" w:rsidRDefault="009869C5" w:rsidP="00A36AC7">
      <w:pPr>
        <w:widowControl w:val="0"/>
        <w:numPr>
          <w:ilvl w:val="0"/>
          <w:numId w:val="31"/>
        </w:numPr>
        <w:tabs>
          <w:tab w:val="left" w:pos="0"/>
        </w:tabs>
        <w:autoSpaceDE w:val="0"/>
        <w:autoSpaceDN w:val="0"/>
        <w:adjustRightInd w:val="0"/>
        <w:spacing w:before="0"/>
        <w:ind w:right="81"/>
        <w:contextualSpacing/>
        <w:rPr>
          <w:rFonts w:eastAsia="Calibri" w:cs="Arial"/>
          <w:color w:val="000000"/>
          <w:sz w:val="24"/>
          <w:szCs w:val="24"/>
        </w:rPr>
      </w:pPr>
      <w:r w:rsidRPr="001E1EC5">
        <w:rPr>
          <w:rFonts w:eastAsia="Calibri" w:cs="Arial"/>
          <w:color w:val="000000"/>
          <w:sz w:val="24"/>
          <w:szCs w:val="24"/>
        </w:rPr>
        <w:t xml:space="preserve">Израда правних мишљења везана за евентуална </w:t>
      </w:r>
      <w:r w:rsidRPr="001E1EC5">
        <w:rPr>
          <w:rFonts w:eastAsia="Calibri" w:cs="Arial"/>
          <w:color w:val="000000"/>
          <w:sz w:val="24"/>
          <w:szCs w:val="24"/>
          <w:lang w:val="sr-Cyrl-CS"/>
        </w:rPr>
        <w:t>з</w:t>
      </w:r>
      <w:r w:rsidRPr="001E1EC5">
        <w:rPr>
          <w:rFonts w:eastAsia="Calibri" w:cs="Arial"/>
          <w:color w:val="000000"/>
          <w:sz w:val="24"/>
          <w:szCs w:val="24"/>
        </w:rPr>
        <w:t>аступања пред државним органима, привредним друштвима и трећим лицима</w:t>
      </w:r>
      <w:r w:rsidRPr="001E1EC5">
        <w:rPr>
          <w:rFonts w:eastAsia="Calibri" w:cs="Arial"/>
          <w:color w:val="000000"/>
          <w:sz w:val="24"/>
          <w:szCs w:val="24"/>
          <w:lang w:val="sr-Cyrl-CS"/>
        </w:rPr>
        <w:t>.</w:t>
      </w:r>
    </w:p>
    <w:p w14:paraId="332FE7D6" w14:textId="77777777" w:rsidR="00661351" w:rsidRPr="001E1EC5" w:rsidRDefault="00661351" w:rsidP="00A36AC7">
      <w:pPr>
        <w:widowControl w:val="0"/>
        <w:numPr>
          <w:ilvl w:val="0"/>
          <w:numId w:val="31"/>
        </w:numPr>
        <w:tabs>
          <w:tab w:val="left" w:pos="0"/>
        </w:tabs>
        <w:autoSpaceDE w:val="0"/>
        <w:autoSpaceDN w:val="0"/>
        <w:adjustRightInd w:val="0"/>
        <w:spacing w:before="0"/>
        <w:ind w:right="81"/>
        <w:contextualSpacing/>
        <w:rPr>
          <w:rFonts w:eastAsia="Calibri" w:cs="Arial"/>
          <w:color w:val="000000"/>
          <w:sz w:val="24"/>
          <w:szCs w:val="24"/>
        </w:rPr>
      </w:pPr>
      <w:r w:rsidRPr="001E1EC5">
        <w:rPr>
          <w:rFonts w:eastAsia="Calibri" w:cs="Arial"/>
          <w:color w:val="000000"/>
          <w:sz w:val="24"/>
          <w:szCs w:val="24"/>
        </w:rPr>
        <w:t>Састављање предлога текстова изјава, уговора и других исправа по захтеву Наручиоца,</w:t>
      </w:r>
    </w:p>
    <w:p w14:paraId="4FDDC473" w14:textId="77777777" w:rsidR="002D66FC" w:rsidRPr="00116E8E" w:rsidRDefault="002D66FC" w:rsidP="00A36AC7">
      <w:pPr>
        <w:widowControl w:val="0"/>
        <w:numPr>
          <w:ilvl w:val="0"/>
          <w:numId w:val="31"/>
        </w:numPr>
        <w:tabs>
          <w:tab w:val="left" w:pos="0"/>
        </w:tabs>
        <w:autoSpaceDE w:val="0"/>
        <w:autoSpaceDN w:val="0"/>
        <w:adjustRightInd w:val="0"/>
        <w:spacing w:before="0"/>
        <w:ind w:right="81"/>
        <w:contextualSpacing/>
        <w:rPr>
          <w:rFonts w:eastAsia="Calibri" w:cs="Arial"/>
          <w:color w:val="000000"/>
          <w:sz w:val="24"/>
          <w:szCs w:val="24"/>
        </w:rPr>
      </w:pPr>
      <w:r w:rsidRPr="001E1EC5">
        <w:rPr>
          <w:rFonts w:eastAsia="Calibri" w:cs="Arial"/>
          <w:color w:val="000000"/>
          <w:sz w:val="24"/>
          <w:szCs w:val="24"/>
        </w:rPr>
        <w:t xml:space="preserve">И </w:t>
      </w:r>
      <w:r w:rsidRPr="00116E8E">
        <w:rPr>
          <w:rFonts w:eastAsia="Calibri" w:cs="Arial"/>
          <w:color w:val="000000"/>
          <w:sz w:val="24"/>
          <w:szCs w:val="24"/>
        </w:rPr>
        <w:t>друге послове везане за поступак промене правног статуста Наручиоца.</w:t>
      </w:r>
    </w:p>
    <w:p w14:paraId="1608EF53" w14:textId="77777777" w:rsidR="006D0439" w:rsidRPr="00116E8E" w:rsidRDefault="006D0439" w:rsidP="008F61F5">
      <w:pPr>
        <w:widowControl w:val="0"/>
        <w:tabs>
          <w:tab w:val="left" w:pos="0"/>
        </w:tabs>
        <w:autoSpaceDE w:val="0"/>
        <w:autoSpaceDN w:val="0"/>
        <w:adjustRightInd w:val="0"/>
        <w:spacing w:before="0"/>
        <w:ind w:right="81"/>
        <w:contextualSpacing/>
        <w:rPr>
          <w:rFonts w:cs="Arial"/>
          <w:sz w:val="24"/>
          <w:szCs w:val="24"/>
          <w:lang w:val="sr-Cyrl-CS"/>
        </w:rPr>
      </w:pPr>
    </w:p>
    <w:p w14:paraId="6FD20370" w14:textId="77777777" w:rsidR="00661351" w:rsidRPr="00116E8E" w:rsidRDefault="00661351" w:rsidP="008F61F5">
      <w:pPr>
        <w:spacing w:before="0"/>
        <w:contextualSpacing/>
        <w:rPr>
          <w:rFonts w:cs="Arial"/>
          <w:b/>
          <w:sz w:val="24"/>
          <w:szCs w:val="24"/>
          <w:u w:val="single"/>
          <w:lang w:val="sr-Cyrl-RS"/>
        </w:rPr>
      </w:pPr>
      <w:r w:rsidRPr="00116E8E">
        <w:rPr>
          <w:rFonts w:cs="Arial"/>
          <w:b/>
          <w:sz w:val="24"/>
          <w:szCs w:val="24"/>
          <w:u w:val="single"/>
          <w:lang w:val="sr-Cyrl-RS"/>
        </w:rPr>
        <w:t>Процедура за реализацију сваке појединачне услуге је следећа:</w:t>
      </w:r>
    </w:p>
    <w:p w14:paraId="66DADA0B" w14:textId="77777777" w:rsidR="00661351" w:rsidRPr="001E1EC5" w:rsidRDefault="002D66FC" w:rsidP="008F61F5">
      <w:pPr>
        <w:pStyle w:val="CommentText"/>
        <w:spacing w:before="0"/>
        <w:contextualSpacing/>
        <w:rPr>
          <w:rFonts w:cs="Arial"/>
          <w:sz w:val="24"/>
          <w:szCs w:val="24"/>
        </w:rPr>
      </w:pPr>
      <w:r w:rsidRPr="00116E8E">
        <w:rPr>
          <w:rFonts w:cs="Arial"/>
          <w:sz w:val="24"/>
          <w:szCs w:val="24"/>
        </w:rPr>
        <w:t>Након закључења оквирног споразума, када настане потреба Наручиоца за предметом набавке, Наручилац ће појединачне набавке реализовати потписивањем и достављањем изабраном понуђачу наруџбеница са елементима уговора</w:t>
      </w:r>
      <w:r w:rsidRPr="00116E8E">
        <w:rPr>
          <w:rFonts w:cs="Arial"/>
          <w:sz w:val="24"/>
          <w:szCs w:val="24"/>
          <w:lang w:val="sr-Cyrl-RS"/>
        </w:rPr>
        <w:t>,</w:t>
      </w:r>
      <w:r w:rsidRPr="00116E8E">
        <w:rPr>
          <w:rFonts w:cs="Arial"/>
          <w:sz w:val="24"/>
          <w:szCs w:val="24"/>
        </w:rPr>
        <w:t xml:space="preserve"> а под условима из закљученог оквирног споразума у погледу предмета набавке</w:t>
      </w:r>
      <w:r w:rsidRPr="001E1EC5">
        <w:rPr>
          <w:rFonts w:cs="Arial"/>
          <w:sz w:val="24"/>
          <w:szCs w:val="24"/>
        </w:rPr>
        <w:t xml:space="preserve">, јединичних цена, начина и рокова плаћања, </w:t>
      </w:r>
      <w:r w:rsidRPr="001E1EC5">
        <w:rPr>
          <w:rFonts w:cs="Arial"/>
          <w:sz w:val="24"/>
          <w:szCs w:val="24"/>
          <w:lang w:val="sr-Cyrl-RS"/>
        </w:rPr>
        <w:t xml:space="preserve">рока извршења </w:t>
      </w:r>
      <w:r w:rsidRPr="001E1EC5">
        <w:rPr>
          <w:rFonts w:cs="Arial"/>
          <w:sz w:val="24"/>
          <w:szCs w:val="24"/>
        </w:rPr>
        <w:t>и осталих елемената дефинисаних оквирним споразумом.</w:t>
      </w:r>
    </w:p>
    <w:p w14:paraId="74EBC9A9" w14:textId="0935C49F" w:rsidR="00661351" w:rsidRDefault="00661351" w:rsidP="008F61F5">
      <w:pPr>
        <w:autoSpaceDE w:val="0"/>
        <w:autoSpaceDN w:val="0"/>
        <w:adjustRightInd w:val="0"/>
        <w:spacing w:before="0"/>
        <w:contextualSpacing/>
        <w:rPr>
          <w:rFonts w:cs="Arial"/>
          <w:sz w:val="24"/>
          <w:szCs w:val="24"/>
          <w:lang w:val="sr-Cyrl-RS"/>
        </w:rPr>
      </w:pPr>
      <w:r w:rsidRPr="001E1EC5">
        <w:rPr>
          <w:rFonts w:cs="Arial"/>
          <w:sz w:val="24"/>
          <w:szCs w:val="24"/>
        </w:rPr>
        <w:t>Пружалац услуге се обавезује да након пријема сваке појединачне Наруџбенице</w:t>
      </w:r>
      <w:r w:rsidRPr="001E1EC5">
        <w:rPr>
          <w:rFonts w:cs="Arial"/>
          <w:sz w:val="24"/>
          <w:szCs w:val="24"/>
          <w:lang w:val="sr-Cyrl-RS"/>
        </w:rPr>
        <w:t xml:space="preserve"> а најкасније</w:t>
      </w:r>
      <w:r w:rsidRPr="001E1EC5">
        <w:rPr>
          <w:rFonts w:cs="Arial"/>
          <w:sz w:val="24"/>
          <w:szCs w:val="24"/>
        </w:rPr>
        <w:t xml:space="preserve"> у року од </w:t>
      </w:r>
      <w:r w:rsidRPr="001E1EC5">
        <w:rPr>
          <w:rFonts w:cs="Arial"/>
          <w:sz w:val="24"/>
          <w:szCs w:val="24"/>
          <w:lang w:val="sr-Cyrl-CS"/>
        </w:rPr>
        <w:t>3 (три</w:t>
      </w:r>
      <w:proofErr w:type="gramStart"/>
      <w:r w:rsidRPr="001E1EC5">
        <w:rPr>
          <w:rFonts w:cs="Arial"/>
          <w:sz w:val="24"/>
          <w:szCs w:val="24"/>
          <w:lang w:val="sr-Cyrl-CS"/>
        </w:rPr>
        <w:t>)</w:t>
      </w:r>
      <w:r w:rsidRPr="001E1EC5">
        <w:rPr>
          <w:rFonts w:cs="Arial"/>
          <w:sz w:val="24"/>
          <w:szCs w:val="24"/>
          <w:lang w:val="sr-Cyrl-RS"/>
        </w:rPr>
        <w:t xml:space="preserve"> </w:t>
      </w:r>
      <w:r w:rsidRPr="001E1EC5">
        <w:rPr>
          <w:rFonts w:cs="Arial"/>
          <w:sz w:val="24"/>
          <w:szCs w:val="24"/>
        </w:rPr>
        <w:t xml:space="preserve"> дана</w:t>
      </w:r>
      <w:proofErr w:type="gramEnd"/>
      <w:r w:rsidRPr="001E1EC5">
        <w:rPr>
          <w:rFonts w:cs="Arial"/>
          <w:sz w:val="24"/>
          <w:szCs w:val="24"/>
        </w:rPr>
        <w:t xml:space="preserve">, припреми и достави </w:t>
      </w:r>
      <w:r w:rsidRPr="001E1EC5">
        <w:rPr>
          <w:rFonts w:cs="Arial"/>
          <w:sz w:val="24"/>
          <w:szCs w:val="24"/>
          <w:lang w:val="sr-Cyrl-CS"/>
        </w:rPr>
        <w:t xml:space="preserve">Наручиоцу </w:t>
      </w:r>
      <w:r w:rsidRPr="001E1EC5">
        <w:rPr>
          <w:rFonts w:cs="Arial"/>
          <w:sz w:val="24"/>
          <w:szCs w:val="24"/>
          <w:lang w:val="sr-Cyrl-RS"/>
        </w:rPr>
        <w:t>попуњену Наруџбеницу.</w:t>
      </w:r>
    </w:p>
    <w:p w14:paraId="6EC4CD38" w14:textId="77777777" w:rsidR="008F61F5" w:rsidRPr="001E1EC5" w:rsidRDefault="008F61F5" w:rsidP="008F61F5">
      <w:pPr>
        <w:autoSpaceDE w:val="0"/>
        <w:autoSpaceDN w:val="0"/>
        <w:adjustRightInd w:val="0"/>
        <w:spacing w:before="0"/>
        <w:contextualSpacing/>
        <w:rPr>
          <w:rFonts w:cs="Arial"/>
          <w:sz w:val="24"/>
          <w:szCs w:val="24"/>
          <w:lang w:val="sr-Cyrl-RS"/>
        </w:rPr>
      </w:pPr>
    </w:p>
    <w:p w14:paraId="14A4474B" w14:textId="75B72C94" w:rsidR="00661351" w:rsidRDefault="00661351" w:rsidP="008F61F5">
      <w:pPr>
        <w:autoSpaceDE w:val="0"/>
        <w:autoSpaceDN w:val="0"/>
        <w:adjustRightInd w:val="0"/>
        <w:spacing w:before="0"/>
        <w:contextualSpacing/>
        <w:rPr>
          <w:rFonts w:cs="Arial"/>
          <w:sz w:val="24"/>
          <w:szCs w:val="24"/>
          <w:lang w:val="sr-Cyrl-RS"/>
        </w:rPr>
      </w:pPr>
      <w:r w:rsidRPr="001E1EC5">
        <w:rPr>
          <w:rFonts w:cs="Arial"/>
          <w:sz w:val="24"/>
          <w:szCs w:val="24"/>
          <w:lang w:val="sr-Cyrl-RS"/>
        </w:rPr>
        <w:t>Наручилац</w:t>
      </w:r>
      <w:r w:rsidRPr="001E1EC5">
        <w:rPr>
          <w:rFonts w:cs="Arial"/>
          <w:sz w:val="24"/>
          <w:szCs w:val="24"/>
        </w:rPr>
        <w:t xml:space="preserve"> има право да</w:t>
      </w:r>
      <w:r w:rsidR="008F61F5">
        <w:rPr>
          <w:rFonts w:cs="Arial"/>
          <w:sz w:val="24"/>
          <w:szCs w:val="24"/>
          <w:lang w:val="sr-Cyrl-RS"/>
        </w:rPr>
        <w:t xml:space="preserve"> у року од наред</w:t>
      </w:r>
      <w:r w:rsidRPr="001E1EC5">
        <w:rPr>
          <w:rFonts w:cs="Arial"/>
          <w:sz w:val="24"/>
          <w:szCs w:val="24"/>
          <w:lang w:val="sr-Cyrl-RS"/>
        </w:rPr>
        <w:t>на 3 (</w:t>
      </w:r>
      <w:r w:rsidR="00912B38">
        <w:rPr>
          <w:rFonts w:cs="Arial"/>
          <w:sz w:val="24"/>
          <w:szCs w:val="24"/>
          <w:lang w:val="sr-Cyrl-RS"/>
        </w:rPr>
        <w:t xml:space="preserve">словима: </w:t>
      </w:r>
      <w:r w:rsidRPr="001E1EC5">
        <w:rPr>
          <w:rFonts w:cs="Arial"/>
          <w:sz w:val="24"/>
          <w:szCs w:val="24"/>
          <w:lang w:val="sr-Cyrl-RS"/>
        </w:rPr>
        <w:t>три) дана</w:t>
      </w:r>
      <w:r w:rsidRPr="001E1EC5">
        <w:rPr>
          <w:rFonts w:cs="Arial"/>
          <w:sz w:val="24"/>
          <w:szCs w:val="24"/>
        </w:rPr>
        <w:t xml:space="preserve">, </w:t>
      </w:r>
      <w:r w:rsidRPr="001E1EC5">
        <w:rPr>
          <w:rFonts w:cs="Arial"/>
          <w:sz w:val="24"/>
          <w:szCs w:val="24"/>
          <w:lang w:val="sr-Cyrl-RS"/>
        </w:rPr>
        <w:t xml:space="preserve">од дана </w:t>
      </w:r>
      <w:r w:rsidRPr="001E1EC5">
        <w:rPr>
          <w:rFonts w:cs="Arial"/>
          <w:sz w:val="24"/>
          <w:szCs w:val="24"/>
        </w:rPr>
        <w:t xml:space="preserve">пријема </w:t>
      </w:r>
      <w:r w:rsidRPr="001E1EC5">
        <w:rPr>
          <w:rFonts w:cs="Arial"/>
          <w:sz w:val="24"/>
          <w:szCs w:val="24"/>
          <w:lang w:val="sr-Cyrl-CS"/>
        </w:rPr>
        <w:t xml:space="preserve">Наруџбенице </w:t>
      </w:r>
      <w:r w:rsidRPr="001E1EC5">
        <w:rPr>
          <w:rFonts w:cs="Arial"/>
          <w:sz w:val="24"/>
          <w:szCs w:val="24"/>
        </w:rPr>
        <w:t xml:space="preserve">достави примедбе у писаном облику Понуђачу </w:t>
      </w:r>
      <w:r w:rsidRPr="001E1EC5">
        <w:rPr>
          <w:rFonts w:cs="Arial"/>
          <w:sz w:val="24"/>
          <w:szCs w:val="24"/>
          <w:lang w:val="sr-Cyrl-RS"/>
        </w:rPr>
        <w:t xml:space="preserve">на отклањање или Наруџбеницу </w:t>
      </w:r>
      <w:r w:rsidRPr="001E1EC5">
        <w:rPr>
          <w:rFonts w:cs="Arial"/>
          <w:sz w:val="24"/>
          <w:szCs w:val="24"/>
        </w:rPr>
        <w:t>прихвати и одобри у писаном облику</w:t>
      </w:r>
      <w:r w:rsidRPr="001E1EC5">
        <w:rPr>
          <w:rFonts w:cs="Arial"/>
          <w:sz w:val="24"/>
          <w:szCs w:val="24"/>
          <w:lang w:val="sr-Cyrl-RS"/>
        </w:rPr>
        <w:t>.</w:t>
      </w:r>
    </w:p>
    <w:p w14:paraId="4060792C" w14:textId="77777777" w:rsidR="008F61F5" w:rsidRPr="001E1EC5" w:rsidRDefault="008F61F5" w:rsidP="008F61F5">
      <w:pPr>
        <w:autoSpaceDE w:val="0"/>
        <w:autoSpaceDN w:val="0"/>
        <w:adjustRightInd w:val="0"/>
        <w:spacing w:before="0"/>
        <w:contextualSpacing/>
        <w:rPr>
          <w:rFonts w:cs="Arial"/>
          <w:sz w:val="24"/>
          <w:szCs w:val="24"/>
          <w:lang w:val="sr-Cyrl-RS"/>
        </w:rPr>
      </w:pPr>
    </w:p>
    <w:p w14:paraId="7D4FB520" w14:textId="6BF512E8" w:rsidR="00661351" w:rsidRDefault="00661351" w:rsidP="008F61F5">
      <w:pPr>
        <w:autoSpaceDE w:val="0"/>
        <w:autoSpaceDN w:val="0"/>
        <w:adjustRightInd w:val="0"/>
        <w:spacing w:before="0"/>
        <w:contextualSpacing/>
        <w:rPr>
          <w:rFonts w:cs="Arial"/>
          <w:sz w:val="24"/>
          <w:szCs w:val="24"/>
          <w:lang w:val="sr-Cyrl-RS"/>
        </w:rPr>
      </w:pPr>
      <w:r w:rsidRPr="001E1EC5">
        <w:rPr>
          <w:rFonts w:cs="Arial"/>
          <w:sz w:val="24"/>
          <w:szCs w:val="24"/>
          <w:lang w:val="sr-Cyrl-RS"/>
        </w:rPr>
        <w:t>Након прихватања Наруџбенице од с</w:t>
      </w:r>
      <w:r w:rsidR="00F725F9" w:rsidRPr="001E1EC5">
        <w:rPr>
          <w:rFonts w:cs="Arial"/>
          <w:sz w:val="24"/>
          <w:szCs w:val="24"/>
          <w:lang w:val="sr-Cyrl-RS"/>
        </w:rPr>
        <w:t xml:space="preserve">тране Наручиоца, Понуђач одмах </w:t>
      </w:r>
      <w:r w:rsidRPr="001E1EC5">
        <w:rPr>
          <w:rFonts w:cs="Arial"/>
          <w:sz w:val="24"/>
          <w:szCs w:val="24"/>
          <w:lang w:val="sr-Cyrl-RS"/>
        </w:rPr>
        <w:t>приступа реализацији предметне услуге.</w:t>
      </w:r>
    </w:p>
    <w:p w14:paraId="33E35095" w14:textId="77777777" w:rsidR="008F61F5" w:rsidRPr="001E1EC5" w:rsidRDefault="008F61F5" w:rsidP="008F61F5">
      <w:pPr>
        <w:autoSpaceDE w:val="0"/>
        <w:autoSpaceDN w:val="0"/>
        <w:adjustRightInd w:val="0"/>
        <w:spacing w:before="0"/>
        <w:contextualSpacing/>
        <w:rPr>
          <w:rFonts w:cs="Arial"/>
          <w:sz w:val="24"/>
          <w:szCs w:val="24"/>
          <w:lang w:val="sr-Cyrl-RS"/>
        </w:rPr>
      </w:pPr>
    </w:p>
    <w:p w14:paraId="75E48542" w14:textId="76BFEB0E" w:rsidR="00FE4C0D" w:rsidRDefault="00661351" w:rsidP="008F61F5">
      <w:pPr>
        <w:spacing w:before="0"/>
        <w:contextualSpacing/>
        <w:rPr>
          <w:rFonts w:cs="Arial"/>
          <w:sz w:val="24"/>
          <w:szCs w:val="24"/>
          <w:lang w:val="sr-Cyrl-RS"/>
        </w:rPr>
      </w:pPr>
      <w:r w:rsidRPr="001E1EC5">
        <w:rPr>
          <w:rFonts w:cs="Arial"/>
          <w:sz w:val="24"/>
          <w:szCs w:val="24"/>
          <w:lang w:val="sr-Cyrl-RS"/>
        </w:rPr>
        <w:t xml:space="preserve">По достављању документације у којој је поступљено по коначним примедбама, Наручилац прихвата и оверава Записник о извршеној услузи. </w:t>
      </w:r>
    </w:p>
    <w:p w14:paraId="3BA97D89" w14:textId="77777777" w:rsidR="008F61F5" w:rsidRPr="001E1EC5" w:rsidRDefault="008F61F5" w:rsidP="008F61F5">
      <w:pPr>
        <w:spacing w:before="0"/>
        <w:contextualSpacing/>
        <w:rPr>
          <w:rFonts w:cs="Arial"/>
          <w:sz w:val="24"/>
          <w:szCs w:val="24"/>
          <w:lang w:val="sr-Cyrl-RS"/>
        </w:rPr>
      </w:pPr>
    </w:p>
    <w:p w14:paraId="56A99C2F" w14:textId="76356E2D" w:rsidR="00661351" w:rsidRPr="008F61F5" w:rsidRDefault="00FE4C0D" w:rsidP="008F61F5">
      <w:pPr>
        <w:spacing w:before="0"/>
        <w:contextualSpacing/>
        <w:outlineLvl w:val="0"/>
        <w:rPr>
          <w:rFonts w:cs="Arial"/>
          <w:b/>
          <w:sz w:val="24"/>
          <w:szCs w:val="24"/>
          <w:lang w:val="sr-Cyrl-CS" w:eastAsia="ar-SA"/>
        </w:rPr>
      </w:pPr>
      <w:r w:rsidRPr="001E1EC5">
        <w:rPr>
          <w:rFonts w:cs="Arial"/>
          <w:b/>
          <w:sz w:val="24"/>
          <w:szCs w:val="24"/>
          <w:lang w:val="sr-Cyrl-CS" w:eastAsia="ar-SA"/>
        </w:rPr>
        <w:t>3.2</w:t>
      </w:r>
      <w:r w:rsidR="00661351" w:rsidRPr="001E1EC5">
        <w:rPr>
          <w:rFonts w:cs="Arial"/>
          <w:b/>
          <w:sz w:val="24"/>
          <w:szCs w:val="24"/>
          <w:lang w:val="sr-Cyrl-CS" w:eastAsia="ar-SA"/>
        </w:rPr>
        <w:t xml:space="preserve"> Рок извршења услуга</w:t>
      </w:r>
    </w:p>
    <w:p w14:paraId="43D9AAEA" w14:textId="6EAC89E8" w:rsidR="005D5498" w:rsidRPr="001E1EC5" w:rsidRDefault="005D5498" w:rsidP="008F61F5">
      <w:pPr>
        <w:spacing w:before="0"/>
        <w:contextualSpacing/>
        <w:rPr>
          <w:rFonts w:eastAsia="Calibri" w:cs="Arial"/>
          <w:sz w:val="24"/>
          <w:szCs w:val="24"/>
        </w:rPr>
      </w:pPr>
      <w:r w:rsidRPr="001E1EC5">
        <w:rPr>
          <w:rFonts w:cs="Arial"/>
          <w:sz w:val="24"/>
          <w:szCs w:val="24"/>
          <w:lang w:val="sr-Cyrl-RS" w:eastAsia="ar-SA"/>
        </w:rPr>
        <w:t>Услуга ће се вршити сукцесивно, по потреби Наручиоца, издавањем Наруџбеница. Наруџбенице ће се издавати у периоду од 12 (словима:</w:t>
      </w:r>
      <w:r w:rsidR="008F61F5">
        <w:rPr>
          <w:rFonts w:cs="Arial"/>
          <w:sz w:val="24"/>
          <w:szCs w:val="24"/>
          <w:lang w:val="sr-Cyrl-RS" w:eastAsia="ar-SA"/>
        </w:rPr>
        <w:t xml:space="preserve"> </w:t>
      </w:r>
      <w:r w:rsidRPr="001E1EC5">
        <w:rPr>
          <w:rFonts w:cs="Arial"/>
          <w:sz w:val="24"/>
          <w:szCs w:val="24"/>
          <w:lang w:val="sr-Cyrl-RS" w:eastAsia="ar-SA"/>
        </w:rPr>
        <w:t>дванаест) месеци од ступања на снагу Оквирног споразума или до финансијске реализације Оквирног споразума</w:t>
      </w:r>
      <w:r w:rsidR="00F725F9" w:rsidRPr="001E1EC5">
        <w:rPr>
          <w:rFonts w:cs="Arial"/>
          <w:sz w:val="24"/>
          <w:szCs w:val="24"/>
          <w:lang w:val="sr-Cyrl-RS" w:eastAsia="ar-SA"/>
        </w:rPr>
        <w:t>.</w:t>
      </w:r>
      <w:r w:rsidR="00F725F9" w:rsidRPr="001E1EC5">
        <w:rPr>
          <w:rFonts w:eastAsia="Calibri" w:cs="Arial"/>
          <w:sz w:val="24"/>
          <w:szCs w:val="24"/>
        </w:rPr>
        <w:t xml:space="preserve"> Услуге се врше по пријему </w:t>
      </w:r>
      <w:r w:rsidR="00F725F9" w:rsidRPr="001E1EC5">
        <w:rPr>
          <w:rFonts w:eastAsia="Calibri" w:cs="Arial"/>
          <w:sz w:val="24"/>
          <w:szCs w:val="24"/>
          <w:lang w:val="sr-Cyrl-CS"/>
        </w:rPr>
        <w:t>Нару</w:t>
      </w:r>
      <w:r w:rsidR="00AF0CBD" w:rsidRPr="001E1EC5">
        <w:rPr>
          <w:rFonts w:eastAsia="Calibri" w:cs="Arial"/>
          <w:sz w:val="24"/>
          <w:szCs w:val="24"/>
          <w:lang w:val="sr-Cyrl-CS"/>
        </w:rPr>
        <w:t>џ</w:t>
      </w:r>
      <w:r w:rsidR="00F725F9" w:rsidRPr="001E1EC5">
        <w:rPr>
          <w:rFonts w:eastAsia="Calibri" w:cs="Arial"/>
          <w:sz w:val="24"/>
          <w:szCs w:val="24"/>
          <w:lang w:val="sr-Cyrl-CS"/>
        </w:rPr>
        <w:t>бениц</w:t>
      </w:r>
      <w:r w:rsidR="00F725F9" w:rsidRPr="001E1EC5">
        <w:rPr>
          <w:rFonts w:eastAsia="Calibri" w:cs="Arial"/>
          <w:sz w:val="24"/>
          <w:szCs w:val="24"/>
        </w:rPr>
        <w:t>е од стране одговорног/овлашћеног лица Наручиоца</w:t>
      </w:r>
      <w:r w:rsidR="00F066CC" w:rsidRPr="001E1EC5">
        <w:rPr>
          <w:rFonts w:eastAsia="Calibri" w:cs="Arial"/>
          <w:sz w:val="24"/>
          <w:szCs w:val="24"/>
          <w:lang w:val="sr-Cyrl-RS"/>
        </w:rPr>
        <w:t xml:space="preserve"> задужено за стручни надзор</w:t>
      </w:r>
      <w:r w:rsidR="00F725F9" w:rsidRPr="001E1EC5">
        <w:rPr>
          <w:rFonts w:eastAsia="Calibri" w:cs="Arial"/>
          <w:sz w:val="24"/>
          <w:szCs w:val="24"/>
        </w:rPr>
        <w:t xml:space="preserve">. </w:t>
      </w:r>
      <w:r w:rsidR="00F725F9" w:rsidRPr="001E1EC5">
        <w:rPr>
          <w:rFonts w:eastAsia="Calibri" w:cs="Arial"/>
          <w:sz w:val="24"/>
          <w:szCs w:val="24"/>
          <w:lang w:val="sr-Cyrl-CS"/>
        </w:rPr>
        <w:t xml:space="preserve">Наруџбеница </w:t>
      </w:r>
      <w:r w:rsidR="00F725F9" w:rsidRPr="001E1EC5">
        <w:rPr>
          <w:rFonts w:eastAsia="Calibri" w:cs="Arial"/>
          <w:sz w:val="24"/>
          <w:szCs w:val="24"/>
        </w:rPr>
        <w:t xml:space="preserve">се може поднети путем поште,телефакса или електронском поштом. </w:t>
      </w:r>
    </w:p>
    <w:p w14:paraId="107EA5CF" w14:textId="77777777" w:rsidR="00661351" w:rsidRPr="001E1EC5" w:rsidRDefault="00F725F9" w:rsidP="008F61F5">
      <w:pPr>
        <w:spacing w:before="0"/>
        <w:contextualSpacing/>
        <w:rPr>
          <w:rFonts w:eastAsia="Calibri" w:cs="Arial"/>
          <w:b/>
          <w:bCs/>
          <w:color w:val="000000"/>
          <w:sz w:val="24"/>
          <w:szCs w:val="24"/>
          <w:lang w:val="sr-Cyrl-CS"/>
        </w:rPr>
      </w:pPr>
      <w:r w:rsidRPr="001E1EC5">
        <w:rPr>
          <w:rFonts w:eastAsia="Calibri" w:cs="Arial"/>
          <w:sz w:val="24"/>
          <w:szCs w:val="24"/>
        </w:rPr>
        <w:t>Понуђач</w:t>
      </w:r>
      <w:r w:rsidR="00661351" w:rsidRPr="001E1EC5">
        <w:rPr>
          <w:rFonts w:eastAsia="Calibri" w:cs="Arial"/>
          <w:sz w:val="24"/>
          <w:szCs w:val="24"/>
        </w:rPr>
        <w:t xml:space="preserve"> се обавезује</w:t>
      </w:r>
      <w:r w:rsidRPr="001E1EC5">
        <w:rPr>
          <w:rFonts w:eastAsia="Calibri" w:cs="Arial"/>
          <w:sz w:val="24"/>
          <w:szCs w:val="24"/>
        </w:rPr>
        <w:t xml:space="preserve"> да ће одмах по добијању прихваћене Наруџбенице</w:t>
      </w:r>
      <w:r w:rsidR="00661351" w:rsidRPr="001E1EC5">
        <w:rPr>
          <w:rFonts w:eastAsia="Calibri" w:cs="Arial"/>
          <w:sz w:val="24"/>
          <w:szCs w:val="24"/>
        </w:rPr>
        <w:t xml:space="preserve"> приступити извршењу услуга</w:t>
      </w:r>
      <w:r w:rsidRPr="001E1EC5">
        <w:rPr>
          <w:rFonts w:eastAsia="Calibri" w:cs="Arial"/>
          <w:sz w:val="24"/>
          <w:szCs w:val="24"/>
        </w:rPr>
        <w:t xml:space="preserve"> у времену дефинисаном у Нару</w:t>
      </w:r>
      <w:r w:rsidR="007B08F6" w:rsidRPr="001E1EC5">
        <w:rPr>
          <w:rFonts w:eastAsia="Calibri" w:cs="Arial"/>
          <w:sz w:val="24"/>
          <w:szCs w:val="24"/>
          <w:lang w:val="sr-Cyrl-RS"/>
        </w:rPr>
        <w:t>џ</w:t>
      </w:r>
      <w:r w:rsidRPr="001E1EC5">
        <w:rPr>
          <w:rFonts w:eastAsia="Calibri" w:cs="Arial"/>
          <w:sz w:val="24"/>
          <w:szCs w:val="24"/>
        </w:rPr>
        <w:t>беници</w:t>
      </w:r>
      <w:r w:rsidR="00661351" w:rsidRPr="001E1EC5">
        <w:rPr>
          <w:rFonts w:eastAsia="Calibri" w:cs="Arial"/>
          <w:sz w:val="24"/>
          <w:szCs w:val="24"/>
        </w:rPr>
        <w:t>.</w:t>
      </w:r>
    </w:p>
    <w:p w14:paraId="65AB9EA9" w14:textId="77777777" w:rsidR="00661351" w:rsidRPr="001E1EC5" w:rsidRDefault="005D4675" w:rsidP="008F61F5">
      <w:pPr>
        <w:spacing w:before="0"/>
        <w:contextualSpacing/>
        <w:rPr>
          <w:rFonts w:eastAsia="Calibri" w:cs="Arial"/>
          <w:sz w:val="24"/>
          <w:szCs w:val="24"/>
        </w:rPr>
      </w:pPr>
      <w:r w:rsidRPr="001E1EC5">
        <w:rPr>
          <w:rFonts w:eastAsia="Calibri" w:cs="Arial"/>
          <w:sz w:val="24"/>
          <w:szCs w:val="24"/>
          <w:lang w:val="sr-Cyrl-RS"/>
        </w:rPr>
        <w:t>Понуђач</w:t>
      </w:r>
      <w:r w:rsidR="00661351" w:rsidRPr="001E1EC5">
        <w:rPr>
          <w:rFonts w:eastAsia="Calibri" w:cs="Arial"/>
          <w:sz w:val="24"/>
          <w:szCs w:val="24"/>
        </w:rPr>
        <w:t xml:space="preserve"> се обавезује:</w:t>
      </w:r>
    </w:p>
    <w:p w14:paraId="03F29689" w14:textId="77777777" w:rsidR="00661351" w:rsidRPr="001E1EC5" w:rsidRDefault="00661351" w:rsidP="008F61F5">
      <w:pPr>
        <w:spacing w:before="0"/>
        <w:contextualSpacing/>
        <w:rPr>
          <w:rFonts w:eastAsia="Calibri" w:cs="Arial"/>
          <w:sz w:val="24"/>
          <w:szCs w:val="24"/>
        </w:rPr>
      </w:pPr>
      <w:r w:rsidRPr="001E1EC5">
        <w:rPr>
          <w:rFonts w:eastAsia="Calibri" w:cs="Arial"/>
          <w:sz w:val="24"/>
          <w:szCs w:val="24"/>
        </w:rPr>
        <w:t xml:space="preserve"> - </w:t>
      </w:r>
      <w:proofErr w:type="gramStart"/>
      <w:r w:rsidRPr="001E1EC5">
        <w:rPr>
          <w:rFonts w:eastAsia="Calibri" w:cs="Arial"/>
          <w:sz w:val="24"/>
          <w:szCs w:val="24"/>
        </w:rPr>
        <w:t>да</w:t>
      </w:r>
      <w:proofErr w:type="gramEnd"/>
      <w:r w:rsidRPr="001E1EC5">
        <w:rPr>
          <w:rFonts w:eastAsia="Calibri" w:cs="Arial"/>
          <w:sz w:val="24"/>
          <w:szCs w:val="24"/>
        </w:rPr>
        <w:t xml:space="preserve"> достави расположиве бројеве телефона, телефакса или адресе електронске поште на које се могу упутити захтеви за извршење услуге;</w:t>
      </w:r>
    </w:p>
    <w:p w14:paraId="0C85B0C8" w14:textId="2B794654" w:rsidR="00661351" w:rsidRPr="001E1EC5" w:rsidRDefault="00661351" w:rsidP="008F61F5">
      <w:pPr>
        <w:spacing w:before="0"/>
        <w:contextualSpacing/>
        <w:rPr>
          <w:rFonts w:eastAsia="Calibri" w:cs="Arial"/>
          <w:sz w:val="24"/>
          <w:szCs w:val="24"/>
        </w:rPr>
      </w:pPr>
      <w:r w:rsidRPr="001E1EC5">
        <w:rPr>
          <w:rFonts w:eastAsia="Calibri" w:cs="Arial"/>
          <w:sz w:val="24"/>
          <w:szCs w:val="24"/>
        </w:rPr>
        <w:t xml:space="preserve"> - </w:t>
      </w:r>
      <w:proofErr w:type="gramStart"/>
      <w:r w:rsidRPr="001E1EC5">
        <w:rPr>
          <w:rFonts w:eastAsia="Calibri" w:cs="Arial"/>
          <w:sz w:val="24"/>
          <w:szCs w:val="24"/>
        </w:rPr>
        <w:t>да</w:t>
      </w:r>
      <w:proofErr w:type="gramEnd"/>
      <w:r w:rsidRPr="001E1EC5">
        <w:rPr>
          <w:rFonts w:eastAsia="Calibri" w:cs="Arial"/>
          <w:sz w:val="24"/>
          <w:szCs w:val="24"/>
        </w:rPr>
        <w:t xml:space="preserve"> се одазове електронском поштом или телефаксом на сваки позив </w:t>
      </w:r>
      <w:r w:rsidR="00D958C4" w:rsidRPr="001E1EC5">
        <w:rPr>
          <w:rFonts w:eastAsia="Calibri" w:cs="Arial"/>
          <w:sz w:val="24"/>
          <w:szCs w:val="24"/>
          <w:lang w:val="sr-Cyrl-CS"/>
        </w:rPr>
        <w:t>наручиоца</w:t>
      </w:r>
      <w:r w:rsidRPr="001E1EC5">
        <w:rPr>
          <w:rFonts w:eastAsia="Calibri" w:cs="Arial"/>
          <w:sz w:val="24"/>
          <w:szCs w:val="24"/>
        </w:rPr>
        <w:t>, у времену које није дуже од 24</w:t>
      </w:r>
      <w:r w:rsidR="00912B38">
        <w:rPr>
          <w:rFonts w:eastAsia="Calibri" w:cs="Arial"/>
          <w:sz w:val="24"/>
          <w:szCs w:val="24"/>
          <w:lang w:val="sr-Cyrl-RS"/>
        </w:rPr>
        <w:t xml:space="preserve"> (словима: двадесетчетири)</w:t>
      </w:r>
      <w:r w:rsidRPr="001E1EC5">
        <w:rPr>
          <w:rFonts w:eastAsia="Calibri" w:cs="Arial"/>
          <w:sz w:val="24"/>
          <w:szCs w:val="24"/>
        </w:rPr>
        <w:t xml:space="preserve"> часа од времена пријема </w:t>
      </w:r>
      <w:r w:rsidR="002D66FC" w:rsidRPr="001E1EC5">
        <w:rPr>
          <w:rFonts w:eastAsia="Calibri" w:cs="Arial"/>
          <w:sz w:val="24"/>
          <w:szCs w:val="24"/>
          <w:lang w:val="sr-Cyrl-CS"/>
        </w:rPr>
        <w:t>Наруџбенице.</w:t>
      </w:r>
      <w:r w:rsidRPr="001E1EC5">
        <w:rPr>
          <w:rFonts w:eastAsia="Calibri" w:cs="Arial"/>
          <w:sz w:val="24"/>
          <w:szCs w:val="24"/>
        </w:rPr>
        <w:t xml:space="preserve"> </w:t>
      </w:r>
    </w:p>
    <w:p w14:paraId="7FDBA62B" w14:textId="3C759297" w:rsidR="00661351" w:rsidRDefault="00661351" w:rsidP="008F61F5">
      <w:pPr>
        <w:spacing w:before="0"/>
        <w:contextualSpacing/>
        <w:rPr>
          <w:rFonts w:eastAsia="Calibri" w:cs="Arial"/>
          <w:sz w:val="24"/>
          <w:szCs w:val="24"/>
        </w:rPr>
      </w:pPr>
      <w:r w:rsidRPr="001E1EC5">
        <w:rPr>
          <w:rFonts w:eastAsia="Calibri" w:cs="Arial"/>
          <w:sz w:val="24"/>
          <w:szCs w:val="24"/>
        </w:rPr>
        <w:t xml:space="preserve">- </w:t>
      </w:r>
      <w:proofErr w:type="gramStart"/>
      <w:r w:rsidRPr="001E1EC5">
        <w:rPr>
          <w:rFonts w:eastAsia="Calibri" w:cs="Arial"/>
          <w:sz w:val="24"/>
          <w:szCs w:val="24"/>
        </w:rPr>
        <w:t>да</w:t>
      </w:r>
      <w:proofErr w:type="gramEnd"/>
      <w:r w:rsidRPr="001E1EC5">
        <w:rPr>
          <w:rFonts w:eastAsia="Calibri" w:cs="Arial"/>
          <w:sz w:val="24"/>
          <w:szCs w:val="24"/>
        </w:rPr>
        <w:t xml:space="preserve"> изврши услугу у складу са</w:t>
      </w:r>
      <w:r w:rsidR="001E2869" w:rsidRPr="001E1EC5">
        <w:rPr>
          <w:rFonts w:eastAsia="Calibri" w:cs="Arial"/>
          <w:sz w:val="24"/>
          <w:szCs w:val="24"/>
          <w:lang w:val="sr-Cyrl-RS"/>
        </w:rPr>
        <w:t xml:space="preserve"> описом услуге наведеном у </w:t>
      </w:r>
      <w:r w:rsidR="001F1820" w:rsidRPr="001E1EC5">
        <w:rPr>
          <w:rFonts w:eastAsia="Calibri" w:cs="Arial"/>
          <w:sz w:val="24"/>
          <w:szCs w:val="24"/>
          <w:lang w:val="sr-Cyrl-CS"/>
        </w:rPr>
        <w:t>Наруџбениц</w:t>
      </w:r>
      <w:r w:rsidR="002D66FC" w:rsidRPr="001E1EC5">
        <w:rPr>
          <w:rFonts w:eastAsia="Calibri" w:cs="Arial"/>
          <w:sz w:val="24"/>
          <w:szCs w:val="24"/>
          <w:lang w:val="sr-Cyrl-CS"/>
        </w:rPr>
        <w:t>и</w:t>
      </w:r>
      <w:r w:rsidR="001F1820" w:rsidRPr="001E1EC5">
        <w:rPr>
          <w:rFonts w:eastAsia="Calibri" w:cs="Arial"/>
          <w:sz w:val="24"/>
          <w:szCs w:val="24"/>
          <w:lang w:val="sr-Cyrl-CS"/>
        </w:rPr>
        <w:t xml:space="preserve"> </w:t>
      </w:r>
      <w:r w:rsidR="001E2869" w:rsidRPr="001E1EC5">
        <w:rPr>
          <w:rFonts w:eastAsia="Calibri" w:cs="Arial"/>
          <w:sz w:val="24"/>
          <w:szCs w:val="24"/>
          <w:lang w:val="sr-Cyrl-CS"/>
        </w:rPr>
        <w:t>Н</w:t>
      </w:r>
      <w:r w:rsidR="00D958C4" w:rsidRPr="001E1EC5">
        <w:rPr>
          <w:rFonts w:eastAsia="Calibri" w:cs="Arial"/>
          <w:sz w:val="24"/>
          <w:szCs w:val="24"/>
          <w:lang w:val="sr-Cyrl-CS"/>
        </w:rPr>
        <w:t>аручиоца</w:t>
      </w:r>
      <w:r w:rsidR="00D958C4" w:rsidRPr="001E1EC5">
        <w:rPr>
          <w:rFonts w:eastAsia="Calibri" w:cs="Arial"/>
          <w:sz w:val="24"/>
          <w:szCs w:val="24"/>
        </w:rPr>
        <w:t>.</w:t>
      </w:r>
    </w:p>
    <w:p w14:paraId="05857AF5" w14:textId="77777777" w:rsidR="008F61F5" w:rsidRPr="001E1EC5" w:rsidRDefault="008F61F5" w:rsidP="008F61F5">
      <w:pPr>
        <w:spacing w:before="0"/>
        <w:contextualSpacing/>
        <w:rPr>
          <w:rFonts w:eastAsia="Calibri" w:cs="Arial"/>
          <w:sz w:val="24"/>
          <w:szCs w:val="24"/>
        </w:rPr>
      </w:pPr>
    </w:p>
    <w:p w14:paraId="2882C4B2" w14:textId="0F3626C0" w:rsidR="00661351" w:rsidRDefault="00661351" w:rsidP="008F61F5">
      <w:pPr>
        <w:spacing w:before="0"/>
        <w:contextualSpacing/>
        <w:rPr>
          <w:rFonts w:eastAsia="Calibri" w:cs="Arial"/>
          <w:bCs/>
          <w:color w:val="000000"/>
          <w:sz w:val="24"/>
          <w:szCs w:val="24"/>
          <w:lang w:val="sr-Cyrl-CS"/>
        </w:rPr>
      </w:pPr>
      <w:r w:rsidRPr="001E1EC5">
        <w:rPr>
          <w:rFonts w:eastAsia="Calibri" w:cs="Arial"/>
          <w:bCs/>
          <w:color w:val="000000"/>
          <w:sz w:val="24"/>
          <w:szCs w:val="24"/>
          <w:lang w:val="sr-Cyrl-CS"/>
        </w:rPr>
        <w:t xml:space="preserve">Рок за извршење сваке појединачне услуге или групе истоврсних </w:t>
      </w:r>
      <w:r w:rsidR="001F1820" w:rsidRPr="001E1EC5">
        <w:rPr>
          <w:rFonts w:eastAsia="Calibri" w:cs="Arial"/>
          <w:bCs/>
          <w:color w:val="000000"/>
          <w:sz w:val="24"/>
          <w:szCs w:val="24"/>
          <w:lang w:val="sr-Cyrl-CS"/>
        </w:rPr>
        <w:t>услуга: у року одређеном у Наруџбеници</w:t>
      </w:r>
      <w:r w:rsidR="00D958C4" w:rsidRPr="001E1EC5">
        <w:rPr>
          <w:rFonts w:eastAsia="Calibri" w:cs="Arial"/>
          <w:bCs/>
          <w:color w:val="000000"/>
          <w:sz w:val="24"/>
          <w:szCs w:val="24"/>
          <w:lang w:val="sr-Cyrl-CS"/>
        </w:rPr>
        <w:t>, а који не може би</w:t>
      </w:r>
      <w:r w:rsidR="00C12ECD" w:rsidRPr="001E1EC5">
        <w:rPr>
          <w:rFonts w:eastAsia="Calibri" w:cs="Arial"/>
          <w:bCs/>
          <w:color w:val="000000"/>
          <w:sz w:val="24"/>
          <w:szCs w:val="24"/>
          <w:lang w:val="sr-Cyrl-CS"/>
        </w:rPr>
        <w:t xml:space="preserve">ти </w:t>
      </w:r>
      <w:r w:rsidR="001F1820" w:rsidRPr="001E1EC5">
        <w:rPr>
          <w:rFonts w:eastAsia="Calibri" w:cs="Arial"/>
          <w:bCs/>
          <w:color w:val="000000"/>
          <w:sz w:val="24"/>
          <w:szCs w:val="24"/>
          <w:lang w:val="sr-Cyrl-CS"/>
        </w:rPr>
        <w:t>дужи од 30 (</w:t>
      </w:r>
      <w:r w:rsidR="00912B38">
        <w:rPr>
          <w:rFonts w:eastAsia="Calibri" w:cs="Arial"/>
          <w:bCs/>
          <w:color w:val="000000"/>
          <w:sz w:val="24"/>
          <w:szCs w:val="24"/>
          <w:lang w:val="sr-Cyrl-CS"/>
        </w:rPr>
        <w:t xml:space="preserve">словима: </w:t>
      </w:r>
      <w:r w:rsidR="001F1820" w:rsidRPr="001E1EC5">
        <w:rPr>
          <w:rFonts w:eastAsia="Calibri" w:cs="Arial"/>
          <w:bCs/>
          <w:color w:val="000000"/>
          <w:sz w:val="24"/>
          <w:szCs w:val="24"/>
          <w:lang w:val="sr-Cyrl-CS"/>
        </w:rPr>
        <w:t>три</w:t>
      </w:r>
      <w:r w:rsidR="00D958C4" w:rsidRPr="001E1EC5">
        <w:rPr>
          <w:rFonts w:eastAsia="Calibri" w:cs="Arial"/>
          <w:bCs/>
          <w:color w:val="000000"/>
          <w:sz w:val="24"/>
          <w:szCs w:val="24"/>
          <w:lang w:val="sr-Cyrl-CS"/>
        </w:rPr>
        <w:t>десет</w:t>
      </w:r>
      <w:r w:rsidR="001F1820" w:rsidRPr="001E1EC5">
        <w:rPr>
          <w:rFonts w:eastAsia="Calibri" w:cs="Arial"/>
          <w:bCs/>
          <w:color w:val="000000"/>
          <w:sz w:val="24"/>
          <w:szCs w:val="24"/>
          <w:lang w:val="sr-Cyrl-CS"/>
        </w:rPr>
        <w:t>) дана од дана достављања прихваћене Наруџбенице</w:t>
      </w:r>
      <w:r w:rsidRPr="001E1EC5">
        <w:rPr>
          <w:rFonts w:eastAsia="Calibri" w:cs="Arial"/>
          <w:bCs/>
          <w:color w:val="000000"/>
          <w:sz w:val="24"/>
          <w:szCs w:val="24"/>
          <w:lang w:val="sr-Cyrl-CS"/>
        </w:rPr>
        <w:t>.</w:t>
      </w:r>
    </w:p>
    <w:p w14:paraId="226837A6" w14:textId="77777777" w:rsidR="008F61F5" w:rsidRPr="001E1EC5" w:rsidRDefault="008F61F5" w:rsidP="008F61F5">
      <w:pPr>
        <w:spacing w:before="0"/>
        <w:contextualSpacing/>
        <w:rPr>
          <w:rFonts w:eastAsia="Calibri" w:cs="Arial"/>
          <w:bCs/>
          <w:color w:val="000000"/>
          <w:sz w:val="24"/>
          <w:szCs w:val="24"/>
          <w:lang w:val="sr-Cyrl-CS"/>
        </w:rPr>
      </w:pPr>
    </w:p>
    <w:p w14:paraId="3BC0AAEB" w14:textId="77777777" w:rsidR="00B56159" w:rsidRPr="00163E78" w:rsidRDefault="00B56159" w:rsidP="00163E78">
      <w:pPr>
        <w:pStyle w:val="NoSpacing"/>
        <w:rPr>
          <w:rFonts w:eastAsia="Arial Unicode MS"/>
          <w:b/>
        </w:rPr>
      </w:pPr>
      <w:bookmarkStart w:id="18" w:name="bookmark13"/>
      <w:r w:rsidRPr="00163E78">
        <w:rPr>
          <w:rFonts w:eastAsia="Arial Unicode MS"/>
          <w:b/>
        </w:rPr>
        <w:t xml:space="preserve">Ванредне услуге </w:t>
      </w:r>
      <w:bookmarkEnd w:id="18"/>
    </w:p>
    <w:p w14:paraId="6969D36F" w14:textId="152B6841" w:rsidR="00B56159" w:rsidRDefault="00881B24" w:rsidP="008F61F5">
      <w:pPr>
        <w:spacing w:before="0"/>
        <w:ind w:left="20" w:right="20"/>
        <w:contextualSpacing/>
        <w:rPr>
          <w:rFonts w:eastAsia="Arial Unicode MS" w:cs="Arial"/>
          <w:sz w:val="24"/>
          <w:szCs w:val="24"/>
          <w:lang w:val="sr-Cyrl-CS" w:eastAsia="sr-Cyrl-CS"/>
        </w:rPr>
      </w:pPr>
      <w:r w:rsidRPr="001E1EC5">
        <w:rPr>
          <w:rFonts w:eastAsia="Arial Unicode MS" w:cs="Arial"/>
          <w:sz w:val="24"/>
          <w:szCs w:val="24"/>
          <w:lang w:val="sr-Cyrl-CS" w:eastAsia="sr-Cyrl-CS"/>
        </w:rPr>
        <w:t>Наручилац</w:t>
      </w:r>
      <w:r w:rsidR="00B56159" w:rsidRPr="001E1EC5">
        <w:rPr>
          <w:rFonts w:eastAsia="Arial Unicode MS" w:cs="Arial"/>
          <w:sz w:val="24"/>
          <w:szCs w:val="24"/>
          <w:lang w:val="sr-Cyrl-CS" w:eastAsia="sr-Cyrl-CS"/>
        </w:rPr>
        <w:t xml:space="preserve"> задржава право да врши набавку услуга које нису биле предвиђене, нити исказане у понуди (Обрасцу структуре цене).</w:t>
      </w:r>
    </w:p>
    <w:p w14:paraId="3D4B5377" w14:textId="77777777" w:rsidR="008F61F5" w:rsidRPr="001E1EC5" w:rsidRDefault="008F61F5" w:rsidP="008F61F5">
      <w:pPr>
        <w:spacing w:before="0"/>
        <w:ind w:left="20" w:right="20"/>
        <w:contextualSpacing/>
        <w:rPr>
          <w:rFonts w:eastAsia="Arial Unicode MS" w:cs="Arial"/>
          <w:sz w:val="24"/>
          <w:szCs w:val="24"/>
          <w:lang w:val="sr-Cyrl-CS"/>
        </w:rPr>
      </w:pPr>
    </w:p>
    <w:p w14:paraId="1BE12FE7" w14:textId="12392F31" w:rsidR="00B56159" w:rsidRDefault="00B56159" w:rsidP="008F61F5">
      <w:pPr>
        <w:pStyle w:val="NoSpacing"/>
        <w:spacing w:before="0"/>
        <w:contextualSpacing/>
        <w:rPr>
          <w:rFonts w:cs="Arial"/>
          <w:szCs w:val="24"/>
        </w:rPr>
      </w:pPr>
      <w:r w:rsidRPr="001E1EC5">
        <w:rPr>
          <w:rFonts w:cs="Arial"/>
          <w:szCs w:val="24"/>
        </w:rPr>
        <w:t>У случају да је потребно извршити услуге којe нису наведенe у понуди (Обрасцу структуре цене), пружање услуга се врши на основу претходне пис</w:t>
      </w:r>
      <w:r w:rsidR="001F1820" w:rsidRPr="001E1EC5">
        <w:rPr>
          <w:rFonts w:cs="Arial"/>
          <w:szCs w:val="24"/>
        </w:rPr>
        <w:t>мене сагласности Наручиоца, на понуду Понуђача</w:t>
      </w:r>
      <w:r w:rsidRPr="001E1EC5">
        <w:rPr>
          <w:rFonts w:cs="Arial"/>
          <w:szCs w:val="24"/>
        </w:rPr>
        <w:t xml:space="preserve"> у погледу врсте, количине, квалитета и цене.</w:t>
      </w:r>
    </w:p>
    <w:p w14:paraId="36D41C67" w14:textId="77777777" w:rsidR="008F61F5" w:rsidRPr="001E1EC5" w:rsidRDefault="008F61F5" w:rsidP="008F61F5">
      <w:pPr>
        <w:pStyle w:val="NoSpacing"/>
        <w:spacing w:before="0"/>
        <w:contextualSpacing/>
        <w:rPr>
          <w:rFonts w:cs="Arial"/>
          <w:szCs w:val="24"/>
          <w:lang w:eastAsia="en-US"/>
        </w:rPr>
      </w:pPr>
    </w:p>
    <w:p w14:paraId="28F77DF2" w14:textId="217424FC" w:rsidR="00B56159" w:rsidRDefault="00B56159" w:rsidP="008F61F5">
      <w:pPr>
        <w:pStyle w:val="NoSpacing"/>
        <w:spacing w:before="0"/>
        <w:contextualSpacing/>
        <w:rPr>
          <w:rFonts w:cs="Arial"/>
          <w:szCs w:val="24"/>
        </w:rPr>
      </w:pPr>
      <w:r w:rsidRPr="001E1EC5">
        <w:rPr>
          <w:rFonts w:cs="Arial"/>
          <w:szCs w:val="24"/>
        </w:rPr>
        <w:t>Цене исказане у накнадној понуди не могу бити веће од упоредивих тржишних цена. На услуге које нису биле исказане у понуди Корисник услуга може потрошити максимално 20% укупно уговорене вредности.</w:t>
      </w:r>
    </w:p>
    <w:p w14:paraId="7FBB9199" w14:textId="77777777" w:rsidR="008F61F5" w:rsidRPr="001E1EC5" w:rsidRDefault="008F61F5" w:rsidP="008F61F5">
      <w:pPr>
        <w:pStyle w:val="NoSpacing"/>
        <w:spacing w:before="0"/>
        <w:contextualSpacing/>
        <w:rPr>
          <w:rFonts w:cs="Arial"/>
          <w:szCs w:val="24"/>
        </w:rPr>
      </w:pPr>
    </w:p>
    <w:p w14:paraId="39A77C44" w14:textId="77777777" w:rsidR="00EC47A1" w:rsidRPr="001E1EC5" w:rsidRDefault="00FE4C0D" w:rsidP="008F61F5">
      <w:pPr>
        <w:spacing w:before="0"/>
        <w:ind w:left="709" w:hanging="709"/>
        <w:contextualSpacing/>
        <w:outlineLvl w:val="0"/>
        <w:rPr>
          <w:rFonts w:cs="Arial"/>
          <w:b/>
          <w:sz w:val="24"/>
          <w:szCs w:val="24"/>
          <w:lang w:val="sr-Cyrl-CS" w:eastAsia="ar-SA"/>
        </w:rPr>
      </w:pPr>
      <w:r w:rsidRPr="001E1EC5">
        <w:rPr>
          <w:rFonts w:cs="Arial"/>
          <w:b/>
          <w:sz w:val="24"/>
          <w:szCs w:val="24"/>
          <w:lang w:val="sr-Cyrl-CS" w:eastAsia="ar-SA"/>
        </w:rPr>
        <w:t xml:space="preserve">3.3 </w:t>
      </w:r>
      <w:r w:rsidR="00EC47A1" w:rsidRPr="001E1EC5">
        <w:rPr>
          <w:rFonts w:cs="Arial"/>
          <w:b/>
          <w:sz w:val="24"/>
          <w:szCs w:val="24"/>
          <w:lang w:val="sr-Cyrl-CS" w:eastAsia="ar-SA"/>
        </w:rPr>
        <w:t>Место извршења услуга</w:t>
      </w:r>
    </w:p>
    <w:p w14:paraId="6956FDE3" w14:textId="1BD1EADD" w:rsidR="005D5498" w:rsidRDefault="00B82034" w:rsidP="008F61F5">
      <w:pPr>
        <w:spacing w:before="0"/>
        <w:contextualSpacing/>
        <w:rPr>
          <w:rFonts w:cs="Arial"/>
          <w:sz w:val="24"/>
          <w:szCs w:val="24"/>
          <w:lang w:val="sr-Cyrl-RS" w:eastAsia="zh-CN"/>
        </w:rPr>
      </w:pPr>
      <w:r w:rsidRPr="001E1EC5">
        <w:rPr>
          <w:rFonts w:cs="Arial"/>
          <w:sz w:val="24"/>
          <w:szCs w:val="24"/>
          <w:lang w:val="sr-Cyrl-CS" w:eastAsia="ar-SA"/>
        </w:rPr>
        <w:t xml:space="preserve">На </w:t>
      </w:r>
      <w:r w:rsidR="00F353FC" w:rsidRPr="001E1EC5">
        <w:rPr>
          <w:rFonts w:cs="Arial"/>
          <w:sz w:val="24"/>
          <w:szCs w:val="24"/>
          <w:lang w:val="sr-Cyrl-RS" w:eastAsia="zh-CN"/>
        </w:rPr>
        <w:t>локацији наручио</w:t>
      </w:r>
      <w:r w:rsidR="008F61F5">
        <w:rPr>
          <w:rFonts w:cs="Arial"/>
          <w:sz w:val="24"/>
          <w:szCs w:val="24"/>
          <w:lang w:val="sr-Cyrl-RS" w:eastAsia="zh-CN"/>
        </w:rPr>
        <w:t>ца у Београду, ул. Балканска 13.</w:t>
      </w:r>
    </w:p>
    <w:p w14:paraId="1308379E" w14:textId="77777777" w:rsidR="008F61F5" w:rsidRPr="001E1EC5" w:rsidRDefault="008F61F5" w:rsidP="008F61F5">
      <w:pPr>
        <w:spacing w:before="0"/>
        <w:contextualSpacing/>
        <w:rPr>
          <w:rFonts w:cs="Arial"/>
          <w:sz w:val="24"/>
          <w:szCs w:val="24"/>
          <w:lang w:val="sr-Cyrl-RS" w:eastAsia="zh-CN"/>
        </w:rPr>
      </w:pPr>
    </w:p>
    <w:p w14:paraId="6920207D" w14:textId="77777777" w:rsidR="00C14CF8" w:rsidRDefault="00C14CF8" w:rsidP="00163E78">
      <w:pPr>
        <w:pStyle w:val="NoSpacing"/>
      </w:pPr>
    </w:p>
    <w:p w14:paraId="4956EEB7" w14:textId="476AD953" w:rsidR="00EC47A1" w:rsidRPr="001E1EC5" w:rsidRDefault="00FE4C0D" w:rsidP="008F61F5">
      <w:pPr>
        <w:spacing w:before="0"/>
        <w:ind w:left="709" w:hanging="709"/>
        <w:contextualSpacing/>
        <w:outlineLvl w:val="0"/>
        <w:rPr>
          <w:rFonts w:cs="Arial"/>
          <w:b/>
          <w:sz w:val="24"/>
          <w:szCs w:val="24"/>
          <w:lang w:val="sr-Cyrl-CS" w:eastAsia="ar-SA"/>
        </w:rPr>
      </w:pPr>
      <w:r w:rsidRPr="001E1EC5">
        <w:rPr>
          <w:rFonts w:cs="Arial"/>
          <w:b/>
          <w:sz w:val="24"/>
          <w:szCs w:val="24"/>
          <w:lang w:eastAsia="ar-SA"/>
        </w:rPr>
        <w:t>3.4</w:t>
      </w:r>
      <w:r w:rsidR="00EC47A1" w:rsidRPr="001E1EC5">
        <w:rPr>
          <w:rFonts w:cs="Arial"/>
          <w:b/>
          <w:sz w:val="24"/>
          <w:szCs w:val="24"/>
          <w:lang w:eastAsia="ar-SA"/>
        </w:rPr>
        <w:t xml:space="preserve"> </w:t>
      </w:r>
      <w:r w:rsidR="00EC47A1" w:rsidRPr="001E1EC5">
        <w:rPr>
          <w:rFonts w:cs="Arial"/>
          <w:b/>
          <w:sz w:val="24"/>
          <w:szCs w:val="24"/>
          <w:lang w:val="sr-Cyrl-CS" w:eastAsia="ar-SA"/>
        </w:rPr>
        <w:t>Квалитативни и квантитативни пријем</w:t>
      </w:r>
    </w:p>
    <w:p w14:paraId="2710C8FC" w14:textId="77777777" w:rsidR="00EC47A1" w:rsidRPr="001E1EC5" w:rsidRDefault="00EC47A1" w:rsidP="008F61F5">
      <w:pPr>
        <w:spacing w:before="0"/>
        <w:contextualSpacing/>
        <w:rPr>
          <w:rFonts w:eastAsia="Calibri" w:cs="Arial"/>
          <w:color w:val="000000"/>
          <w:sz w:val="24"/>
          <w:szCs w:val="24"/>
          <w:lang w:val="sr-Cyrl-RS"/>
        </w:rPr>
      </w:pPr>
      <w:r w:rsidRPr="001E1EC5">
        <w:rPr>
          <w:rFonts w:eastAsia="Calibri" w:cs="Arial"/>
          <w:color w:val="000000"/>
          <w:sz w:val="24"/>
          <w:szCs w:val="24"/>
          <w:lang w:val="sr-Cyrl-RS"/>
        </w:rPr>
        <w:t xml:space="preserve">Контролу квалитета предметних услуга и проверу да ли су исте извршене у складу са карактеристикама захтеваним у спецификацији </w:t>
      </w:r>
      <w:r w:rsidR="008C66E6" w:rsidRPr="001E1EC5">
        <w:rPr>
          <w:rFonts w:eastAsia="Calibri" w:cs="Arial"/>
          <w:color w:val="000000"/>
          <w:sz w:val="24"/>
          <w:szCs w:val="24"/>
          <w:lang w:val="sr-Cyrl-RS"/>
        </w:rPr>
        <w:t xml:space="preserve">услуге </w:t>
      </w:r>
      <w:r w:rsidRPr="001E1EC5">
        <w:rPr>
          <w:rFonts w:eastAsia="Calibri" w:cs="Arial"/>
          <w:color w:val="000000"/>
          <w:sz w:val="24"/>
          <w:szCs w:val="24"/>
          <w:lang w:val="sr-Cyrl-RS"/>
        </w:rPr>
        <w:t>у погледу обима и квалитета,</w:t>
      </w:r>
      <w:r w:rsidRPr="001E1EC5">
        <w:rPr>
          <w:rFonts w:eastAsia="Calibri" w:cs="Arial"/>
          <w:color w:val="000000"/>
          <w:sz w:val="24"/>
          <w:szCs w:val="24"/>
          <w:lang w:val="sr-Cyrl-CS"/>
        </w:rPr>
        <w:t xml:space="preserve"> </w:t>
      </w:r>
      <w:r w:rsidRPr="001E1EC5">
        <w:rPr>
          <w:rFonts w:eastAsia="Calibri" w:cs="Arial"/>
          <w:color w:val="000000"/>
          <w:sz w:val="24"/>
          <w:szCs w:val="24"/>
          <w:lang w:val="sr-Cyrl-RS"/>
        </w:rPr>
        <w:t xml:space="preserve">извршиће </w:t>
      </w:r>
      <w:r w:rsidR="00881B24" w:rsidRPr="001E1EC5">
        <w:rPr>
          <w:rFonts w:eastAsia="Calibri" w:cs="Arial"/>
          <w:color w:val="000000"/>
          <w:sz w:val="24"/>
          <w:szCs w:val="24"/>
          <w:lang w:val="sr-Cyrl-RS"/>
        </w:rPr>
        <w:t xml:space="preserve">на локацији </w:t>
      </w:r>
      <w:r w:rsidRPr="001E1EC5">
        <w:rPr>
          <w:rFonts w:eastAsia="Calibri" w:cs="Arial"/>
          <w:color w:val="000000"/>
          <w:sz w:val="24"/>
          <w:szCs w:val="24"/>
          <w:lang w:val="sr-Cyrl-RS"/>
        </w:rPr>
        <w:t xml:space="preserve"> наручиоца</w:t>
      </w:r>
      <w:r w:rsidR="00881B24" w:rsidRPr="001E1EC5">
        <w:rPr>
          <w:rFonts w:eastAsia="Calibri" w:cs="Arial"/>
          <w:color w:val="000000"/>
          <w:sz w:val="24"/>
          <w:szCs w:val="24"/>
          <w:lang w:val="sr-Cyrl-RS"/>
        </w:rPr>
        <w:t xml:space="preserve"> (</w:t>
      </w:r>
      <w:r w:rsidR="00881B24" w:rsidRPr="001E1EC5">
        <w:rPr>
          <w:rFonts w:cs="Arial"/>
          <w:sz w:val="24"/>
          <w:szCs w:val="24"/>
          <w:lang w:val="sr-Cyrl-RS" w:eastAsia="zh-CN"/>
        </w:rPr>
        <w:t>у Београду, ул. Балканска 13.),</w:t>
      </w:r>
      <w:r w:rsidRPr="001E1EC5">
        <w:rPr>
          <w:rFonts w:eastAsia="Calibri" w:cs="Arial"/>
          <w:color w:val="000000"/>
          <w:sz w:val="24"/>
          <w:szCs w:val="24"/>
          <w:lang w:val="sr-Cyrl-RS"/>
        </w:rPr>
        <w:t xml:space="preserve"> овлашћено лице </w:t>
      </w:r>
      <w:r w:rsidR="001F567F" w:rsidRPr="001E1EC5">
        <w:rPr>
          <w:rFonts w:eastAsia="Calibri" w:cs="Arial"/>
          <w:color w:val="000000"/>
          <w:sz w:val="24"/>
          <w:szCs w:val="24"/>
          <w:lang w:val="sr-Cyrl-RS"/>
        </w:rPr>
        <w:t>Наручиоца</w:t>
      </w:r>
      <w:r w:rsidRPr="001E1EC5">
        <w:rPr>
          <w:rFonts w:eastAsia="Calibri" w:cs="Arial"/>
          <w:color w:val="000000"/>
          <w:sz w:val="24"/>
          <w:szCs w:val="24"/>
          <w:lang w:val="sr-Cyrl-RS"/>
        </w:rPr>
        <w:t xml:space="preserve"> задужено за стручни надзор у присуству представника </w:t>
      </w:r>
      <w:r w:rsidR="001F567F" w:rsidRPr="001E1EC5">
        <w:rPr>
          <w:rFonts w:eastAsia="Calibri" w:cs="Arial"/>
          <w:color w:val="000000"/>
          <w:sz w:val="24"/>
          <w:szCs w:val="24"/>
          <w:lang w:val="sr-Cyrl-RS"/>
        </w:rPr>
        <w:t>Понуђача</w:t>
      </w:r>
      <w:r w:rsidRPr="001E1EC5">
        <w:rPr>
          <w:rFonts w:eastAsia="Calibri" w:cs="Arial"/>
          <w:color w:val="000000"/>
          <w:sz w:val="24"/>
          <w:szCs w:val="24"/>
          <w:lang w:val="sr-Cyrl-RS"/>
        </w:rPr>
        <w:t>, што ће бити Записнички констатовано.</w:t>
      </w:r>
    </w:p>
    <w:p w14:paraId="49FB319B" w14:textId="77777777" w:rsidR="005D5498" w:rsidRPr="001E1EC5" w:rsidRDefault="005D5498" w:rsidP="008F61F5">
      <w:pPr>
        <w:autoSpaceDE w:val="0"/>
        <w:autoSpaceDN w:val="0"/>
        <w:adjustRightInd w:val="0"/>
        <w:spacing w:before="0"/>
        <w:contextualSpacing/>
        <w:rPr>
          <w:rFonts w:eastAsia="Calibri" w:cs="Arial"/>
          <w:sz w:val="24"/>
          <w:szCs w:val="24"/>
          <w:lang w:val="sr-Cyrl-RS"/>
        </w:rPr>
      </w:pPr>
    </w:p>
    <w:p w14:paraId="44AADAC7" w14:textId="77467A04" w:rsidR="005D5498" w:rsidRDefault="005D5498" w:rsidP="008F61F5">
      <w:pPr>
        <w:autoSpaceDE w:val="0"/>
        <w:autoSpaceDN w:val="0"/>
        <w:adjustRightInd w:val="0"/>
        <w:spacing w:before="0"/>
        <w:contextualSpacing/>
        <w:rPr>
          <w:rFonts w:eastAsia="Calibri" w:cs="Arial"/>
          <w:sz w:val="24"/>
          <w:szCs w:val="24"/>
          <w:lang w:val="sr-Cyrl-RS"/>
        </w:rPr>
      </w:pPr>
      <w:r w:rsidRPr="001E1EC5">
        <w:rPr>
          <w:rFonts w:eastAsia="Calibri" w:cs="Arial"/>
          <w:sz w:val="24"/>
          <w:szCs w:val="24"/>
          <w:lang w:val="sr-Cyrl-RS"/>
        </w:rPr>
        <w:t xml:space="preserve">Квалитет услуге се утврђује прихватањем нацрта аката од стране </w:t>
      </w:r>
      <w:r w:rsidR="00D958C4" w:rsidRPr="001E1EC5">
        <w:rPr>
          <w:rFonts w:eastAsia="Calibri" w:cs="Arial"/>
          <w:sz w:val="24"/>
          <w:szCs w:val="24"/>
        </w:rPr>
        <w:t>одговорног/овлашћеног</w:t>
      </w:r>
      <w:r w:rsidR="00D958C4" w:rsidRPr="001E1EC5">
        <w:rPr>
          <w:rFonts w:eastAsia="Calibri" w:cs="Arial"/>
          <w:sz w:val="24"/>
          <w:szCs w:val="24"/>
          <w:lang w:val="sr-Cyrl-CS"/>
        </w:rPr>
        <w:t xml:space="preserve"> лица</w:t>
      </w:r>
      <w:r w:rsidR="007E46C2" w:rsidRPr="001E1EC5">
        <w:rPr>
          <w:rFonts w:eastAsia="Calibri" w:cs="Arial"/>
          <w:sz w:val="24"/>
          <w:szCs w:val="24"/>
          <w:lang w:val="sr-Cyrl-CS"/>
        </w:rPr>
        <w:t xml:space="preserve"> Наручиоца</w:t>
      </w:r>
      <w:r w:rsidRPr="001E1EC5">
        <w:rPr>
          <w:rFonts w:eastAsia="Calibri" w:cs="Arial"/>
          <w:sz w:val="24"/>
          <w:szCs w:val="24"/>
          <w:lang w:val="sr-Cyrl-RS"/>
        </w:rPr>
        <w:t>, а квантитет пријемом документације у штампаној и</w:t>
      </w:r>
      <w:r w:rsidR="008C66E6" w:rsidRPr="001E1EC5">
        <w:rPr>
          <w:rFonts w:eastAsia="Calibri" w:cs="Arial"/>
          <w:sz w:val="24"/>
          <w:szCs w:val="24"/>
          <w:lang w:val="sr-Cyrl-RS"/>
        </w:rPr>
        <w:t>ли</w:t>
      </w:r>
      <w:r w:rsidRPr="001E1EC5">
        <w:rPr>
          <w:rFonts w:eastAsia="Calibri" w:cs="Arial"/>
          <w:sz w:val="24"/>
          <w:szCs w:val="24"/>
          <w:lang w:val="sr-Cyrl-RS"/>
        </w:rPr>
        <w:t xml:space="preserve"> електронској форми.</w:t>
      </w:r>
    </w:p>
    <w:p w14:paraId="65C3E2BD" w14:textId="77777777" w:rsidR="008F61F5" w:rsidRPr="001E1EC5" w:rsidRDefault="008F61F5" w:rsidP="008F61F5">
      <w:pPr>
        <w:autoSpaceDE w:val="0"/>
        <w:autoSpaceDN w:val="0"/>
        <w:adjustRightInd w:val="0"/>
        <w:spacing w:before="0"/>
        <w:contextualSpacing/>
        <w:rPr>
          <w:rFonts w:eastAsia="Calibri" w:cs="Arial"/>
          <w:sz w:val="24"/>
          <w:szCs w:val="24"/>
          <w:lang w:val="sr-Cyrl-RS"/>
        </w:rPr>
      </w:pPr>
    </w:p>
    <w:p w14:paraId="6997EB78" w14:textId="4D7294A1" w:rsidR="00EC47A1" w:rsidRDefault="00D958C4" w:rsidP="008F61F5">
      <w:pPr>
        <w:spacing w:before="0"/>
        <w:contextualSpacing/>
        <w:rPr>
          <w:rFonts w:cs="Arial"/>
          <w:sz w:val="24"/>
          <w:szCs w:val="24"/>
          <w:lang w:val="sr-Cyrl-RS"/>
        </w:rPr>
      </w:pPr>
      <w:r w:rsidRPr="001E1EC5">
        <w:rPr>
          <w:rFonts w:cs="Arial"/>
          <w:sz w:val="24"/>
          <w:szCs w:val="24"/>
          <w:lang w:val="sr-Cyrl-RS"/>
        </w:rPr>
        <w:t>Наручилац</w:t>
      </w:r>
      <w:r w:rsidR="00EC47A1" w:rsidRPr="001E1EC5">
        <w:rPr>
          <w:rFonts w:cs="Arial"/>
          <w:sz w:val="24"/>
          <w:szCs w:val="24"/>
          <w:lang w:val="sr-Cyrl-RS"/>
        </w:rPr>
        <w:t xml:space="preserve"> разматра достављену документацију и по потреби даје примедбе и обавља усаглашавање исте са </w:t>
      </w:r>
      <w:r w:rsidRPr="001E1EC5">
        <w:rPr>
          <w:rFonts w:cs="Arial"/>
          <w:sz w:val="24"/>
          <w:szCs w:val="24"/>
          <w:lang w:val="sr-Cyrl-RS"/>
        </w:rPr>
        <w:t>Понуђачем</w:t>
      </w:r>
      <w:r w:rsidR="00EC47A1" w:rsidRPr="001E1EC5">
        <w:rPr>
          <w:rFonts w:cs="Arial"/>
          <w:sz w:val="24"/>
          <w:szCs w:val="24"/>
          <w:lang w:val="sr-Cyrl-RS"/>
        </w:rPr>
        <w:t xml:space="preserve"> који је у обавези да поступи по коначним примедбама </w:t>
      </w:r>
      <w:r w:rsidRPr="001E1EC5">
        <w:rPr>
          <w:rFonts w:cs="Arial"/>
          <w:sz w:val="24"/>
          <w:szCs w:val="24"/>
          <w:lang w:val="sr-Cyrl-RS"/>
        </w:rPr>
        <w:t>Наручиоца</w:t>
      </w:r>
      <w:r w:rsidR="00EC47A1" w:rsidRPr="001E1EC5">
        <w:rPr>
          <w:rFonts w:cs="Arial"/>
          <w:sz w:val="24"/>
          <w:szCs w:val="24"/>
          <w:lang w:val="sr-Cyrl-RS"/>
        </w:rPr>
        <w:t xml:space="preserve"> у </w:t>
      </w:r>
      <w:r w:rsidRPr="001E1EC5">
        <w:rPr>
          <w:rFonts w:cs="Arial"/>
          <w:sz w:val="24"/>
          <w:szCs w:val="24"/>
          <w:lang w:val="sr-Cyrl-RS"/>
        </w:rPr>
        <w:t>року који одреди Наручилац</w:t>
      </w:r>
      <w:r w:rsidR="00EC47A1" w:rsidRPr="001E1EC5">
        <w:rPr>
          <w:rFonts w:cs="Arial"/>
          <w:sz w:val="24"/>
          <w:szCs w:val="24"/>
          <w:lang w:val="sr-Cyrl-RS"/>
        </w:rPr>
        <w:t>.</w:t>
      </w:r>
    </w:p>
    <w:p w14:paraId="3FBCC0BA" w14:textId="77777777" w:rsidR="008F61F5" w:rsidRPr="001E1EC5" w:rsidRDefault="008F61F5" w:rsidP="008F61F5">
      <w:pPr>
        <w:spacing w:before="0"/>
        <w:contextualSpacing/>
        <w:rPr>
          <w:rFonts w:cs="Arial"/>
          <w:sz w:val="24"/>
          <w:szCs w:val="24"/>
          <w:lang w:val="sr-Cyrl-RS"/>
        </w:rPr>
      </w:pPr>
    </w:p>
    <w:p w14:paraId="04313902" w14:textId="015CED07" w:rsidR="00EC47A1" w:rsidRDefault="00EC47A1" w:rsidP="008F61F5">
      <w:pPr>
        <w:spacing w:before="0"/>
        <w:contextualSpacing/>
        <w:rPr>
          <w:rFonts w:cs="Arial"/>
          <w:sz w:val="24"/>
          <w:szCs w:val="24"/>
        </w:rPr>
      </w:pPr>
      <w:r w:rsidRPr="001E1EC5">
        <w:rPr>
          <w:rFonts w:cs="Arial"/>
          <w:sz w:val="24"/>
          <w:szCs w:val="24"/>
        </w:rPr>
        <w:t xml:space="preserve">У случају да се приликом пријема Услуге утврди да стварно стање не одговара обиму и квалитету, </w:t>
      </w:r>
      <w:r w:rsidR="00D958C4" w:rsidRPr="001E1EC5">
        <w:rPr>
          <w:rFonts w:cs="Arial"/>
          <w:sz w:val="24"/>
          <w:szCs w:val="24"/>
          <w:lang w:val="sr-Cyrl-CS"/>
        </w:rPr>
        <w:t>Наручилац</w:t>
      </w:r>
      <w:r w:rsidRPr="001E1EC5">
        <w:rPr>
          <w:rFonts w:cs="Arial"/>
          <w:sz w:val="24"/>
          <w:szCs w:val="24"/>
        </w:rPr>
        <w:t xml:space="preserve"> је дужан да рекламацију записнички констатује и ис</w:t>
      </w:r>
      <w:r w:rsidR="00D958C4" w:rsidRPr="001E1EC5">
        <w:rPr>
          <w:rFonts w:cs="Arial"/>
          <w:sz w:val="24"/>
          <w:szCs w:val="24"/>
        </w:rPr>
        <w:t>ту одмах достави Понуђачу</w:t>
      </w:r>
      <w:r w:rsidR="00144BD9" w:rsidRPr="001E1EC5">
        <w:rPr>
          <w:rFonts w:cs="Arial"/>
          <w:sz w:val="24"/>
          <w:szCs w:val="24"/>
          <w:lang w:val="sr-Cyrl-RS"/>
        </w:rPr>
        <w:t>, а најкасније</w:t>
      </w:r>
      <w:r w:rsidRPr="001E1EC5">
        <w:rPr>
          <w:rFonts w:cs="Arial"/>
          <w:sz w:val="24"/>
          <w:szCs w:val="24"/>
        </w:rPr>
        <w:t xml:space="preserve"> у року од </w:t>
      </w:r>
      <w:r w:rsidRPr="001E1EC5">
        <w:rPr>
          <w:rFonts w:cs="Arial"/>
          <w:sz w:val="24"/>
          <w:szCs w:val="24"/>
          <w:lang w:val="sr-Cyrl-CS"/>
        </w:rPr>
        <w:t>2</w:t>
      </w:r>
      <w:r w:rsidRPr="001E1EC5">
        <w:rPr>
          <w:rFonts w:cs="Arial"/>
          <w:sz w:val="24"/>
          <w:szCs w:val="24"/>
        </w:rPr>
        <w:t xml:space="preserve"> (</w:t>
      </w:r>
      <w:r w:rsidRPr="001E1EC5">
        <w:rPr>
          <w:rFonts w:cs="Arial"/>
          <w:sz w:val="24"/>
          <w:szCs w:val="24"/>
          <w:lang w:val="sr-Cyrl-CS"/>
        </w:rPr>
        <w:t>два</w:t>
      </w:r>
      <w:r w:rsidRPr="001E1EC5">
        <w:rPr>
          <w:rFonts w:cs="Arial"/>
          <w:sz w:val="24"/>
          <w:szCs w:val="24"/>
        </w:rPr>
        <w:t>) дана.</w:t>
      </w:r>
    </w:p>
    <w:p w14:paraId="64FDD665" w14:textId="77777777" w:rsidR="008F61F5" w:rsidRPr="001E1EC5" w:rsidRDefault="008F61F5" w:rsidP="008F61F5">
      <w:pPr>
        <w:spacing w:before="0"/>
        <w:contextualSpacing/>
        <w:rPr>
          <w:rFonts w:cs="Arial"/>
          <w:sz w:val="24"/>
          <w:szCs w:val="24"/>
        </w:rPr>
      </w:pPr>
    </w:p>
    <w:p w14:paraId="6F64B01B" w14:textId="77777777" w:rsidR="002B0A34" w:rsidRPr="001E1EC5" w:rsidRDefault="00D958C4" w:rsidP="008F61F5">
      <w:pPr>
        <w:spacing w:before="0"/>
        <w:contextualSpacing/>
        <w:rPr>
          <w:rFonts w:cs="Arial"/>
          <w:sz w:val="24"/>
          <w:szCs w:val="24"/>
        </w:rPr>
      </w:pPr>
      <w:r w:rsidRPr="001E1EC5">
        <w:rPr>
          <w:rFonts w:cs="Arial"/>
          <w:sz w:val="24"/>
          <w:szCs w:val="24"/>
        </w:rPr>
        <w:t xml:space="preserve">Понуђач </w:t>
      </w:r>
      <w:r w:rsidR="00EC47A1" w:rsidRPr="001E1EC5">
        <w:rPr>
          <w:rFonts w:cs="Arial"/>
          <w:sz w:val="24"/>
          <w:szCs w:val="24"/>
        </w:rPr>
        <w:t xml:space="preserve">се обавезује да недостатке установљене од стране </w:t>
      </w:r>
      <w:r w:rsidRPr="001E1EC5">
        <w:rPr>
          <w:rFonts w:cs="Arial"/>
          <w:sz w:val="24"/>
          <w:szCs w:val="24"/>
          <w:lang w:val="sr-Cyrl-CS"/>
        </w:rPr>
        <w:t>Наручиоца</w:t>
      </w:r>
      <w:r w:rsidR="00EC47A1" w:rsidRPr="001E1EC5">
        <w:rPr>
          <w:rFonts w:cs="Arial"/>
          <w:sz w:val="24"/>
          <w:szCs w:val="24"/>
        </w:rPr>
        <w:t xml:space="preserve"> приликом квантитативног и квалитативног пријема отклони у року од </w:t>
      </w:r>
      <w:r w:rsidR="00EC47A1" w:rsidRPr="001E1EC5">
        <w:rPr>
          <w:rFonts w:cs="Arial"/>
          <w:sz w:val="24"/>
          <w:szCs w:val="24"/>
          <w:lang w:val="sr-Cyrl-CS"/>
        </w:rPr>
        <w:t>5</w:t>
      </w:r>
      <w:r w:rsidR="00EC47A1" w:rsidRPr="001E1EC5">
        <w:rPr>
          <w:rFonts w:cs="Arial"/>
          <w:sz w:val="24"/>
          <w:szCs w:val="24"/>
        </w:rPr>
        <w:t xml:space="preserve"> (</w:t>
      </w:r>
      <w:r w:rsidR="00EC47A1" w:rsidRPr="001E1EC5">
        <w:rPr>
          <w:rFonts w:cs="Arial"/>
          <w:sz w:val="24"/>
          <w:szCs w:val="24"/>
          <w:lang w:val="sr-Cyrl-CS"/>
        </w:rPr>
        <w:t>пет</w:t>
      </w:r>
      <w:r w:rsidR="00EC47A1" w:rsidRPr="001E1EC5">
        <w:rPr>
          <w:rFonts w:cs="Arial"/>
          <w:sz w:val="24"/>
          <w:szCs w:val="24"/>
        </w:rPr>
        <w:t>) дана</w:t>
      </w:r>
      <w:r w:rsidR="00EC47A1" w:rsidRPr="001E1EC5">
        <w:rPr>
          <w:rFonts w:cs="Arial"/>
          <w:sz w:val="24"/>
          <w:szCs w:val="24"/>
          <w:lang w:val="sr-Cyrl-CS"/>
        </w:rPr>
        <w:t>,</w:t>
      </w:r>
      <w:r w:rsidR="00EC47A1" w:rsidRPr="001E1EC5">
        <w:rPr>
          <w:rFonts w:cs="Arial"/>
          <w:sz w:val="24"/>
          <w:szCs w:val="24"/>
        </w:rPr>
        <w:t xml:space="preserve"> од момента пријема рекламације о свом трошку.</w:t>
      </w:r>
      <w:bookmarkEnd w:id="16"/>
    </w:p>
    <w:p w14:paraId="04C4E65C" w14:textId="77777777" w:rsidR="004D0D15" w:rsidRPr="001E1EC5" w:rsidRDefault="004D0D15" w:rsidP="008F61F5">
      <w:pPr>
        <w:spacing w:before="0"/>
        <w:contextualSpacing/>
        <w:rPr>
          <w:rFonts w:cs="Arial"/>
          <w:sz w:val="24"/>
          <w:szCs w:val="24"/>
        </w:rPr>
      </w:pPr>
    </w:p>
    <w:p w14:paraId="10C6164A" w14:textId="77777777" w:rsidR="004D0D15" w:rsidRPr="001E1EC5" w:rsidRDefault="004D0D15" w:rsidP="008F61F5">
      <w:pPr>
        <w:spacing w:before="0"/>
        <w:contextualSpacing/>
        <w:rPr>
          <w:rFonts w:cs="Arial"/>
          <w:sz w:val="24"/>
          <w:szCs w:val="24"/>
        </w:rPr>
      </w:pPr>
    </w:p>
    <w:p w14:paraId="1A51D792" w14:textId="77777777" w:rsidR="004D0D15" w:rsidRPr="001E1EC5" w:rsidRDefault="004D0D15" w:rsidP="008F61F5">
      <w:pPr>
        <w:spacing w:before="0"/>
        <w:contextualSpacing/>
        <w:rPr>
          <w:rFonts w:cs="Arial"/>
          <w:sz w:val="24"/>
          <w:szCs w:val="24"/>
        </w:rPr>
      </w:pPr>
    </w:p>
    <w:p w14:paraId="50C7C8D7" w14:textId="77777777" w:rsidR="004D0D15" w:rsidRPr="001E1EC5" w:rsidRDefault="004D0D15" w:rsidP="008F61F5">
      <w:pPr>
        <w:spacing w:before="0"/>
        <w:contextualSpacing/>
        <w:rPr>
          <w:rFonts w:cs="Arial"/>
          <w:sz w:val="24"/>
          <w:szCs w:val="24"/>
        </w:rPr>
      </w:pPr>
    </w:p>
    <w:p w14:paraId="1B70C0EA" w14:textId="77777777" w:rsidR="004D0D15" w:rsidRPr="001E1EC5" w:rsidRDefault="004D0D15" w:rsidP="008F61F5">
      <w:pPr>
        <w:spacing w:before="0"/>
        <w:contextualSpacing/>
        <w:rPr>
          <w:rFonts w:cs="Arial"/>
          <w:sz w:val="24"/>
          <w:szCs w:val="24"/>
        </w:rPr>
      </w:pPr>
    </w:p>
    <w:p w14:paraId="4FA59E8F" w14:textId="77777777" w:rsidR="004D0D15" w:rsidRPr="001E1EC5" w:rsidRDefault="004D0D15" w:rsidP="008F61F5">
      <w:pPr>
        <w:spacing w:before="0"/>
        <w:contextualSpacing/>
        <w:rPr>
          <w:rFonts w:cs="Arial"/>
          <w:sz w:val="24"/>
          <w:szCs w:val="24"/>
        </w:rPr>
      </w:pPr>
    </w:p>
    <w:p w14:paraId="1FC0ADB7" w14:textId="77777777" w:rsidR="004D0D15" w:rsidRPr="001E1EC5" w:rsidRDefault="004D0D15" w:rsidP="008F61F5">
      <w:pPr>
        <w:spacing w:before="0"/>
        <w:contextualSpacing/>
        <w:rPr>
          <w:rFonts w:cs="Arial"/>
          <w:sz w:val="24"/>
          <w:szCs w:val="24"/>
        </w:rPr>
      </w:pPr>
    </w:p>
    <w:p w14:paraId="3DD5102F" w14:textId="77777777" w:rsidR="004D0D15" w:rsidRPr="001E1EC5" w:rsidRDefault="004D0D15" w:rsidP="008F61F5">
      <w:pPr>
        <w:spacing w:before="0"/>
        <w:contextualSpacing/>
        <w:rPr>
          <w:rFonts w:cs="Arial"/>
          <w:sz w:val="24"/>
          <w:szCs w:val="24"/>
        </w:rPr>
      </w:pPr>
    </w:p>
    <w:p w14:paraId="31DAB896" w14:textId="77777777" w:rsidR="004D0D15" w:rsidRPr="001E1EC5" w:rsidRDefault="004D0D15" w:rsidP="008F61F5">
      <w:pPr>
        <w:spacing w:before="0"/>
        <w:contextualSpacing/>
        <w:rPr>
          <w:rFonts w:cs="Arial"/>
          <w:sz w:val="24"/>
          <w:szCs w:val="24"/>
        </w:rPr>
      </w:pPr>
    </w:p>
    <w:p w14:paraId="2EE82058" w14:textId="77777777" w:rsidR="004D0D15" w:rsidRPr="001E1EC5" w:rsidRDefault="004D0D15" w:rsidP="008F61F5">
      <w:pPr>
        <w:spacing w:before="0"/>
        <w:contextualSpacing/>
        <w:rPr>
          <w:rFonts w:cs="Arial"/>
          <w:sz w:val="24"/>
          <w:szCs w:val="24"/>
        </w:rPr>
      </w:pPr>
    </w:p>
    <w:p w14:paraId="1A2D9F3F" w14:textId="77777777" w:rsidR="004D0D15" w:rsidRPr="001E1EC5" w:rsidRDefault="004D0D15" w:rsidP="008F61F5">
      <w:pPr>
        <w:spacing w:before="0"/>
        <w:contextualSpacing/>
        <w:rPr>
          <w:rFonts w:cs="Arial"/>
          <w:sz w:val="24"/>
          <w:szCs w:val="24"/>
        </w:rPr>
      </w:pPr>
    </w:p>
    <w:p w14:paraId="6342EE1B" w14:textId="44575E07" w:rsidR="008F61F5" w:rsidRDefault="008F61F5" w:rsidP="008F61F5">
      <w:pPr>
        <w:spacing w:before="0"/>
        <w:contextualSpacing/>
        <w:rPr>
          <w:rFonts w:cs="Arial"/>
          <w:sz w:val="24"/>
          <w:szCs w:val="24"/>
        </w:rPr>
      </w:pPr>
      <w:r>
        <w:rPr>
          <w:rFonts w:cs="Arial"/>
          <w:sz w:val="24"/>
          <w:szCs w:val="24"/>
        </w:rPr>
        <w:br w:type="page"/>
      </w:r>
    </w:p>
    <w:p w14:paraId="1AD5A61E" w14:textId="77777777" w:rsidR="00756A02" w:rsidRPr="001E1EC5" w:rsidRDefault="00756A02" w:rsidP="008F61F5">
      <w:pPr>
        <w:pStyle w:val="Heading10"/>
        <w:numPr>
          <w:ilvl w:val="0"/>
          <w:numId w:val="16"/>
        </w:numPr>
        <w:spacing w:before="0"/>
        <w:contextualSpacing/>
        <w:jc w:val="both"/>
        <w:rPr>
          <w:rFonts w:cs="Arial"/>
          <w:sz w:val="24"/>
          <w:szCs w:val="24"/>
        </w:rPr>
      </w:pPr>
      <w:bookmarkStart w:id="19" w:name="_Toc442559884"/>
      <w:r w:rsidRPr="001E1EC5">
        <w:rPr>
          <w:rFonts w:cs="Arial"/>
          <w:sz w:val="24"/>
          <w:szCs w:val="24"/>
        </w:rPr>
        <w:lastRenderedPageBreak/>
        <w:t>УСЛОВИ ЗА УЧЕШЋЕ У ПОСТУПКУ ЈАВНЕ НАБАВКЕ ИЗ ЧЛ. 75. И 76. ЗАКОНА О ЈАВНИМ НАБАВКАМА И УПУТСТВО КАКО СЕ ДОКАЗУЈЕ ИСПУЊЕНОСТ ТИХ УСЛОВА</w:t>
      </w:r>
      <w:bookmarkEnd w:id="19"/>
    </w:p>
    <w:p w14:paraId="115287B8" w14:textId="77777777" w:rsidR="009245F1" w:rsidRPr="001E1EC5" w:rsidRDefault="009245F1" w:rsidP="008F61F5">
      <w:pPr>
        <w:spacing w:before="0"/>
        <w:contextualSpacing/>
        <w:rPr>
          <w:rFonts w:cs="Arial"/>
          <w:sz w:val="24"/>
          <w:szCs w:val="24"/>
          <w:lang w:val="sr-Cyrl-CS" w:eastAsia="ar-SA"/>
        </w:rPr>
      </w:pPr>
    </w:p>
    <w:tbl>
      <w:tblPr>
        <w:tblpPr w:leftFromText="180" w:rightFromText="180" w:vertAnchor="text" w:tblpY="1"/>
        <w:tblOverlap w:val="never"/>
        <w:tblW w:w="9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430"/>
      </w:tblGrid>
      <w:tr w:rsidR="00175774" w:rsidRPr="001E1EC5" w14:paraId="5568EAB6" w14:textId="77777777" w:rsidTr="00CF6C13">
        <w:trPr>
          <w:trHeight w:val="524"/>
        </w:trPr>
        <w:tc>
          <w:tcPr>
            <w:tcW w:w="729" w:type="dxa"/>
            <w:vAlign w:val="center"/>
          </w:tcPr>
          <w:p w14:paraId="262D67E0" w14:textId="77777777" w:rsidR="00175774" w:rsidRPr="001E1EC5" w:rsidRDefault="00175774" w:rsidP="008F61F5">
            <w:pPr>
              <w:spacing w:before="0"/>
              <w:contextualSpacing/>
              <w:jc w:val="center"/>
              <w:rPr>
                <w:rFonts w:cs="Arial"/>
                <w:b/>
                <w:sz w:val="24"/>
                <w:szCs w:val="24"/>
              </w:rPr>
            </w:pPr>
            <w:r w:rsidRPr="001E1EC5">
              <w:rPr>
                <w:rFonts w:cs="Arial"/>
                <w:b/>
                <w:sz w:val="24"/>
                <w:szCs w:val="24"/>
              </w:rPr>
              <w:t>Ред. бр.</w:t>
            </w:r>
          </w:p>
        </w:tc>
        <w:tc>
          <w:tcPr>
            <w:tcW w:w="8430" w:type="dxa"/>
            <w:vAlign w:val="center"/>
          </w:tcPr>
          <w:p w14:paraId="36F6C189" w14:textId="77777777" w:rsidR="00175774" w:rsidRPr="001E1EC5" w:rsidRDefault="00175774" w:rsidP="008F61F5">
            <w:pPr>
              <w:spacing w:before="0"/>
              <w:ind w:right="-180"/>
              <w:contextualSpacing/>
              <w:jc w:val="center"/>
              <w:rPr>
                <w:rFonts w:cs="Arial"/>
                <w:b/>
                <w:sz w:val="24"/>
                <w:szCs w:val="24"/>
              </w:rPr>
            </w:pPr>
            <w:r w:rsidRPr="001E1EC5">
              <w:rPr>
                <w:rFonts w:cs="Arial"/>
                <w:b/>
                <w:sz w:val="24"/>
                <w:szCs w:val="24"/>
              </w:rPr>
              <w:t xml:space="preserve">4.1  ОБАВЕЗНИ УСЛОВИ </w:t>
            </w:r>
          </w:p>
          <w:p w14:paraId="3BE82F3C" w14:textId="31965C52" w:rsidR="00175774" w:rsidRPr="001E1EC5" w:rsidRDefault="00175774" w:rsidP="008F61F5">
            <w:pPr>
              <w:spacing w:before="0"/>
              <w:contextualSpacing/>
              <w:jc w:val="center"/>
              <w:rPr>
                <w:rFonts w:cs="Arial"/>
                <w:b/>
                <w:color w:val="FF0000"/>
                <w:sz w:val="24"/>
                <w:szCs w:val="24"/>
              </w:rPr>
            </w:pPr>
            <w:r w:rsidRPr="001E1EC5">
              <w:rPr>
                <w:rFonts w:cs="Arial"/>
                <w:b/>
                <w:sz w:val="24"/>
                <w:szCs w:val="24"/>
              </w:rPr>
              <w:t>ЗА УЧЕШЋЕ У ПОСТУПКУ ЈАВНЕ НАБАВКЕ ИЗ ЧЛАНА 75. З</w:t>
            </w:r>
            <w:r w:rsidR="005C7CDE" w:rsidRPr="001E1EC5">
              <w:rPr>
                <w:rFonts w:cs="Arial"/>
                <w:b/>
                <w:sz w:val="24"/>
                <w:szCs w:val="24"/>
              </w:rPr>
              <w:t>АКОНА</w:t>
            </w:r>
          </w:p>
        </w:tc>
      </w:tr>
      <w:tr w:rsidR="00175774" w:rsidRPr="001E1EC5" w14:paraId="2BC67ABE" w14:textId="77777777" w:rsidTr="00CF6C13">
        <w:tc>
          <w:tcPr>
            <w:tcW w:w="729" w:type="dxa"/>
            <w:vAlign w:val="center"/>
          </w:tcPr>
          <w:p w14:paraId="350120C2" w14:textId="77777777" w:rsidR="00175774" w:rsidRPr="001E1EC5" w:rsidRDefault="00175774" w:rsidP="008F61F5">
            <w:pPr>
              <w:spacing w:before="0"/>
              <w:contextualSpacing/>
              <w:jc w:val="center"/>
              <w:rPr>
                <w:rFonts w:cs="Arial"/>
                <w:sz w:val="24"/>
                <w:szCs w:val="24"/>
              </w:rPr>
            </w:pPr>
            <w:r w:rsidRPr="001E1EC5">
              <w:rPr>
                <w:rFonts w:cs="Arial"/>
                <w:sz w:val="24"/>
                <w:szCs w:val="24"/>
              </w:rPr>
              <w:t>1.</w:t>
            </w:r>
          </w:p>
        </w:tc>
        <w:tc>
          <w:tcPr>
            <w:tcW w:w="8430" w:type="dxa"/>
            <w:vAlign w:val="center"/>
          </w:tcPr>
          <w:p w14:paraId="075287C0" w14:textId="77777777" w:rsidR="00175774" w:rsidRPr="001E1EC5" w:rsidRDefault="00175774" w:rsidP="008F61F5">
            <w:pPr>
              <w:autoSpaceDE w:val="0"/>
              <w:autoSpaceDN w:val="0"/>
              <w:adjustRightInd w:val="0"/>
              <w:spacing w:before="0"/>
              <w:contextualSpacing/>
              <w:rPr>
                <w:rFonts w:cs="Arial"/>
                <w:sz w:val="24"/>
                <w:szCs w:val="24"/>
              </w:rPr>
            </w:pPr>
            <w:r w:rsidRPr="001E1EC5">
              <w:rPr>
                <w:rFonts w:cs="Arial"/>
                <w:b/>
                <w:sz w:val="24"/>
                <w:szCs w:val="24"/>
                <w:u w:val="single"/>
              </w:rPr>
              <w:t>Услов:</w:t>
            </w:r>
            <w:r w:rsidRPr="001E1EC5">
              <w:rPr>
                <w:rFonts w:cs="Arial"/>
                <w:sz w:val="24"/>
                <w:szCs w:val="24"/>
                <w:lang w:val="pl-PL"/>
              </w:rPr>
              <w:t xml:space="preserve">Да је </w:t>
            </w:r>
            <w:r w:rsidR="00587E38" w:rsidRPr="001E1EC5">
              <w:rPr>
                <w:rFonts w:cs="Arial"/>
                <w:sz w:val="24"/>
                <w:szCs w:val="24"/>
                <w:lang w:val="sr-Cyrl-RS"/>
              </w:rPr>
              <w:t>П</w:t>
            </w:r>
            <w:r w:rsidRPr="001E1EC5">
              <w:rPr>
                <w:rFonts w:cs="Arial"/>
                <w:sz w:val="24"/>
                <w:szCs w:val="24"/>
                <w:lang w:val="pl-PL"/>
              </w:rPr>
              <w:t>онуђач регистрован код надлежног органа, односно уписан у одговарајући регистар;</w:t>
            </w:r>
          </w:p>
          <w:p w14:paraId="042E78FE" w14:textId="77777777" w:rsidR="00175774" w:rsidRPr="001E1EC5" w:rsidRDefault="00175774" w:rsidP="008F61F5">
            <w:pPr>
              <w:autoSpaceDE w:val="0"/>
              <w:autoSpaceDN w:val="0"/>
              <w:adjustRightInd w:val="0"/>
              <w:spacing w:before="0"/>
              <w:contextualSpacing/>
              <w:rPr>
                <w:rFonts w:cs="Arial"/>
                <w:b/>
                <w:sz w:val="24"/>
                <w:szCs w:val="24"/>
                <w:u w:val="single"/>
              </w:rPr>
            </w:pPr>
            <w:r w:rsidRPr="001E1EC5">
              <w:rPr>
                <w:rFonts w:cs="Arial"/>
                <w:b/>
                <w:sz w:val="24"/>
                <w:szCs w:val="24"/>
                <w:u w:val="single"/>
              </w:rPr>
              <w:t xml:space="preserve">Доказ: </w:t>
            </w:r>
          </w:p>
          <w:p w14:paraId="05E44A25" w14:textId="77777777" w:rsidR="00175774" w:rsidRPr="001E1EC5" w:rsidRDefault="00175774" w:rsidP="008F61F5">
            <w:pPr>
              <w:tabs>
                <w:tab w:val="left" w:pos="680"/>
              </w:tabs>
              <w:snapToGrid w:val="0"/>
              <w:spacing w:before="0"/>
              <w:contextualSpacing/>
              <w:rPr>
                <w:rFonts w:eastAsia="Calibri" w:cs="Arial"/>
                <w:sz w:val="24"/>
                <w:szCs w:val="24"/>
              </w:rPr>
            </w:pPr>
            <w:r w:rsidRPr="001E1EC5">
              <w:rPr>
                <w:rFonts w:eastAsia="Calibri" w:cs="Arial"/>
                <w:sz w:val="24"/>
                <w:szCs w:val="24"/>
                <w:lang w:val="ru-RU"/>
              </w:rPr>
              <w:t xml:space="preserve">- </w:t>
            </w:r>
            <w:r w:rsidRPr="001E1EC5">
              <w:rPr>
                <w:rFonts w:eastAsia="Calibri" w:cs="Arial"/>
                <w:b/>
                <w:sz w:val="24"/>
                <w:szCs w:val="24"/>
              </w:rPr>
              <w:t>за правно лице:</w:t>
            </w:r>
            <w:r w:rsidRPr="001E1EC5">
              <w:rPr>
                <w:rFonts w:eastAsia="Calibri" w:cs="Arial"/>
                <w:sz w:val="24"/>
                <w:szCs w:val="24"/>
                <w:lang w:val="ru-RU"/>
              </w:rPr>
              <w:t xml:space="preserve">Извод из регистраАгенције за привредне регистре, односно извод из регистра надлежног Привредног суда </w:t>
            </w:r>
          </w:p>
          <w:p w14:paraId="21FD24D1" w14:textId="77777777" w:rsidR="00175774" w:rsidRPr="001E1EC5" w:rsidRDefault="00175774" w:rsidP="008F61F5">
            <w:pPr>
              <w:tabs>
                <w:tab w:val="left" w:pos="680"/>
              </w:tabs>
              <w:snapToGrid w:val="0"/>
              <w:spacing w:before="0"/>
              <w:contextualSpacing/>
              <w:rPr>
                <w:rFonts w:eastAsia="Calibri" w:cs="Arial"/>
                <w:sz w:val="24"/>
                <w:szCs w:val="24"/>
              </w:rPr>
            </w:pPr>
            <w:r w:rsidRPr="001E1EC5">
              <w:rPr>
                <w:rFonts w:eastAsia="Calibri" w:cs="Arial"/>
                <w:sz w:val="24"/>
                <w:szCs w:val="24"/>
              </w:rPr>
              <w:t xml:space="preserve">- </w:t>
            </w:r>
            <w:r w:rsidRPr="001E1EC5">
              <w:rPr>
                <w:rFonts w:eastAsia="Calibri" w:cs="Arial"/>
                <w:b/>
                <w:sz w:val="24"/>
                <w:szCs w:val="24"/>
              </w:rPr>
              <w:t xml:space="preserve">за предузетнике: </w:t>
            </w:r>
            <w:r w:rsidRPr="001E1EC5">
              <w:rPr>
                <w:rFonts w:eastAsia="Calibri" w:cs="Arial"/>
                <w:sz w:val="24"/>
                <w:szCs w:val="24"/>
              </w:rPr>
              <w:t>И</w:t>
            </w:r>
            <w:r w:rsidRPr="001E1EC5">
              <w:rPr>
                <w:rFonts w:eastAsia="Calibri" w:cs="Arial"/>
                <w:sz w:val="24"/>
                <w:szCs w:val="24"/>
                <w:lang w:val="ru-RU"/>
              </w:rPr>
              <w:t xml:space="preserve">звод из регистра Агенције за привредне регистре, односно извод из одговарајућег регистра </w:t>
            </w:r>
          </w:p>
          <w:p w14:paraId="077A2252" w14:textId="77777777" w:rsidR="00175774" w:rsidRPr="001E1EC5" w:rsidRDefault="00175774" w:rsidP="008F61F5">
            <w:pPr>
              <w:autoSpaceDE w:val="0"/>
              <w:autoSpaceDN w:val="0"/>
              <w:adjustRightInd w:val="0"/>
              <w:spacing w:before="0"/>
              <w:contextualSpacing/>
              <w:rPr>
                <w:rFonts w:eastAsia="Calibri" w:cs="Arial"/>
                <w:i/>
                <w:sz w:val="24"/>
                <w:szCs w:val="24"/>
              </w:rPr>
            </w:pPr>
            <w:r w:rsidRPr="001E1EC5">
              <w:rPr>
                <w:rFonts w:eastAsia="Calibri" w:cs="Arial"/>
                <w:i/>
                <w:sz w:val="24"/>
                <w:szCs w:val="24"/>
              </w:rPr>
              <w:t xml:space="preserve">Напомена: </w:t>
            </w:r>
          </w:p>
          <w:p w14:paraId="738366B2" w14:textId="77777777" w:rsidR="00175774" w:rsidRPr="001E1EC5" w:rsidRDefault="00175774" w:rsidP="008F61F5">
            <w:pPr>
              <w:numPr>
                <w:ilvl w:val="0"/>
                <w:numId w:val="17"/>
              </w:numPr>
              <w:tabs>
                <w:tab w:val="left" w:pos="680"/>
              </w:tabs>
              <w:snapToGrid w:val="0"/>
              <w:spacing w:before="0"/>
              <w:ind w:left="714" w:hanging="357"/>
              <w:contextualSpacing/>
              <w:jc w:val="left"/>
              <w:rPr>
                <w:rFonts w:eastAsia="Calibri" w:cs="Arial"/>
                <w:i/>
                <w:sz w:val="24"/>
                <w:szCs w:val="24"/>
              </w:rPr>
            </w:pPr>
            <w:r w:rsidRPr="001E1EC5">
              <w:rPr>
                <w:rFonts w:eastAsia="Calibri" w:cs="Arial"/>
                <w:i/>
                <w:sz w:val="24"/>
                <w:szCs w:val="24"/>
              </w:rPr>
              <w:t xml:space="preserve">У случају да понуду подноси група понуђача, овај доказ доставити за сваког </w:t>
            </w:r>
            <w:r w:rsidR="00B46D29" w:rsidRPr="001E1EC5">
              <w:rPr>
                <w:rFonts w:eastAsia="Calibri" w:cs="Arial"/>
                <w:i/>
                <w:sz w:val="24"/>
                <w:szCs w:val="24"/>
                <w:lang w:val="sr-Cyrl-CS"/>
              </w:rPr>
              <w:t>члана групе понуђача</w:t>
            </w:r>
          </w:p>
          <w:p w14:paraId="1307C2BD" w14:textId="77777777" w:rsidR="00175774" w:rsidRPr="001E1EC5" w:rsidRDefault="00175774" w:rsidP="008F61F5">
            <w:pPr>
              <w:numPr>
                <w:ilvl w:val="0"/>
                <w:numId w:val="17"/>
              </w:numPr>
              <w:tabs>
                <w:tab w:val="left" w:pos="680"/>
              </w:tabs>
              <w:snapToGrid w:val="0"/>
              <w:spacing w:before="0"/>
              <w:ind w:left="714" w:hanging="357"/>
              <w:contextualSpacing/>
              <w:jc w:val="left"/>
              <w:rPr>
                <w:rFonts w:cs="Arial"/>
                <w:sz w:val="24"/>
                <w:szCs w:val="24"/>
              </w:rPr>
            </w:pPr>
            <w:r w:rsidRPr="001E1EC5">
              <w:rPr>
                <w:rFonts w:eastAsia="Calibri" w:cs="Arial"/>
                <w:i/>
                <w:sz w:val="24"/>
                <w:szCs w:val="24"/>
              </w:rPr>
              <w:t xml:space="preserve">У случају да понуђач подноси понуду са подизвођачем, овај доказ доставити и за сваког подизвођача </w:t>
            </w:r>
          </w:p>
        </w:tc>
      </w:tr>
      <w:tr w:rsidR="00175774" w:rsidRPr="001E1EC5" w14:paraId="7CC9A30C" w14:textId="77777777" w:rsidTr="00CF6C13">
        <w:trPr>
          <w:trHeight w:val="3706"/>
        </w:trPr>
        <w:tc>
          <w:tcPr>
            <w:tcW w:w="729" w:type="dxa"/>
            <w:vAlign w:val="center"/>
          </w:tcPr>
          <w:p w14:paraId="785F99B2" w14:textId="77777777" w:rsidR="00175774" w:rsidRPr="001E1EC5" w:rsidRDefault="00175774" w:rsidP="008F61F5">
            <w:pPr>
              <w:spacing w:before="0"/>
              <w:contextualSpacing/>
              <w:jc w:val="center"/>
              <w:rPr>
                <w:rFonts w:cs="Arial"/>
                <w:sz w:val="24"/>
                <w:szCs w:val="24"/>
              </w:rPr>
            </w:pPr>
            <w:r w:rsidRPr="001E1EC5">
              <w:rPr>
                <w:rFonts w:cs="Arial"/>
                <w:sz w:val="24"/>
                <w:szCs w:val="24"/>
              </w:rPr>
              <w:t>2.</w:t>
            </w:r>
          </w:p>
        </w:tc>
        <w:tc>
          <w:tcPr>
            <w:tcW w:w="8430" w:type="dxa"/>
            <w:vAlign w:val="center"/>
          </w:tcPr>
          <w:p w14:paraId="0698373B" w14:textId="77777777" w:rsidR="00175774" w:rsidRPr="001E1EC5" w:rsidRDefault="00175774" w:rsidP="008F61F5">
            <w:pPr>
              <w:autoSpaceDE w:val="0"/>
              <w:autoSpaceDN w:val="0"/>
              <w:adjustRightInd w:val="0"/>
              <w:spacing w:before="0"/>
              <w:contextualSpacing/>
              <w:rPr>
                <w:rFonts w:cs="Arial"/>
                <w:sz w:val="24"/>
                <w:szCs w:val="24"/>
              </w:rPr>
            </w:pPr>
            <w:r w:rsidRPr="001E1EC5">
              <w:rPr>
                <w:rFonts w:cs="Arial"/>
                <w:b/>
                <w:sz w:val="24"/>
                <w:szCs w:val="24"/>
                <w:u w:val="single"/>
              </w:rPr>
              <w:t>Услов:</w:t>
            </w:r>
            <w:r w:rsidRPr="001E1EC5">
              <w:rPr>
                <w:rFonts w:cs="Arial"/>
                <w:sz w:val="24"/>
                <w:szCs w:val="24"/>
              </w:rPr>
              <w:t xml:space="preserve"> Да </w:t>
            </w:r>
            <w:r w:rsidR="00587E38" w:rsidRPr="001E1EC5">
              <w:rPr>
                <w:rFonts w:cs="Arial"/>
                <w:sz w:val="24"/>
                <w:szCs w:val="24"/>
                <w:lang w:val="sr-Cyrl-RS"/>
              </w:rPr>
              <w:t>П</w:t>
            </w:r>
            <w:r w:rsidRPr="001E1EC5">
              <w:rPr>
                <w:rFonts w:cs="Arial"/>
                <w:sz w:val="24"/>
                <w:szCs w:val="24"/>
              </w:rPr>
              <w:t>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14:paraId="188B85C3" w14:textId="77777777" w:rsidR="00175774" w:rsidRPr="001E1EC5" w:rsidRDefault="00175774" w:rsidP="008F61F5">
            <w:pPr>
              <w:autoSpaceDE w:val="0"/>
              <w:autoSpaceDN w:val="0"/>
              <w:adjustRightInd w:val="0"/>
              <w:spacing w:before="0"/>
              <w:contextualSpacing/>
              <w:rPr>
                <w:rFonts w:cs="Arial"/>
                <w:b/>
                <w:sz w:val="24"/>
                <w:szCs w:val="24"/>
                <w:u w:val="single"/>
              </w:rPr>
            </w:pPr>
            <w:r w:rsidRPr="001E1EC5">
              <w:rPr>
                <w:rFonts w:cs="Arial"/>
                <w:b/>
                <w:sz w:val="24"/>
                <w:szCs w:val="24"/>
                <w:u w:val="single"/>
              </w:rPr>
              <w:t>Доказ:</w:t>
            </w:r>
          </w:p>
          <w:p w14:paraId="3B974D93" w14:textId="77777777" w:rsidR="00175774" w:rsidRPr="001E1EC5" w:rsidRDefault="00175774" w:rsidP="008F61F5">
            <w:pPr>
              <w:autoSpaceDE w:val="0"/>
              <w:autoSpaceDN w:val="0"/>
              <w:adjustRightInd w:val="0"/>
              <w:spacing w:before="0"/>
              <w:contextualSpacing/>
              <w:rPr>
                <w:rFonts w:cs="Arial"/>
                <w:b/>
                <w:sz w:val="24"/>
                <w:szCs w:val="24"/>
                <w:u w:val="single"/>
              </w:rPr>
            </w:pPr>
            <w:r w:rsidRPr="001E1EC5">
              <w:rPr>
                <w:rFonts w:eastAsia="Calibri" w:cs="Arial"/>
                <w:sz w:val="24"/>
                <w:szCs w:val="24"/>
                <w:lang w:val="ru-RU"/>
              </w:rPr>
              <w:t xml:space="preserve">- </w:t>
            </w:r>
            <w:r w:rsidRPr="001E1EC5">
              <w:rPr>
                <w:rFonts w:eastAsia="Calibri" w:cs="Arial"/>
                <w:b/>
                <w:sz w:val="24"/>
                <w:szCs w:val="24"/>
              </w:rPr>
              <w:t>за правно лице:</w:t>
            </w:r>
          </w:p>
          <w:p w14:paraId="3687E209" w14:textId="77777777" w:rsidR="00175774" w:rsidRPr="001E1EC5" w:rsidRDefault="00175774" w:rsidP="008F61F5">
            <w:pPr>
              <w:spacing w:before="0"/>
              <w:contextualSpacing/>
              <w:rPr>
                <w:rFonts w:cs="Arial"/>
                <w:sz w:val="24"/>
                <w:szCs w:val="24"/>
              </w:rPr>
            </w:pPr>
            <w:r w:rsidRPr="001E1EC5">
              <w:rPr>
                <w:rFonts w:cs="Arial"/>
                <w:sz w:val="24"/>
                <w:szCs w:val="24"/>
              </w:rPr>
              <w:t>1) ЗА ЗАКОНСКОГ ЗАСТУПНИКА</w:t>
            </w:r>
            <w:r w:rsidRPr="001E1EC5">
              <w:rPr>
                <w:rFonts w:cs="Arial"/>
                <w:b/>
                <w:sz w:val="24"/>
                <w:szCs w:val="24"/>
              </w:rPr>
              <w:t xml:space="preserve"> – уверење из казнене евиденције надлежне полицијске управе Министарства унутрашњих послова</w:t>
            </w:r>
            <w:r w:rsidRPr="001E1EC5">
              <w:rPr>
                <w:rFonts w:cs="Arial"/>
                <w:sz w:val="24"/>
                <w:szCs w:val="24"/>
              </w:rPr>
              <w:t xml:space="preserve"> – захтев за издавање овог уверења може се поднети према </w:t>
            </w:r>
            <w:r w:rsidRPr="001E1EC5">
              <w:rPr>
                <w:rFonts w:cs="Arial"/>
                <w:b/>
                <w:sz w:val="24"/>
                <w:szCs w:val="24"/>
              </w:rPr>
              <w:t>месту рођења</w:t>
            </w:r>
            <w:r w:rsidRPr="001E1EC5">
              <w:rPr>
                <w:rFonts w:cs="Arial"/>
                <w:sz w:val="24"/>
                <w:szCs w:val="24"/>
              </w:rPr>
              <w:t xml:space="preserve"> или према </w:t>
            </w:r>
            <w:r w:rsidRPr="001E1EC5">
              <w:rPr>
                <w:rFonts w:cs="Arial"/>
                <w:b/>
                <w:sz w:val="24"/>
                <w:szCs w:val="24"/>
              </w:rPr>
              <w:t>месту пребивалишта</w:t>
            </w:r>
            <w:r w:rsidRPr="001E1EC5">
              <w:rPr>
                <w:rFonts w:cs="Arial"/>
                <w:sz w:val="24"/>
                <w:szCs w:val="24"/>
              </w:rPr>
              <w:t>.</w:t>
            </w:r>
          </w:p>
          <w:p w14:paraId="15F740C0" w14:textId="77777777" w:rsidR="00175774" w:rsidRPr="001E1EC5" w:rsidRDefault="00175774" w:rsidP="008F61F5">
            <w:pPr>
              <w:spacing w:before="0"/>
              <w:contextualSpacing/>
              <w:rPr>
                <w:rFonts w:cs="Arial"/>
                <w:sz w:val="24"/>
                <w:szCs w:val="24"/>
              </w:rPr>
            </w:pPr>
            <w:r w:rsidRPr="001E1EC5">
              <w:rPr>
                <w:rFonts w:cs="Arial"/>
                <w:sz w:val="24"/>
                <w:szCs w:val="24"/>
              </w:rPr>
              <w:t xml:space="preserve">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w:t>
            </w:r>
            <w:r w:rsidR="00587E38" w:rsidRPr="001E1EC5">
              <w:rPr>
                <w:rFonts w:cs="Arial"/>
                <w:sz w:val="24"/>
                <w:szCs w:val="24"/>
                <w:lang w:val="sr-Cyrl-RS"/>
              </w:rPr>
              <w:t>П</w:t>
            </w:r>
            <w:r w:rsidRPr="001E1EC5">
              <w:rPr>
                <w:rFonts w:cs="Arial"/>
                <w:sz w:val="24"/>
                <w:szCs w:val="24"/>
              </w:rPr>
              <w:t>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65" w:history="1">
              <w:r w:rsidRPr="001E1EC5">
                <w:rPr>
                  <w:rStyle w:val="Hyperlink"/>
                  <w:rFonts w:cs="Arial"/>
                  <w:sz w:val="24"/>
                  <w:szCs w:val="24"/>
                </w:rPr>
                <w:t>http://www.bg.vi.sud.rs/lt/articles/o-visem-sudu/obavestenje-ke-za-pravna-lica.html</w:t>
              </w:r>
            </w:hyperlink>
          </w:p>
          <w:p w14:paraId="497BB22F" w14:textId="77777777" w:rsidR="00175774" w:rsidRPr="001E1EC5" w:rsidRDefault="00175774" w:rsidP="008F61F5">
            <w:pPr>
              <w:spacing w:before="0"/>
              <w:contextualSpacing/>
              <w:rPr>
                <w:rFonts w:cs="Arial"/>
                <w:sz w:val="24"/>
                <w:szCs w:val="24"/>
              </w:rPr>
            </w:pPr>
            <w:r w:rsidRPr="001E1EC5">
              <w:rPr>
                <w:rFonts w:cs="Arial"/>
                <w:sz w:val="24"/>
                <w:szCs w:val="24"/>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1E1EC5">
              <w:rPr>
                <w:rFonts w:cs="Arial"/>
                <w:b/>
                <w:sz w:val="24"/>
                <w:szCs w:val="24"/>
              </w:rPr>
              <w:t xml:space="preserve">Уверење Основног суда  </w:t>
            </w:r>
            <w:r w:rsidRPr="001E1EC5">
              <w:rPr>
                <w:rFonts w:cs="Arial"/>
                <w:sz w:val="24"/>
                <w:szCs w:val="24"/>
              </w:rPr>
              <w:t>(</w:t>
            </w:r>
            <w:r w:rsidRPr="001E1EC5">
              <w:rPr>
                <w:rFonts w:cs="Arial"/>
                <w:b/>
                <w:sz w:val="24"/>
                <w:szCs w:val="24"/>
              </w:rPr>
              <w:t>које обухвата и податке из казнене евиденције за кривична дела која су у надлежности редовног кривичног одељења Вишег суда</w:t>
            </w:r>
            <w:r w:rsidRPr="001E1EC5">
              <w:rPr>
                <w:rFonts w:cs="Arial"/>
                <w:sz w:val="24"/>
                <w:szCs w:val="24"/>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296F83E7" w14:textId="77777777" w:rsidR="00175774" w:rsidRPr="001E1EC5" w:rsidRDefault="00175774" w:rsidP="008F61F5">
            <w:pPr>
              <w:spacing w:before="0"/>
              <w:contextualSpacing/>
              <w:rPr>
                <w:rFonts w:cs="Arial"/>
                <w:b/>
                <w:sz w:val="24"/>
                <w:szCs w:val="24"/>
              </w:rPr>
            </w:pPr>
            <w:r w:rsidRPr="001E1EC5">
              <w:rPr>
                <w:rFonts w:cs="Arial"/>
                <w:i/>
                <w:sz w:val="24"/>
                <w:szCs w:val="24"/>
              </w:rPr>
              <w:t>Посебна напомена:</w:t>
            </w:r>
            <w:r w:rsidR="00B46D29" w:rsidRPr="001E1EC5">
              <w:rPr>
                <w:rFonts w:cs="Arial"/>
                <w:sz w:val="24"/>
                <w:szCs w:val="24"/>
              </w:rPr>
              <w:t xml:space="preserve"> Уколико уверење </w:t>
            </w:r>
            <w:r w:rsidR="00B46D29" w:rsidRPr="001E1EC5">
              <w:rPr>
                <w:rFonts w:cs="Arial"/>
                <w:sz w:val="24"/>
                <w:szCs w:val="24"/>
                <w:lang w:val="sr-Cyrl-CS"/>
              </w:rPr>
              <w:t>О</w:t>
            </w:r>
            <w:r w:rsidRPr="001E1EC5">
              <w:rPr>
                <w:rFonts w:cs="Arial"/>
                <w:sz w:val="24"/>
                <w:szCs w:val="24"/>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1E1EC5">
              <w:rPr>
                <w:rFonts w:cs="Arial"/>
                <w:sz w:val="24"/>
                <w:szCs w:val="24"/>
                <w:u w:val="single"/>
              </w:rPr>
              <w:t>и</w:t>
            </w:r>
            <w:r w:rsidRPr="001E1EC5">
              <w:rPr>
                <w:rFonts w:cs="Arial"/>
                <w:sz w:val="24"/>
                <w:szCs w:val="24"/>
              </w:rPr>
              <w:t xml:space="preserve"> Уверење Вишег суда на чијем подручју је седиште домаћег правног лица, односно седиште представништва или огранка </w:t>
            </w:r>
            <w:r w:rsidRPr="001E1EC5">
              <w:rPr>
                <w:rFonts w:cs="Arial"/>
                <w:sz w:val="24"/>
                <w:szCs w:val="24"/>
              </w:rPr>
              <w:lastRenderedPageBreak/>
              <w:t xml:space="preserve">страног правног лица, којом се потврђује да понуђач (правно лице) није осуђиван за </w:t>
            </w:r>
            <w:r w:rsidRPr="001E1EC5">
              <w:rPr>
                <w:rFonts w:cs="Arial"/>
                <w:b/>
                <w:sz w:val="24"/>
                <w:szCs w:val="24"/>
              </w:rPr>
              <w:t>кривична дела против привреде и кривично дело примања мита.</w:t>
            </w:r>
          </w:p>
          <w:p w14:paraId="3623EBB1" w14:textId="77777777" w:rsidR="00175774" w:rsidRPr="001E1EC5" w:rsidRDefault="00175774" w:rsidP="008F61F5">
            <w:pPr>
              <w:spacing w:before="0"/>
              <w:contextualSpacing/>
              <w:rPr>
                <w:rFonts w:cs="Arial"/>
                <w:sz w:val="24"/>
                <w:szCs w:val="24"/>
              </w:rPr>
            </w:pPr>
            <w:r w:rsidRPr="001E1EC5">
              <w:rPr>
                <w:rFonts w:cs="Arial"/>
                <w:b/>
                <w:sz w:val="24"/>
                <w:szCs w:val="24"/>
              </w:rPr>
              <w:t xml:space="preserve">- </w:t>
            </w:r>
            <w:proofErr w:type="gramStart"/>
            <w:r w:rsidRPr="001E1EC5">
              <w:rPr>
                <w:rFonts w:cs="Arial"/>
                <w:b/>
                <w:sz w:val="24"/>
                <w:szCs w:val="24"/>
              </w:rPr>
              <w:t>за</w:t>
            </w:r>
            <w:proofErr w:type="gramEnd"/>
            <w:r w:rsidRPr="001E1EC5">
              <w:rPr>
                <w:rFonts w:cs="Arial"/>
                <w:b/>
                <w:sz w:val="24"/>
                <w:szCs w:val="24"/>
              </w:rPr>
              <w:t xml:space="preserve"> физичко лице и предузетника: Уверење из казнене евиденције надлежне полицијске управе Министарства унутрашњих послова</w:t>
            </w:r>
            <w:r w:rsidRPr="001E1EC5">
              <w:rPr>
                <w:rFonts w:cs="Arial"/>
                <w:sz w:val="24"/>
                <w:szCs w:val="24"/>
              </w:rPr>
              <w:t xml:space="preserve"> – захтев за издавање овог уверења може се поднети према </w:t>
            </w:r>
            <w:r w:rsidRPr="001E1EC5">
              <w:rPr>
                <w:rFonts w:cs="Arial"/>
                <w:b/>
                <w:sz w:val="24"/>
                <w:szCs w:val="24"/>
              </w:rPr>
              <w:t>месту рођења</w:t>
            </w:r>
            <w:r w:rsidRPr="001E1EC5">
              <w:rPr>
                <w:rFonts w:cs="Arial"/>
                <w:sz w:val="24"/>
                <w:szCs w:val="24"/>
              </w:rPr>
              <w:t xml:space="preserve"> или према </w:t>
            </w:r>
            <w:r w:rsidRPr="001E1EC5">
              <w:rPr>
                <w:rFonts w:cs="Arial"/>
                <w:b/>
                <w:sz w:val="24"/>
                <w:szCs w:val="24"/>
              </w:rPr>
              <w:t>месту пребивалишта</w:t>
            </w:r>
            <w:r w:rsidRPr="001E1EC5">
              <w:rPr>
                <w:rFonts w:cs="Arial"/>
                <w:sz w:val="24"/>
                <w:szCs w:val="24"/>
              </w:rPr>
              <w:t>.</w:t>
            </w:r>
          </w:p>
          <w:p w14:paraId="1B15B6AD" w14:textId="77777777" w:rsidR="00175774" w:rsidRPr="001E1EC5" w:rsidRDefault="00175774" w:rsidP="008F61F5">
            <w:pPr>
              <w:autoSpaceDE w:val="0"/>
              <w:autoSpaceDN w:val="0"/>
              <w:adjustRightInd w:val="0"/>
              <w:spacing w:before="0"/>
              <w:contextualSpacing/>
              <w:rPr>
                <w:rFonts w:eastAsia="Calibri" w:cs="Arial"/>
                <w:i/>
                <w:sz w:val="24"/>
                <w:szCs w:val="24"/>
              </w:rPr>
            </w:pPr>
            <w:r w:rsidRPr="001E1EC5">
              <w:rPr>
                <w:rFonts w:eastAsia="Calibri" w:cs="Arial"/>
                <w:i/>
                <w:sz w:val="24"/>
                <w:szCs w:val="24"/>
              </w:rPr>
              <w:t xml:space="preserve">Напомена: </w:t>
            </w:r>
          </w:p>
          <w:p w14:paraId="2B0DC85E" w14:textId="77777777" w:rsidR="00175774" w:rsidRPr="001E1EC5" w:rsidRDefault="00175774" w:rsidP="008F61F5">
            <w:pPr>
              <w:numPr>
                <w:ilvl w:val="0"/>
                <w:numId w:val="19"/>
              </w:numPr>
              <w:tabs>
                <w:tab w:val="left" w:pos="680"/>
              </w:tabs>
              <w:snapToGrid w:val="0"/>
              <w:spacing w:before="0"/>
              <w:ind w:left="714" w:hanging="357"/>
              <w:contextualSpacing/>
              <w:jc w:val="left"/>
              <w:rPr>
                <w:rFonts w:eastAsia="Calibri" w:cs="Arial"/>
                <w:i/>
                <w:sz w:val="24"/>
                <w:szCs w:val="24"/>
              </w:rPr>
            </w:pPr>
            <w:r w:rsidRPr="001E1EC5">
              <w:rPr>
                <w:rFonts w:eastAsia="Calibri" w:cs="Arial"/>
                <w:i/>
                <w:sz w:val="24"/>
                <w:szCs w:val="24"/>
              </w:rPr>
              <w:t>У случају да понуду подноси правно лице потребно је доставити овај доказ и за правно лице и за законског заступника</w:t>
            </w:r>
          </w:p>
          <w:p w14:paraId="4ACC767F" w14:textId="77777777" w:rsidR="00175774" w:rsidRPr="001E1EC5" w:rsidRDefault="00175774" w:rsidP="008F61F5">
            <w:pPr>
              <w:numPr>
                <w:ilvl w:val="0"/>
                <w:numId w:val="19"/>
              </w:numPr>
              <w:tabs>
                <w:tab w:val="left" w:pos="680"/>
              </w:tabs>
              <w:snapToGrid w:val="0"/>
              <w:spacing w:before="0"/>
              <w:ind w:left="714" w:hanging="357"/>
              <w:contextualSpacing/>
              <w:jc w:val="left"/>
              <w:rPr>
                <w:rFonts w:eastAsia="Calibri" w:cs="Arial"/>
                <w:i/>
                <w:sz w:val="24"/>
                <w:szCs w:val="24"/>
              </w:rPr>
            </w:pPr>
            <w:r w:rsidRPr="001E1EC5">
              <w:rPr>
                <w:rFonts w:eastAsia="Calibri" w:cs="Arial"/>
                <w:i/>
                <w:sz w:val="24"/>
                <w:szCs w:val="24"/>
              </w:rPr>
              <w:t>У случају да правно лице има више законских заступника, ове доказе доставити за сваког од њих</w:t>
            </w:r>
          </w:p>
          <w:p w14:paraId="20EAB065" w14:textId="77777777" w:rsidR="00175774" w:rsidRPr="001E1EC5" w:rsidRDefault="00175774" w:rsidP="008F61F5">
            <w:pPr>
              <w:numPr>
                <w:ilvl w:val="0"/>
                <w:numId w:val="19"/>
              </w:numPr>
              <w:tabs>
                <w:tab w:val="left" w:pos="680"/>
              </w:tabs>
              <w:snapToGrid w:val="0"/>
              <w:spacing w:before="0"/>
              <w:ind w:left="714" w:hanging="357"/>
              <w:contextualSpacing/>
              <w:jc w:val="left"/>
              <w:rPr>
                <w:rFonts w:eastAsia="Calibri" w:cs="Arial"/>
                <w:i/>
                <w:sz w:val="24"/>
                <w:szCs w:val="24"/>
              </w:rPr>
            </w:pPr>
            <w:r w:rsidRPr="001E1EC5">
              <w:rPr>
                <w:rFonts w:eastAsia="Calibri" w:cs="Arial"/>
                <w:i/>
                <w:sz w:val="24"/>
                <w:szCs w:val="24"/>
              </w:rPr>
              <w:t xml:space="preserve">У случају да понуду подноси група понуђача, ове доказе доставити за сваког </w:t>
            </w:r>
            <w:r w:rsidR="00B46D29" w:rsidRPr="001E1EC5">
              <w:rPr>
                <w:rFonts w:eastAsia="Calibri" w:cs="Arial"/>
                <w:i/>
                <w:sz w:val="24"/>
                <w:szCs w:val="24"/>
                <w:lang w:val="sr-Cyrl-CS"/>
              </w:rPr>
              <w:t>члана групе понуђача</w:t>
            </w:r>
          </w:p>
          <w:p w14:paraId="667DC664" w14:textId="77777777" w:rsidR="00B46D29" w:rsidRPr="001E1EC5" w:rsidRDefault="00175774" w:rsidP="008F61F5">
            <w:pPr>
              <w:numPr>
                <w:ilvl w:val="0"/>
                <w:numId w:val="19"/>
              </w:numPr>
              <w:tabs>
                <w:tab w:val="left" w:pos="680"/>
              </w:tabs>
              <w:snapToGrid w:val="0"/>
              <w:spacing w:before="0"/>
              <w:ind w:left="714" w:hanging="357"/>
              <w:contextualSpacing/>
              <w:jc w:val="left"/>
              <w:rPr>
                <w:rFonts w:cs="Arial"/>
                <w:sz w:val="24"/>
                <w:szCs w:val="24"/>
              </w:rPr>
            </w:pPr>
            <w:r w:rsidRPr="001E1EC5">
              <w:rPr>
                <w:rFonts w:eastAsia="Calibri" w:cs="Arial"/>
                <w:i/>
                <w:sz w:val="24"/>
                <w:szCs w:val="24"/>
              </w:rPr>
              <w:t xml:space="preserve">У случају да понуђач подноси понуду са подизвођачем, ове доказе доставити и за </w:t>
            </w:r>
            <w:r w:rsidR="00B46D29" w:rsidRPr="001E1EC5">
              <w:rPr>
                <w:rFonts w:eastAsia="Calibri" w:cs="Arial"/>
                <w:i/>
                <w:sz w:val="24"/>
                <w:szCs w:val="24"/>
                <w:lang w:val="sr-Cyrl-CS"/>
              </w:rPr>
              <w:t xml:space="preserve">сваког </w:t>
            </w:r>
            <w:r w:rsidRPr="001E1EC5">
              <w:rPr>
                <w:rFonts w:eastAsia="Calibri" w:cs="Arial"/>
                <w:i/>
                <w:sz w:val="24"/>
                <w:szCs w:val="24"/>
              </w:rPr>
              <w:t xml:space="preserve">подизвођача </w:t>
            </w:r>
          </w:p>
          <w:p w14:paraId="0230D0E9" w14:textId="77777777" w:rsidR="00175774" w:rsidRPr="001E1EC5" w:rsidRDefault="00175774" w:rsidP="008F61F5">
            <w:pPr>
              <w:tabs>
                <w:tab w:val="left" w:pos="680"/>
              </w:tabs>
              <w:snapToGrid w:val="0"/>
              <w:spacing w:before="0"/>
              <w:contextualSpacing/>
              <w:jc w:val="left"/>
              <w:rPr>
                <w:rFonts w:eastAsia="Calibri" w:cs="Arial"/>
                <w:sz w:val="24"/>
                <w:szCs w:val="24"/>
                <w:lang w:val="sr-Cyrl-CS"/>
              </w:rPr>
            </w:pPr>
            <w:r w:rsidRPr="001E1EC5">
              <w:rPr>
                <w:rFonts w:eastAsia="Calibri" w:cs="Arial"/>
                <w:b/>
                <w:sz w:val="24"/>
                <w:szCs w:val="24"/>
              </w:rPr>
              <w:t>Ови докази не могу бити старији од два месеца пре отварања понуда</w:t>
            </w:r>
            <w:r w:rsidRPr="001E1EC5">
              <w:rPr>
                <w:rFonts w:eastAsia="Calibri" w:cs="Arial"/>
                <w:sz w:val="24"/>
                <w:szCs w:val="24"/>
              </w:rPr>
              <w:t>.</w:t>
            </w:r>
          </w:p>
          <w:p w14:paraId="25CB214F" w14:textId="77777777" w:rsidR="00B46D29" w:rsidRPr="001E1EC5" w:rsidRDefault="00B46D29" w:rsidP="008F61F5">
            <w:pPr>
              <w:tabs>
                <w:tab w:val="left" w:pos="680"/>
              </w:tabs>
              <w:snapToGrid w:val="0"/>
              <w:spacing w:before="0"/>
              <w:contextualSpacing/>
              <w:jc w:val="left"/>
              <w:rPr>
                <w:rFonts w:cs="Arial"/>
                <w:sz w:val="24"/>
                <w:szCs w:val="24"/>
                <w:lang w:val="sr-Cyrl-CS"/>
              </w:rPr>
            </w:pPr>
          </w:p>
        </w:tc>
      </w:tr>
      <w:tr w:rsidR="00175774" w:rsidRPr="001E1EC5" w14:paraId="2D672F01" w14:textId="77777777" w:rsidTr="00CF6C13">
        <w:trPr>
          <w:trHeight w:val="70"/>
        </w:trPr>
        <w:tc>
          <w:tcPr>
            <w:tcW w:w="729" w:type="dxa"/>
            <w:vAlign w:val="center"/>
          </w:tcPr>
          <w:p w14:paraId="5E8101E9" w14:textId="77777777" w:rsidR="00175774" w:rsidRPr="001E1EC5" w:rsidRDefault="00175774" w:rsidP="008F61F5">
            <w:pPr>
              <w:spacing w:before="0"/>
              <w:contextualSpacing/>
              <w:jc w:val="center"/>
              <w:rPr>
                <w:rFonts w:cs="Arial"/>
                <w:sz w:val="24"/>
                <w:szCs w:val="24"/>
              </w:rPr>
            </w:pPr>
            <w:r w:rsidRPr="001E1EC5">
              <w:rPr>
                <w:rFonts w:cs="Arial"/>
                <w:sz w:val="24"/>
                <w:szCs w:val="24"/>
              </w:rPr>
              <w:lastRenderedPageBreak/>
              <w:t>3.</w:t>
            </w:r>
          </w:p>
        </w:tc>
        <w:tc>
          <w:tcPr>
            <w:tcW w:w="8430" w:type="dxa"/>
            <w:vAlign w:val="center"/>
          </w:tcPr>
          <w:p w14:paraId="16333FE8" w14:textId="77777777" w:rsidR="00175774" w:rsidRPr="001E1EC5" w:rsidRDefault="00175774" w:rsidP="008F61F5">
            <w:pPr>
              <w:snapToGrid w:val="0"/>
              <w:spacing w:before="0"/>
              <w:contextualSpacing/>
              <w:rPr>
                <w:rFonts w:cs="Arial"/>
                <w:sz w:val="24"/>
                <w:szCs w:val="24"/>
              </w:rPr>
            </w:pPr>
            <w:r w:rsidRPr="001E1EC5">
              <w:rPr>
                <w:rFonts w:cs="Arial"/>
                <w:b/>
                <w:sz w:val="24"/>
                <w:szCs w:val="24"/>
                <w:u w:val="single"/>
              </w:rPr>
              <w:t>Услов</w:t>
            </w:r>
            <w:r w:rsidRPr="001E1EC5">
              <w:rPr>
                <w:rFonts w:cs="Arial"/>
                <w:sz w:val="24"/>
                <w:szCs w:val="24"/>
                <w:u w:val="single"/>
              </w:rPr>
              <w:t>:</w:t>
            </w:r>
            <w:r w:rsidRPr="001E1EC5">
              <w:rPr>
                <w:rFonts w:cs="Arial"/>
                <w:sz w:val="24"/>
                <w:szCs w:val="24"/>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47276F36" w14:textId="77777777" w:rsidR="00175774" w:rsidRPr="001E1EC5" w:rsidRDefault="00175774" w:rsidP="008F61F5">
            <w:pPr>
              <w:autoSpaceDE w:val="0"/>
              <w:autoSpaceDN w:val="0"/>
              <w:adjustRightInd w:val="0"/>
              <w:spacing w:before="0"/>
              <w:contextualSpacing/>
              <w:rPr>
                <w:rFonts w:cs="Arial"/>
                <w:b/>
                <w:sz w:val="24"/>
                <w:szCs w:val="24"/>
                <w:u w:val="single"/>
              </w:rPr>
            </w:pPr>
            <w:r w:rsidRPr="001E1EC5">
              <w:rPr>
                <w:rFonts w:cs="Arial"/>
                <w:b/>
                <w:sz w:val="24"/>
                <w:szCs w:val="24"/>
                <w:u w:val="single"/>
              </w:rPr>
              <w:t>Доказ:</w:t>
            </w:r>
          </w:p>
          <w:p w14:paraId="4EE252D8" w14:textId="77777777" w:rsidR="00175774" w:rsidRPr="001E1EC5" w:rsidRDefault="00175774" w:rsidP="008F61F5">
            <w:pPr>
              <w:snapToGrid w:val="0"/>
              <w:spacing w:before="0"/>
              <w:contextualSpacing/>
              <w:rPr>
                <w:rFonts w:eastAsia="Calibri" w:cs="Arial"/>
                <w:sz w:val="24"/>
                <w:szCs w:val="24"/>
                <w:lang w:val="ru-RU"/>
              </w:rPr>
            </w:pPr>
            <w:r w:rsidRPr="001E1EC5">
              <w:rPr>
                <w:rFonts w:eastAsia="Calibri" w:cs="Arial"/>
                <w:sz w:val="24"/>
                <w:szCs w:val="24"/>
                <w:lang w:val="ru-RU"/>
              </w:rPr>
              <w:t xml:space="preserve">- </w:t>
            </w:r>
            <w:r w:rsidRPr="001E1EC5">
              <w:rPr>
                <w:rFonts w:eastAsia="Calibri" w:cs="Arial"/>
                <w:b/>
                <w:sz w:val="24"/>
                <w:szCs w:val="24"/>
                <w:lang w:val="ru-RU"/>
              </w:rPr>
              <w:t xml:space="preserve">за правно лице, предузетнике и физичка лица: </w:t>
            </w:r>
          </w:p>
          <w:p w14:paraId="5B90F558" w14:textId="77777777" w:rsidR="00175774" w:rsidRPr="001E1EC5" w:rsidRDefault="00175774" w:rsidP="008F61F5">
            <w:pPr>
              <w:snapToGrid w:val="0"/>
              <w:spacing w:before="0"/>
              <w:contextualSpacing/>
              <w:rPr>
                <w:rFonts w:eastAsia="Calibri" w:cs="Arial"/>
                <w:sz w:val="24"/>
                <w:szCs w:val="24"/>
                <w:lang w:val="ru-RU"/>
              </w:rPr>
            </w:pPr>
            <w:r w:rsidRPr="001E1EC5">
              <w:rPr>
                <w:rFonts w:eastAsia="Calibri" w:cs="Arial"/>
                <w:b/>
                <w:sz w:val="24"/>
                <w:szCs w:val="24"/>
                <w:lang w:val="ru-RU"/>
              </w:rPr>
              <w:t>1.Уверење Пореске управе</w:t>
            </w:r>
            <w:r w:rsidRPr="001E1EC5">
              <w:rPr>
                <w:rFonts w:eastAsia="Calibri" w:cs="Arial"/>
                <w:sz w:val="24"/>
                <w:szCs w:val="24"/>
                <w:lang w:val="ru-RU"/>
              </w:rPr>
              <w:t xml:space="preserve"> Министарства финансија да је измирио доспеле </w:t>
            </w:r>
            <w:r w:rsidRPr="001E1EC5">
              <w:rPr>
                <w:rFonts w:cs="Arial"/>
                <w:sz w:val="24"/>
                <w:szCs w:val="24"/>
                <w:lang w:val="ru-RU"/>
              </w:rPr>
              <w:t xml:space="preserve">порезе и доприносе </w:t>
            </w:r>
            <w:r w:rsidRPr="001E1EC5">
              <w:rPr>
                <w:rFonts w:eastAsia="Calibri" w:cs="Arial"/>
                <w:b/>
                <w:sz w:val="24"/>
                <w:szCs w:val="24"/>
                <w:u w:val="single"/>
                <w:lang w:val="ru-RU"/>
              </w:rPr>
              <w:t>и</w:t>
            </w:r>
          </w:p>
          <w:p w14:paraId="632118BE" w14:textId="77777777" w:rsidR="00175774" w:rsidRPr="001E1EC5" w:rsidRDefault="00175774" w:rsidP="008F61F5">
            <w:pPr>
              <w:spacing w:before="0"/>
              <w:contextualSpacing/>
              <w:rPr>
                <w:rFonts w:cs="Arial"/>
                <w:sz w:val="24"/>
                <w:szCs w:val="24"/>
                <w:lang w:val="ru-RU"/>
              </w:rPr>
            </w:pPr>
            <w:r w:rsidRPr="001E1EC5">
              <w:rPr>
                <w:rFonts w:eastAsia="Calibri" w:cs="Arial"/>
                <w:b/>
                <w:sz w:val="24"/>
                <w:szCs w:val="24"/>
                <w:lang w:val="ru-RU"/>
              </w:rPr>
              <w:t xml:space="preserve">2.Уверење Управе јавних прихода </w:t>
            </w:r>
            <w:r w:rsidR="00B24BAB" w:rsidRPr="001E1EC5">
              <w:rPr>
                <w:rFonts w:eastAsia="Calibri" w:cs="Arial"/>
                <w:b/>
                <w:sz w:val="24"/>
                <w:szCs w:val="24"/>
                <w:lang w:val="ru-RU"/>
              </w:rPr>
              <w:t>локалне самоуправе (</w:t>
            </w:r>
            <w:r w:rsidRPr="001E1EC5">
              <w:rPr>
                <w:rFonts w:eastAsia="Calibri" w:cs="Arial"/>
                <w:b/>
                <w:sz w:val="24"/>
                <w:szCs w:val="24"/>
                <w:lang w:val="ru-RU"/>
              </w:rPr>
              <w:t>града, односно општине</w:t>
            </w:r>
            <w:r w:rsidR="00B24BAB" w:rsidRPr="001E1EC5">
              <w:rPr>
                <w:rFonts w:cs="Arial"/>
                <w:sz w:val="24"/>
                <w:szCs w:val="24"/>
                <w:lang w:val="ru-RU"/>
              </w:rPr>
              <w:t xml:space="preserve">) </w:t>
            </w:r>
            <w:r w:rsidRPr="001E1EC5">
              <w:rPr>
                <w:rFonts w:cs="Arial"/>
                <w:sz w:val="24"/>
                <w:szCs w:val="24"/>
                <w:lang w:val="ru-RU"/>
              </w:rPr>
              <w:t>према месту седишта пореског обвезника правног лица</w:t>
            </w:r>
            <w:r w:rsidR="00B24BAB" w:rsidRPr="001E1EC5">
              <w:rPr>
                <w:rFonts w:cs="Arial"/>
                <w:sz w:val="24"/>
                <w:szCs w:val="24"/>
                <w:lang w:val="ru-RU"/>
              </w:rPr>
              <w:t xml:space="preserve"> и предузетника</w:t>
            </w:r>
            <w:r w:rsidRPr="001E1EC5">
              <w:rPr>
                <w:rFonts w:cs="Arial"/>
                <w:sz w:val="24"/>
                <w:szCs w:val="24"/>
                <w:lang w:val="ru-RU"/>
              </w:rPr>
              <w:t xml:space="preserve">, односно према пребивалишту физичког лица, </w:t>
            </w:r>
            <w:r w:rsidRPr="001E1EC5">
              <w:rPr>
                <w:rFonts w:eastAsia="Calibri" w:cs="Arial"/>
                <w:sz w:val="24"/>
                <w:szCs w:val="24"/>
                <w:lang w:val="ru-RU"/>
              </w:rPr>
              <w:t xml:space="preserve">да је измирио обавезе по основу изворних локалних јавних прихода </w:t>
            </w:r>
          </w:p>
          <w:p w14:paraId="07BF20D2" w14:textId="77777777" w:rsidR="00175774" w:rsidRPr="001E1EC5" w:rsidRDefault="00175774" w:rsidP="008F61F5">
            <w:pPr>
              <w:spacing w:before="0"/>
              <w:ind w:right="122"/>
              <w:contextualSpacing/>
              <w:rPr>
                <w:rFonts w:cs="Arial"/>
                <w:sz w:val="24"/>
                <w:szCs w:val="24"/>
                <w:lang w:val="ru-RU"/>
              </w:rPr>
            </w:pPr>
            <w:r w:rsidRPr="001E1EC5">
              <w:rPr>
                <w:rFonts w:cs="Arial"/>
                <w:sz w:val="24"/>
                <w:szCs w:val="24"/>
                <w:lang w:val="ru-RU"/>
              </w:rPr>
              <w:t>Напомена:</w:t>
            </w:r>
          </w:p>
          <w:p w14:paraId="4A5ACC10" w14:textId="77777777" w:rsidR="00175774" w:rsidRPr="001E1EC5" w:rsidRDefault="00B24BAB" w:rsidP="008F61F5">
            <w:pPr>
              <w:numPr>
                <w:ilvl w:val="0"/>
                <w:numId w:val="14"/>
              </w:numPr>
              <w:autoSpaceDE w:val="0"/>
              <w:autoSpaceDN w:val="0"/>
              <w:adjustRightInd w:val="0"/>
              <w:snapToGrid w:val="0"/>
              <w:spacing w:before="0"/>
              <w:ind w:hanging="357"/>
              <w:contextualSpacing/>
              <w:jc w:val="left"/>
              <w:rPr>
                <w:rFonts w:eastAsia="TimesNewRomanPSMT" w:cs="Arial"/>
                <w:b/>
                <w:sz w:val="24"/>
                <w:szCs w:val="24"/>
                <w:u w:val="single"/>
              </w:rPr>
            </w:pPr>
            <w:r w:rsidRPr="001E1EC5">
              <w:rPr>
                <w:rFonts w:eastAsia="TimesNewRomanPSMT" w:cs="Arial"/>
                <w:i/>
                <w:sz w:val="24"/>
                <w:szCs w:val="24"/>
              </w:rPr>
              <w:t>Уколико локална (општи</w:t>
            </w:r>
            <w:r w:rsidR="00175774" w:rsidRPr="001E1EC5">
              <w:rPr>
                <w:rFonts w:eastAsia="TimesNewRomanPSMT" w:cs="Arial"/>
                <w:i/>
                <w:sz w:val="24"/>
                <w:szCs w:val="24"/>
              </w:rPr>
              <w:t>н</w:t>
            </w:r>
            <w:r w:rsidRPr="001E1EC5">
              <w:rPr>
                <w:rFonts w:eastAsia="TimesNewRomanPSMT" w:cs="Arial"/>
                <w:i/>
                <w:sz w:val="24"/>
                <w:szCs w:val="24"/>
                <w:lang w:val="sr-Cyrl-CS"/>
              </w:rPr>
              <w:t>с</w:t>
            </w:r>
            <w:r w:rsidR="00175774" w:rsidRPr="001E1EC5">
              <w:rPr>
                <w:rFonts w:eastAsia="TimesNewRomanPSMT" w:cs="Arial"/>
                <w:i/>
                <w:sz w:val="24"/>
                <w:szCs w:val="24"/>
              </w:rPr>
              <w:t>ка) управа</w:t>
            </w:r>
            <w:r w:rsidRPr="001E1EC5">
              <w:rPr>
                <w:rFonts w:eastAsia="TimesNewRomanPSMT" w:cs="Arial"/>
                <w:i/>
                <w:sz w:val="24"/>
                <w:szCs w:val="24"/>
                <w:lang w:val="sr-Cyrl-CS"/>
              </w:rPr>
              <w:t xml:space="preserve"> јавних приход</w:t>
            </w:r>
            <w:r w:rsidR="00175774" w:rsidRPr="001E1EC5">
              <w:rPr>
                <w:rFonts w:eastAsia="TimesNewRomanPSMT" w:cs="Arial"/>
                <w:i/>
                <w:sz w:val="24"/>
                <w:szCs w:val="24"/>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1E1EC5">
              <w:rPr>
                <w:rFonts w:eastAsia="TimesNewRomanPSMT" w:cs="Arial"/>
                <w:i/>
                <w:sz w:val="24"/>
                <w:szCs w:val="24"/>
                <w:lang w:val="sr-Cyrl-CS"/>
              </w:rPr>
              <w:t xml:space="preserve">јавних прихода </w:t>
            </w:r>
            <w:r w:rsidR="00175774" w:rsidRPr="001E1EC5">
              <w:rPr>
                <w:rFonts w:eastAsia="TimesNewRomanPSMT" w:cs="Arial"/>
                <w:i/>
                <w:sz w:val="24"/>
                <w:szCs w:val="24"/>
              </w:rPr>
              <w:t xml:space="preserve">приложи и потврде </w:t>
            </w:r>
            <w:r w:rsidRPr="001E1EC5">
              <w:rPr>
                <w:rFonts w:eastAsia="TimesNewRomanPSMT" w:cs="Arial"/>
                <w:i/>
                <w:sz w:val="24"/>
                <w:szCs w:val="24"/>
                <w:lang w:val="sr-Cyrl-CS"/>
              </w:rPr>
              <w:t xml:space="preserve">тих </w:t>
            </w:r>
            <w:r w:rsidR="00175774" w:rsidRPr="001E1EC5">
              <w:rPr>
                <w:rFonts w:eastAsia="TimesNewRomanPSMT" w:cs="Arial"/>
                <w:i/>
                <w:sz w:val="24"/>
                <w:szCs w:val="24"/>
              </w:rPr>
              <w:t>осталих лок</w:t>
            </w:r>
            <w:r w:rsidRPr="001E1EC5">
              <w:rPr>
                <w:rFonts w:eastAsia="TimesNewRomanPSMT" w:cs="Arial"/>
                <w:i/>
                <w:sz w:val="24"/>
                <w:szCs w:val="24"/>
                <w:lang w:val="sr-Cyrl-CS"/>
              </w:rPr>
              <w:t>а</w:t>
            </w:r>
            <w:r w:rsidR="00175774" w:rsidRPr="001E1EC5">
              <w:rPr>
                <w:rFonts w:eastAsia="TimesNewRomanPSMT" w:cs="Arial"/>
                <w:i/>
                <w:sz w:val="24"/>
                <w:szCs w:val="24"/>
              </w:rPr>
              <w:t xml:space="preserve">лних органа/организација/установа </w:t>
            </w:r>
          </w:p>
          <w:p w14:paraId="18536F5C" w14:textId="77777777" w:rsidR="00175774" w:rsidRPr="001E1EC5" w:rsidRDefault="00175774" w:rsidP="008F61F5">
            <w:pPr>
              <w:numPr>
                <w:ilvl w:val="0"/>
                <w:numId w:val="14"/>
              </w:numPr>
              <w:autoSpaceDE w:val="0"/>
              <w:autoSpaceDN w:val="0"/>
              <w:adjustRightInd w:val="0"/>
              <w:snapToGrid w:val="0"/>
              <w:spacing w:before="0"/>
              <w:ind w:hanging="357"/>
              <w:contextualSpacing/>
              <w:jc w:val="left"/>
              <w:rPr>
                <w:rFonts w:eastAsia="Calibri" w:cs="Arial"/>
                <w:i/>
                <w:sz w:val="24"/>
                <w:szCs w:val="24"/>
              </w:rPr>
            </w:pPr>
            <w:r w:rsidRPr="001E1EC5">
              <w:rPr>
                <w:rFonts w:eastAsia="TimesNewRomanPSMT" w:cs="Arial"/>
                <w:i/>
                <w:sz w:val="24"/>
                <w:szCs w:val="24"/>
              </w:rPr>
              <w:t xml:space="preserve">Уколико је понуђач у поступку приватизације, уместо горе наведена два доказа, потребно је доставити </w:t>
            </w:r>
            <w:r w:rsidRPr="001E1EC5">
              <w:rPr>
                <w:rFonts w:eastAsia="TimesNewRomanPSMT" w:cs="Arial"/>
                <w:b/>
                <w:i/>
                <w:sz w:val="24"/>
                <w:szCs w:val="24"/>
              </w:rPr>
              <w:t>у</w:t>
            </w:r>
            <w:r w:rsidRPr="001E1EC5">
              <w:rPr>
                <w:rFonts w:eastAsia="Calibri" w:cs="Arial"/>
                <w:b/>
                <w:i/>
                <w:sz w:val="24"/>
                <w:szCs w:val="24"/>
                <w:lang w:val="ru-RU"/>
              </w:rPr>
              <w:t>верење Агенције за приватизацију да се налази у поступку приватизације</w:t>
            </w:r>
          </w:p>
          <w:p w14:paraId="53E3E554" w14:textId="77777777" w:rsidR="00175774" w:rsidRPr="001E1EC5" w:rsidRDefault="00175774" w:rsidP="008F61F5">
            <w:pPr>
              <w:numPr>
                <w:ilvl w:val="0"/>
                <w:numId w:val="14"/>
              </w:numPr>
              <w:tabs>
                <w:tab w:val="left" w:pos="680"/>
              </w:tabs>
              <w:snapToGrid w:val="0"/>
              <w:spacing w:before="0"/>
              <w:ind w:hanging="357"/>
              <w:contextualSpacing/>
              <w:jc w:val="left"/>
              <w:rPr>
                <w:rFonts w:eastAsia="Calibri" w:cs="Arial"/>
                <w:i/>
                <w:sz w:val="24"/>
                <w:szCs w:val="24"/>
              </w:rPr>
            </w:pPr>
            <w:r w:rsidRPr="001E1EC5">
              <w:rPr>
                <w:rFonts w:eastAsia="Calibri" w:cs="Arial"/>
                <w:i/>
                <w:sz w:val="24"/>
                <w:szCs w:val="24"/>
              </w:rPr>
              <w:t>У случају да понуду подноси група понуђача, ове доказе доставити за сваког учесника из групе</w:t>
            </w:r>
          </w:p>
          <w:p w14:paraId="68E1973D" w14:textId="77777777" w:rsidR="00175774" w:rsidRPr="001E1EC5" w:rsidRDefault="00175774" w:rsidP="008F61F5">
            <w:pPr>
              <w:numPr>
                <w:ilvl w:val="0"/>
                <w:numId w:val="18"/>
              </w:numPr>
              <w:tabs>
                <w:tab w:val="left" w:pos="680"/>
              </w:tabs>
              <w:snapToGrid w:val="0"/>
              <w:spacing w:before="0"/>
              <w:contextualSpacing/>
              <w:jc w:val="left"/>
              <w:rPr>
                <w:rFonts w:cs="Arial"/>
                <w:sz w:val="24"/>
                <w:szCs w:val="24"/>
              </w:rPr>
            </w:pPr>
            <w:r w:rsidRPr="001E1EC5">
              <w:rPr>
                <w:rFonts w:eastAsia="Calibri" w:cs="Arial"/>
                <w:i/>
                <w:sz w:val="24"/>
                <w:szCs w:val="24"/>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3173E331" w14:textId="77777777" w:rsidR="00175774" w:rsidRPr="001E1EC5" w:rsidRDefault="00175774" w:rsidP="008F61F5">
            <w:pPr>
              <w:tabs>
                <w:tab w:val="left" w:pos="680"/>
              </w:tabs>
              <w:snapToGrid w:val="0"/>
              <w:spacing w:before="0"/>
              <w:contextualSpacing/>
              <w:rPr>
                <w:rFonts w:eastAsia="Calibri" w:cs="Arial"/>
                <w:sz w:val="24"/>
                <w:szCs w:val="24"/>
              </w:rPr>
            </w:pPr>
            <w:r w:rsidRPr="001E1EC5">
              <w:rPr>
                <w:rFonts w:eastAsia="Calibri" w:cs="Arial"/>
                <w:b/>
                <w:sz w:val="24"/>
                <w:szCs w:val="24"/>
              </w:rPr>
              <w:t xml:space="preserve">Ови докази не могу бити старији од два месеца </w:t>
            </w:r>
            <w:r w:rsidR="00B24BAB" w:rsidRPr="001E1EC5">
              <w:rPr>
                <w:rFonts w:eastAsia="Calibri" w:cs="Arial"/>
                <w:b/>
                <w:sz w:val="24"/>
                <w:szCs w:val="24"/>
                <w:lang w:val="sr-Cyrl-CS"/>
              </w:rPr>
              <w:t>пре</w:t>
            </w:r>
            <w:r w:rsidRPr="001E1EC5">
              <w:rPr>
                <w:rFonts w:eastAsia="Calibri" w:cs="Arial"/>
                <w:b/>
                <w:sz w:val="24"/>
                <w:szCs w:val="24"/>
              </w:rPr>
              <w:t xml:space="preserve"> отварања понуда</w:t>
            </w:r>
            <w:r w:rsidRPr="001E1EC5">
              <w:rPr>
                <w:rFonts w:eastAsia="Calibri" w:cs="Arial"/>
                <w:sz w:val="24"/>
                <w:szCs w:val="24"/>
              </w:rPr>
              <w:t>.</w:t>
            </w:r>
          </w:p>
          <w:p w14:paraId="45DF9515" w14:textId="77777777" w:rsidR="00175774" w:rsidRPr="001E1EC5" w:rsidRDefault="00175774" w:rsidP="008F61F5">
            <w:pPr>
              <w:tabs>
                <w:tab w:val="left" w:pos="680"/>
              </w:tabs>
              <w:snapToGrid w:val="0"/>
              <w:spacing w:before="0"/>
              <w:contextualSpacing/>
              <w:rPr>
                <w:rFonts w:cs="Arial"/>
                <w:i/>
                <w:sz w:val="24"/>
                <w:szCs w:val="24"/>
              </w:rPr>
            </w:pPr>
          </w:p>
        </w:tc>
      </w:tr>
      <w:tr w:rsidR="00175774" w:rsidRPr="001E1EC5" w14:paraId="476994AC" w14:textId="77777777" w:rsidTr="00C27EA5">
        <w:trPr>
          <w:trHeight w:val="4310"/>
        </w:trPr>
        <w:tc>
          <w:tcPr>
            <w:tcW w:w="729" w:type="dxa"/>
            <w:vAlign w:val="center"/>
          </w:tcPr>
          <w:p w14:paraId="6A83142D" w14:textId="77777777" w:rsidR="00175774" w:rsidRPr="001E1EC5" w:rsidRDefault="00175774" w:rsidP="008F61F5">
            <w:pPr>
              <w:spacing w:before="0"/>
              <w:contextualSpacing/>
              <w:jc w:val="center"/>
              <w:rPr>
                <w:rFonts w:cs="Arial"/>
                <w:sz w:val="24"/>
                <w:szCs w:val="24"/>
              </w:rPr>
            </w:pPr>
            <w:r w:rsidRPr="001E1EC5">
              <w:rPr>
                <w:rFonts w:cs="Arial"/>
                <w:sz w:val="24"/>
                <w:szCs w:val="24"/>
              </w:rPr>
              <w:lastRenderedPageBreak/>
              <w:t xml:space="preserve">4. </w:t>
            </w:r>
          </w:p>
        </w:tc>
        <w:tc>
          <w:tcPr>
            <w:tcW w:w="8430" w:type="dxa"/>
          </w:tcPr>
          <w:p w14:paraId="41A9E1E2" w14:textId="77777777" w:rsidR="00175774" w:rsidRPr="001E1EC5" w:rsidRDefault="00175774" w:rsidP="008F61F5">
            <w:pPr>
              <w:snapToGrid w:val="0"/>
              <w:spacing w:before="0"/>
              <w:ind w:right="33"/>
              <w:contextualSpacing/>
              <w:rPr>
                <w:rFonts w:cs="Arial"/>
                <w:sz w:val="24"/>
                <w:szCs w:val="24"/>
              </w:rPr>
            </w:pPr>
            <w:r w:rsidRPr="001E1EC5">
              <w:rPr>
                <w:rFonts w:cs="Arial"/>
                <w:b/>
                <w:sz w:val="24"/>
                <w:szCs w:val="24"/>
                <w:u w:val="single"/>
              </w:rPr>
              <w:t>Услов:</w:t>
            </w:r>
            <w:r w:rsidRPr="001E1EC5">
              <w:rPr>
                <w:rFonts w:cs="Arial"/>
                <w:sz w:val="24"/>
                <w:szCs w:val="24"/>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2D4B6548" w14:textId="77777777" w:rsidR="00175774" w:rsidRPr="001E1EC5" w:rsidRDefault="00175774" w:rsidP="008F61F5">
            <w:pPr>
              <w:autoSpaceDE w:val="0"/>
              <w:autoSpaceDN w:val="0"/>
              <w:adjustRightInd w:val="0"/>
              <w:spacing w:before="0"/>
              <w:ind w:right="33"/>
              <w:contextualSpacing/>
              <w:rPr>
                <w:rFonts w:cs="Arial"/>
                <w:b/>
                <w:sz w:val="24"/>
                <w:szCs w:val="24"/>
                <w:u w:val="single"/>
              </w:rPr>
            </w:pPr>
            <w:r w:rsidRPr="001E1EC5">
              <w:rPr>
                <w:rFonts w:cs="Arial"/>
                <w:b/>
                <w:sz w:val="24"/>
                <w:szCs w:val="24"/>
                <w:u w:val="single"/>
              </w:rPr>
              <w:t>Доказ:</w:t>
            </w:r>
          </w:p>
          <w:p w14:paraId="40794E41" w14:textId="77777777" w:rsidR="00175774" w:rsidRPr="001E1EC5" w:rsidRDefault="00175774" w:rsidP="008F61F5">
            <w:pPr>
              <w:spacing w:before="0"/>
              <w:ind w:right="33"/>
              <w:contextualSpacing/>
              <w:rPr>
                <w:rFonts w:cs="Arial"/>
                <w:b/>
                <w:sz w:val="24"/>
                <w:szCs w:val="24"/>
              </w:rPr>
            </w:pPr>
            <w:r w:rsidRPr="001E1EC5">
              <w:rPr>
                <w:rFonts w:cs="Arial"/>
                <w:sz w:val="24"/>
                <w:szCs w:val="24"/>
              </w:rPr>
              <w:t xml:space="preserve">Потписан и оверен Образац изјаве на основу члана 75. </w:t>
            </w:r>
            <w:proofErr w:type="gramStart"/>
            <w:r w:rsidRPr="001E1EC5">
              <w:rPr>
                <w:rFonts w:cs="Arial"/>
                <w:sz w:val="24"/>
                <w:szCs w:val="24"/>
              </w:rPr>
              <w:t>став</w:t>
            </w:r>
            <w:proofErr w:type="gramEnd"/>
            <w:r w:rsidRPr="001E1EC5">
              <w:rPr>
                <w:rFonts w:cs="Arial"/>
                <w:sz w:val="24"/>
                <w:szCs w:val="24"/>
              </w:rPr>
              <w:t xml:space="preserve"> 2. З</w:t>
            </w:r>
            <w:r w:rsidR="00587E38" w:rsidRPr="001E1EC5">
              <w:rPr>
                <w:rFonts w:cs="Arial"/>
                <w:sz w:val="24"/>
                <w:szCs w:val="24"/>
                <w:lang w:val="sr-Cyrl-RS"/>
              </w:rPr>
              <w:t>акона</w:t>
            </w:r>
            <w:r w:rsidR="00822218" w:rsidRPr="001E1EC5">
              <w:rPr>
                <w:rFonts w:cs="Arial"/>
                <w:sz w:val="24"/>
                <w:szCs w:val="24"/>
              </w:rPr>
              <w:t xml:space="preserve"> </w:t>
            </w:r>
            <w:r w:rsidRPr="001E1EC5">
              <w:rPr>
                <w:rFonts w:cs="Arial"/>
                <w:sz w:val="24"/>
                <w:szCs w:val="24"/>
              </w:rPr>
              <w:t>(Образац бр</w:t>
            </w:r>
            <w:r w:rsidR="00EA6BB3" w:rsidRPr="001E1EC5">
              <w:rPr>
                <w:rFonts w:cs="Arial"/>
                <w:sz w:val="24"/>
                <w:szCs w:val="24"/>
              </w:rPr>
              <w:t>. 4</w:t>
            </w:r>
            <w:r w:rsidRPr="001E1EC5">
              <w:rPr>
                <w:rFonts w:cs="Arial"/>
                <w:sz w:val="24"/>
                <w:szCs w:val="24"/>
              </w:rPr>
              <w:t>)</w:t>
            </w:r>
          </w:p>
          <w:p w14:paraId="08BBD7F4" w14:textId="77777777" w:rsidR="005E487E" w:rsidRPr="001E1EC5" w:rsidRDefault="00175774" w:rsidP="008F61F5">
            <w:pPr>
              <w:snapToGrid w:val="0"/>
              <w:spacing w:before="0"/>
              <w:ind w:right="33"/>
              <w:contextualSpacing/>
              <w:rPr>
                <w:rFonts w:cs="Arial"/>
                <w:sz w:val="24"/>
                <w:szCs w:val="24"/>
                <w:lang w:val="sr-Cyrl-CS"/>
              </w:rPr>
            </w:pPr>
            <w:r w:rsidRPr="001E1EC5">
              <w:rPr>
                <w:rFonts w:cs="Arial"/>
                <w:sz w:val="24"/>
                <w:szCs w:val="24"/>
              </w:rPr>
              <w:t>Напомена:</w:t>
            </w:r>
          </w:p>
          <w:p w14:paraId="295851EE" w14:textId="77777777" w:rsidR="005E487E" w:rsidRPr="001E1EC5" w:rsidRDefault="00175774" w:rsidP="008F61F5">
            <w:pPr>
              <w:numPr>
                <w:ilvl w:val="0"/>
                <w:numId w:val="20"/>
              </w:numPr>
              <w:snapToGrid w:val="0"/>
              <w:spacing w:before="0"/>
              <w:ind w:right="33"/>
              <w:contextualSpacing/>
              <w:rPr>
                <w:rFonts w:cs="Arial"/>
                <w:sz w:val="24"/>
                <w:szCs w:val="24"/>
                <w:lang w:val="sr-Cyrl-CS"/>
              </w:rPr>
            </w:pPr>
            <w:r w:rsidRPr="001E1EC5">
              <w:rPr>
                <w:rFonts w:cs="Arial"/>
                <w:sz w:val="24"/>
                <w:szCs w:val="24"/>
              </w:rPr>
              <w:t xml:space="preserve">Изјава мора да буде потписана од стране овалшћеног лица </w:t>
            </w:r>
            <w:r w:rsidR="005E487E" w:rsidRPr="001E1EC5">
              <w:rPr>
                <w:rFonts w:cs="Arial"/>
                <w:sz w:val="24"/>
                <w:szCs w:val="24"/>
                <w:lang w:val="sr-Cyrl-CS"/>
              </w:rPr>
              <w:t>за заступање понуђача</w:t>
            </w:r>
            <w:r w:rsidRPr="001E1EC5">
              <w:rPr>
                <w:rFonts w:cs="Arial"/>
                <w:sz w:val="24"/>
                <w:szCs w:val="24"/>
              </w:rPr>
              <w:t xml:space="preserve"> и оверена печатом. </w:t>
            </w:r>
          </w:p>
          <w:p w14:paraId="3C4BEA55" w14:textId="77777777" w:rsidR="00CF6C13" w:rsidRPr="001E1EC5" w:rsidRDefault="00175774" w:rsidP="008F61F5">
            <w:pPr>
              <w:numPr>
                <w:ilvl w:val="0"/>
                <w:numId w:val="20"/>
              </w:numPr>
              <w:snapToGrid w:val="0"/>
              <w:spacing w:before="0"/>
              <w:ind w:right="33"/>
              <w:contextualSpacing/>
              <w:rPr>
                <w:rFonts w:cs="Arial"/>
                <w:sz w:val="24"/>
                <w:szCs w:val="24"/>
              </w:rPr>
            </w:pPr>
            <w:r w:rsidRPr="001E1EC5">
              <w:rPr>
                <w:rFonts w:cs="Arial"/>
                <w:sz w:val="24"/>
                <w:szCs w:val="24"/>
              </w:rPr>
              <w:t xml:space="preserve">Уколико понуду подноси група понуђача Изјава мора бити </w:t>
            </w:r>
            <w:r w:rsidR="005E487E" w:rsidRPr="001E1EC5">
              <w:rPr>
                <w:rFonts w:cs="Arial"/>
                <w:sz w:val="24"/>
                <w:szCs w:val="24"/>
                <w:lang w:val="sr-Cyrl-CS"/>
              </w:rPr>
              <w:t>достављена за сваког члана групе понуђача. Изјава мора бити</w:t>
            </w:r>
            <w:r w:rsidRPr="001E1EC5">
              <w:rPr>
                <w:rFonts w:cs="Arial"/>
                <w:sz w:val="24"/>
                <w:szCs w:val="24"/>
              </w:rPr>
              <w:t xml:space="preserve"> потписана од стране овлашћеног лица </w:t>
            </w:r>
            <w:r w:rsidR="005E487E" w:rsidRPr="001E1EC5">
              <w:rPr>
                <w:rFonts w:cs="Arial"/>
                <w:sz w:val="24"/>
                <w:szCs w:val="24"/>
                <w:lang w:val="sr-Cyrl-CS"/>
              </w:rPr>
              <w:t xml:space="preserve">за заступање </w:t>
            </w:r>
            <w:r w:rsidRPr="001E1EC5">
              <w:rPr>
                <w:rFonts w:cs="Arial"/>
                <w:sz w:val="24"/>
                <w:szCs w:val="24"/>
              </w:rPr>
              <w:t xml:space="preserve">понуђача из групе понуђача и оверена печатом. </w:t>
            </w:r>
          </w:p>
        </w:tc>
      </w:tr>
      <w:tr w:rsidR="00CF6C13" w:rsidRPr="001E1EC5" w14:paraId="370E96FE" w14:textId="77777777" w:rsidTr="00C27EA5">
        <w:trPr>
          <w:trHeight w:val="1745"/>
        </w:trPr>
        <w:tc>
          <w:tcPr>
            <w:tcW w:w="729" w:type="dxa"/>
            <w:vAlign w:val="center"/>
          </w:tcPr>
          <w:p w14:paraId="38796380" w14:textId="77777777" w:rsidR="00CF6C13" w:rsidRPr="001E1EC5" w:rsidRDefault="00CF6C13" w:rsidP="008F61F5">
            <w:pPr>
              <w:spacing w:before="0"/>
              <w:contextualSpacing/>
              <w:jc w:val="center"/>
              <w:rPr>
                <w:rFonts w:cs="Arial"/>
                <w:sz w:val="24"/>
                <w:szCs w:val="24"/>
                <w:lang w:val="sr-Cyrl-CS"/>
              </w:rPr>
            </w:pPr>
            <w:r w:rsidRPr="001E1EC5">
              <w:rPr>
                <w:rFonts w:cs="Arial"/>
                <w:sz w:val="24"/>
                <w:szCs w:val="24"/>
                <w:lang w:val="sr-Cyrl-CS"/>
              </w:rPr>
              <w:t>5.</w:t>
            </w:r>
          </w:p>
        </w:tc>
        <w:tc>
          <w:tcPr>
            <w:tcW w:w="8430" w:type="dxa"/>
          </w:tcPr>
          <w:p w14:paraId="23EAF740" w14:textId="123BDD41" w:rsidR="00CF6C13" w:rsidRPr="00A86EB5" w:rsidRDefault="00CF6C13" w:rsidP="008F61F5">
            <w:pPr>
              <w:pStyle w:val="CommentText"/>
              <w:spacing w:before="0"/>
              <w:contextualSpacing/>
              <w:rPr>
                <w:rFonts w:cs="Arial"/>
                <w:b/>
                <w:sz w:val="24"/>
                <w:szCs w:val="24"/>
                <w:lang w:val="sr-Cyrl-RS"/>
              </w:rPr>
            </w:pPr>
            <w:r w:rsidRPr="001E1EC5">
              <w:rPr>
                <w:rFonts w:cs="Arial"/>
                <w:b/>
                <w:sz w:val="24"/>
                <w:szCs w:val="24"/>
                <w:u w:val="single"/>
                <w:lang w:val="en-US"/>
              </w:rPr>
              <w:t>Услов:</w:t>
            </w:r>
            <w:r w:rsidRPr="001E1EC5">
              <w:rPr>
                <w:rFonts w:cs="Arial"/>
                <w:sz w:val="24"/>
                <w:szCs w:val="24"/>
                <w:lang w:val="en-US"/>
              </w:rPr>
              <w:t xml:space="preserve"> </w:t>
            </w:r>
            <w:r w:rsidR="00A86EB5" w:rsidRPr="00A86EB5">
              <w:rPr>
                <w:rFonts w:cs="Arial"/>
                <w:sz w:val="24"/>
                <w:szCs w:val="24"/>
                <w:lang w:val="sr-Cyrl-RS"/>
              </w:rPr>
              <w:t>Да је понуђач регистрован за обављање делатности која је предмет јавне набавке, односно да је понуђач уписан у именик адвоката надлежне адвокатске коморе</w:t>
            </w:r>
            <w:r w:rsidR="00612535">
              <w:rPr>
                <w:rFonts w:cs="Arial"/>
                <w:sz w:val="24"/>
                <w:szCs w:val="24"/>
                <w:lang w:val="sr-Cyrl-RS"/>
              </w:rPr>
              <w:t>.</w:t>
            </w:r>
          </w:p>
          <w:p w14:paraId="3DFFF820" w14:textId="77777777" w:rsidR="00864F3C" w:rsidRPr="001E1EC5" w:rsidRDefault="00864F3C" w:rsidP="008F61F5">
            <w:pPr>
              <w:pStyle w:val="CommentText"/>
              <w:spacing w:before="0"/>
              <w:contextualSpacing/>
              <w:rPr>
                <w:rFonts w:cs="Arial"/>
                <w:sz w:val="24"/>
                <w:szCs w:val="24"/>
                <w:lang w:val="en-US"/>
              </w:rPr>
            </w:pPr>
          </w:p>
          <w:p w14:paraId="76DAD406" w14:textId="2B8D7D86" w:rsidR="00CF6C13" w:rsidRPr="00A86EB5" w:rsidRDefault="00CF6C13" w:rsidP="008F61F5">
            <w:pPr>
              <w:spacing w:before="0"/>
              <w:contextualSpacing/>
              <w:rPr>
                <w:rFonts w:cs="Arial"/>
                <w:sz w:val="24"/>
                <w:szCs w:val="24"/>
                <w:lang w:val="sr-Cyrl-RS"/>
              </w:rPr>
            </w:pPr>
            <w:r w:rsidRPr="001E1EC5">
              <w:rPr>
                <w:rFonts w:cs="Arial"/>
                <w:b/>
                <w:sz w:val="24"/>
                <w:szCs w:val="24"/>
                <w:u w:val="single"/>
              </w:rPr>
              <w:t>Доказ:</w:t>
            </w:r>
            <w:r w:rsidRPr="001E1EC5">
              <w:rPr>
                <w:rFonts w:cs="Arial"/>
                <w:sz w:val="24"/>
                <w:szCs w:val="24"/>
              </w:rPr>
              <w:t xml:space="preserve"> </w:t>
            </w:r>
            <w:r w:rsidR="00A86EB5">
              <w:rPr>
                <w:rFonts w:cs="Arial"/>
                <w:sz w:val="24"/>
                <w:szCs w:val="24"/>
                <w:lang w:val="sr-Cyrl-RS"/>
              </w:rPr>
              <w:t>Извод из регистра Агенције за привредне регистре, односно извод из регистра надлежног Привредног суда или Решење о упису у именик адвоката издато од стране надлежне адвокатске коморе или потврда адвокатске коморе са матичним бројем и шифром делатности.</w:t>
            </w:r>
          </w:p>
          <w:p w14:paraId="081C0C40" w14:textId="6A3E65F8" w:rsidR="00864F3C" w:rsidRPr="00864F3C" w:rsidRDefault="00864F3C" w:rsidP="008F61F5">
            <w:pPr>
              <w:spacing w:before="0"/>
              <w:contextualSpacing/>
              <w:rPr>
                <w:rFonts w:cs="Arial"/>
                <w:sz w:val="24"/>
                <w:szCs w:val="24"/>
                <w:lang w:val="sr-Cyrl-RS"/>
              </w:rPr>
            </w:pPr>
          </w:p>
        </w:tc>
      </w:tr>
      <w:tr w:rsidR="00864F3C" w:rsidRPr="001E1EC5" w14:paraId="2CAE9736" w14:textId="77777777" w:rsidTr="004910A7">
        <w:trPr>
          <w:trHeight w:val="917"/>
        </w:trPr>
        <w:tc>
          <w:tcPr>
            <w:tcW w:w="9159" w:type="dxa"/>
            <w:gridSpan w:val="2"/>
            <w:shd w:val="clear" w:color="auto" w:fill="F2F2F2" w:themeFill="background1" w:themeFillShade="F2"/>
            <w:vAlign w:val="center"/>
          </w:tcPr>
          <w:p w14:paraId="726FE9DF" w14:textId="77777777" w:rsidR="00864F3C" w:rsidRPr="001E1EC5" w:rsidRDefault="00864F3C" w:rsidP="008F61F5">
            <w:pPr>
              <w:spacing w:before="0"/>
              <w:ind w:right="-180"/>
              <w:contextualSpacing/>
              <w:jc w:val="center"/>
              <w:rPr>
                <w:rFonts w:cs="Arial"/>
                <w:b/>
                <w:i/>
                <w:sz w:val="24"/>
                <w:szCs w:val="24"/>
              </w:rPr>
            </w:pPr>
            <w:r w:rsidRPr="001E1EC5">
              <w:rPr>
                <w:rFonts w:cs="Arial"/>
                <w:b/>
                <w:sz w:val="24"/>
                <w:szCs w:val="24"/>
              </w:rPr>
              <w:t xml:space="preserve">4.2  ДОДАТНИ УСЛОВИ </w:t>
            </w:r>
          </w:p>
          <w:p w14:paraId="4A6C02A7" w14:textId="77777777" w:rsidR="00864F3C" w:rsidRPr="001E1EC5" w:rsidRDefault="00864F3C" w:rsidP="008F61F5">
            <w:pPr>
              <w:snapToGrid w:val="0"/>
              <w:spacing w:before="0"/>
              <w:contextualSpacing/>
              <w:jc w:val="center"/>
              <w:rPr>
                <w:rFonts w:eastAsia="Calibri" w:cs="Arial"/>
                <w:color w:val="00B0F0"/>
                <w:sz w:val="24"/>
                <w:szCs w:val="24"/>
              </w:rPr>
            </w:pPr>
            <w:r w:rsidRPr="001E1EC5">
              <w:rPr>
                <w:rFonts w:cs="Arial"/>
                <w:b/>
                <w:sz w:val="24"/>
                <w:szCs w:val="24"/>
              </w:rPr>
              <w:t>ЗА УЧЕШЋЕ У ПОСТУПКУ ЈАВНЕ НАБАВКЕ ИЗ ЧЛАНА 76. ЗАКОНА</w:t>
            </w:r>
          </w:p>
        </w:tc>
      </w:tr>
      <w:tr w:rsidR="00175774" w:rsidRPr="001E1EC5" w14:paraId="0258F8D0" w14:textId="77777777" w:rsidTr="00CF6C13">
        <w:tc>
          <w:tcPr>
            <w:tcW w:w="729" w:type="dxa"/>
            <w:vAlign w:val="center"/>
          </w:tcPr>
          <w:p w14:paraId="40EBC497" w14:textId="77777777" w:rsidR="00175774" w:rsidRPr="001E1EC5" w:rsidRDefault="00604EE5" w:rsidP="008F61F5">
            <w:pPr>
              <w:spacing w:before="0"/>
              <w:contextualSpacing/>
              <w:jc w:val="center"/>
              <w:rPr>
                <w:rFonts w:cs="Arial"/>
                <w:sz w:val="24"/>
                <w:szCs w:val="24"/>
              </w:rPr>
            </w:pPr>
            <w:r w:rsidRPr="001E1EC5">
              <w:rPr>
                <w:rFonts w:cs="Arial"/>
                <w:sz w:val="24"/>
                <w:szCs w:val="24"/>
              </w:rPr>
              <w:t>6.</w:t>
            </w:r>
          </w:p>
        </w:tc>
        <w:tc>
          <w:tcPr>
            <w:tcW w:w="8430" w:type="dxa"/>
          </w:tcPr>
          <w:p w14:paraId="2FE1A3C2" w14:textId="107C409B" w:rsidR="00175774" w:rsidRPr="008F61F5" w:rsidRDefault="00175774" w:rsidP="008F61F5">
            <w:pPr>
              <w:autoSpaceDE w:val="0"/>
              <w:autoSpaceDN w:val="0"/>
              <w:adjustRightInd w:val="0"/>
              <w:spacing w:before="0"/>
              <w:contextualSpacing/>
              <w:rPr>
                <w:rFonts w:cs="Arial"/>
                <w:b/>
                <w:sz w:val="24"/>
                <w:szCs w:val="24"/>
              </w:rPr>
            </w:pPr>
            <w:r w:rsidRPr="008F61F5">
              <w:rPr>
                <w:rFonts w:cs="Arial"/>
                <w:b/>
                <w:sz w:val="24"/>
                <w:szCs w:val="24"/>
              </w:rPr>
              <w:t>Финансијски капацитет</w:t>
            </w:r>
          </w:p>
          <w:p w14:paraId="09C73D60" w14:textId="77777777" w:rsidR="008F61F5" w:rsidRPr="001E1EC5" w:rsidRDefault="008F61F5" w:rsidP="008F61F5">
            <w:pPr>
              <w:autoSpaceDE w:val="0"/>
              <w:autoSpaceDN w:val="0"/>
              <w:adjustRightInd w:val="0"/>
              <w:spacing w:before="0"/>
              <w:contextualSpacing/>
              <w:rPr>
                <w:rFonts w:cs="Arial"/>
                <w:sz w:val="24"/>
                <w:szCs w:val="24"/>
              </w:rPr>
            </w:pPr>
          </w:p>
          <w:p w14:paraId="7E540737" w14:textId="6E1517F5" w:rsidR="00D11DEB" w:rsidRPr="001E1EC5" w:rsidRDefault="007B762D" w:rsidP="008F61F5">
            <w:pPr>
              <w:autoSpaceDE w:val="0"/>
              <w:autoSpaceDN w:val="0"/>
              <w:adjustRightInd w:val="0"/>
              <w:spacing w:before="0"/>
              <w:contextualSpacing/>
              <w:rPr>
                <w:rFonts w:cs="Arial"/>
                <w:b/>
                <w:sz w:val="24"/>
                <w:szCs w:val="24"/>
                <w:u w:val="single"/>
              </w:rPr>
            </w:pPr>
            <w:r>
              <w:rPr>
                <w:rFonts w:cs="Arial"/>
                <w:b/>
                <w:sz w:val="24"/>
                <w:szCs w:val="24"/>
                <w:u w:val="single"/>
              </w:rPr>
              <w:t>Услов</w:t>
            </w:r>
          </w:p>
          <w:p w14:paraId="78A5BC97" w14:textId="1FCB49F2" w:rsidR="00D11DEB" w:rsidRPr="003D23BD" w:rsidRDefault="00D11DEB" w:rsidP="008F61F5">
            <w:pPr>
              <w:spacing w:before="0"/>
              <w:contextualSpacing/>
              <w:rPr>
                <w:rFonts w:eastAsia="Calibri" w:cs="Arial"/>
                <w:iCs/>
                <w:color w:val="000000"/>
                <w:sz w:val="24"/>
                <w:szCs w:val="24"/>
                <w:lang w:val="sr-Cyrl-RS"/>
              </w:rPr>
            </w:pPr>
            <w:r w:rsidRPr="001E1EC5">
              <w:rPr>
                <w:rFonts w:eastAsia="Calibri" w:cs="Arial"/>
                <w:iCs/>
                <w:color w:val="000000"/>
                <w:sz w:val="24"/>
                <w:szCs w:val="24"/>
              </w:rPr>
              <w:t>Понуђач располаже неопходним</w:t>
            </w:r>
            <w:r w:rsidRPr="001E1EC5">
              <w:rPr>
                <w:rFonts w:eastAsia="Calibri" w:cs="Arial"/>
                <w:color w:val="000000"/>
                <w:sz w:val="24"/>
                <w:szCs w:val="24"/>
              </w:rPr>
              <w:t xml:space="preserve"> </w:t>
            </w:r>
            <w:r w:rsidRPr="001E1EC5">
              <w:rPr>
                <w:rFonts w:eastAsia="Calibri" w:cs="Arial"/>
                <w:iCs/>
                <w:color w:val="000000"/>
                <w:sz w:val="24"/>
                <w:szCs w:val="24"/>
              </w:rPr>
              <w:t>финансијским капацитетом ако је у</w:t>
            </w:r>
            <w:r w:rsidRPr="001E1EC5">
              <w:rPr>
                <w:rFonts w:eastAsia="Calibri" w:cs="Arial"/>
                <w:color w:val="000000"/>
                <w:sz w:val="24"/>
                <w:szCs w:val="24"/>
              </w:rPr>
              <w:br/>
            </w:r>
            <w:r w:rsidR="003D23BD">
              <w:rPr>
                <w:rFonts w:eastAsia="Calibri" w:cs="Arial"/>
                <w:iCs/>
                <w:color w:val="000000"/>
                <w:sz w:val="24"/>
                <w:szCs w:val="24"/>
                <w:lang w:val="sr-Cyrl-RS"/>
              </w:rPr>
              <w:t xml:space="preserve">претходне 3 </w:t>
            </w:r>
            <w:r w:rsidR="00E74946">
              <w:rPr>
                <w:rFonts w:eastAsia="Calibri" w:cs="Arial"/>
                <w:iCs/>
                <w:color w:val="000000"/>
                <w:sz w:val="24"/>
                <w:szCs w:val="24"/>
                <w:lang w:val="sr-Cyrl-RS"/>
              </w:rPr>
              <w:t>(словима</w:t>
            </w:r>
            <w:r w:rsidR="00E74946">
              <w:rPr>
                <w:rFonts w:eastAsia="Calibri" w:cs="Arial"/>
                <w:iCs/>
                <w:color w:val="000000"/>
                <w:sz w:val="24"/>
                <w:szCs w:val="24"/>
                <w:lang w:val="sr-Latn-RS"/>
              </w:rPr>
              <w:t xml:space="preserve">: </w:t>
            </w:r>
            <w:r w:rsidR="003D23BD">
              <w:rPr>
                <w:rFonts w:eastAsia="Calibri" w:cs="Arial"/>
                <w:iCs/>
                <w:color w:val="000000"/>
                <w:sz w:val="24"/>
                <w:szCs w:val="24"/>
                <w:lang w:val="sr-Cyrl-RS"/>
              </w:rPr>
              <w:t>три) обрачунске године</w:t>
            </w:r>
            <w:r w:rsidR="00553244">
              <w:rPr>
                <w:rFonts w:eastAsia="Calibri" w:cs="Arial"/>
                <w:iCs/>
                <w:color w:val="000000"/>
                <w:sz w:val="24"/>
                <w:szCs w:val="24"/>
              </w:rPr>
              <w:t xml:space="preserve"> </w:t>
            </w:r>
            <w:r w:rsidR="00553244">
              <w:rPr>
                <w:rFonts w:eastAsia="Calibri" w:cs="Arial"/>
                <w:iCs/>
                <w:color w:val="000000"/>
                <w:sz w:val="24"/>
                <w:szCs w:val="24"/>
                <w:lang w:val="sr-Cyrl-RS"/>
              </w:rPr>
              <w:t>(</w:t>
            </w:r>
            <w:r w:rsidR="00553244" w:rsidRPr="00553244">
              <w:rPr>
                <w:rFonts w:eastAsia="Calibri" w:cs="Arial"/>
                <w:iCs/>
                <w:color w:val="000000"/>
                <w:sz w:val="24"/>
                <w:szCs w:val="24"/>
                <w:lang w:val="sr-Cyrl-CS"/>
              </w:rPr>
              <w:t xml:space="preserve">2016, 2017 и 2018.) </w:t>
            </w:r>
            <w:r w:rsidRPr="001E1EC5">
              <w:rPr>
                <w:rFonts w:eastAsia="Calibri" w:cs="Arial"/>
                <w:iCs/>
                <w:color w:val="000000"/>
                <w:sz w:val="24"/>
                <w:szCs w:val="24"/>
              </w:rPr>
              <w:t xml:space="preserve"> </w:t>
            </w:r>
            <w:proofErr w:type="gramStart"/>
            <w:r w:rsidRPr="001E1EC5">
              <w:rPr>
                <w:rFonts w:eastAsia="Calibri" w:cs="Arial"/>
                <w:iCs/>
                <w:color w:val="000000"/>
                <w:sz w:val="24"/>
                <w:szCs w:val="24"/>
              </w:rPr>
              <w:t>остварио</w:t>
            </w:r>
            <w:proofErr w:type="gramEnd"/>
            <w:r w:rsidRPr="001E1EC5">
              <w:rPr>
                <w:rFonts w:eastAsia="Calibri" w:cs="Arial"/>
                <w:iCs/>
                <w:color w:val="000000"/>
                <w:sz w:val="24"/>
                <w:szCs w:val="24"/>
              </w:rPr>
              <w:t xml:space="preserve"> приход у износу</w:t>
            </w:r>
            <w:r w:rsidRPr="001E1EC5">
              <w:rPr>
                <w:rFonts w:eastAsia="Calibri" w:cs="Arial"/>
                <w:color w:val="000000"/>
                <w:sz w:val="24"/>
                <w:szCs w:val="24"/>
              </w:rPr>
              <w:t xml:space="preserve"> </w:t>
            </w:r>
            <w:r w:rsidRPr="001E1EC5">
              <w:rPr>
                <w:rFonts w:eastAsia="Calibri" w:cs="Arial"/>
                <w:iCs/>
                <w:color w:val="000000"/>
                <w:sz w:val="24"/>
                <w:szCs w:val="24"/>
              </w:rPr>
              <w:t xml:space="preserve">од најмање </w:t>
            </w:r>
            <w:r w:rsidR="003D23BD">
              <w:rPr>
                <w:rFonts w:eastAsia="Calibri" w:cs="Arial"/>
                <w:iCs/>
                <w:color w:val="000000"/>
                <w:sz w:val="24"/>
                <w:szCs w:val="24"/>
                <w:lang w:val="sr-Cyrl-RS"/>
              </w:rPr>
              <w:t>10</w:t>
            </w:r>
            <w:r w:rsidRPr="001E1EC5">
              <w:rPr>
                <w:rFonts w:eastAsia="Calibri" w:cs="Arial"/>
                <w:iCs/>
                <w:color w:val="000000"/>
                <w:sz w:val="24"/>
                <w:szCs w:val="24"/>
              </w:rPr>
              <w:t>.000.000,00 динара</w:t>
            </w:r>
            <w:r w:rsidR="003D23BD">
              <w:rPr>
                <w:rFonts w:eastAsia="Calibri" w:cs="Arial"/>
                <w:iCs/>
                <w:color w:val="000000"/>
                <w:sz w:val="24"/>
                <w:szCs w:val="24"/>
                <w:lang w:val="sr-Cyrl-RS"/>
              </w:rPr>
              <w:t>.</w:t>
            </w:r>
          </w:p>
          <w:p w14:paraId="0940F78D" w14:textId="77777777" w:rsidR="00D11DEB" w:rsidRPr="001E1EC5" w:rsidRDefault="00D11DEB" w:rsidP="008F61F5">
            <w:pPr>
              <w:spacing w:before="0"/>
              <w:ind w:left="720"/>
              <w:contextualSpacing/>
              <w:jc w:val="left"/>
              <w:rPr>
                <w:rFonts w:eastAsia="Calibri" w:cs="Arial"/>
                <w:i/>
                <w:iCs/>
                <w:color w:val="000000"/>
                <w:sz w:val="24"/>
                <w:szCs w:val="24"/>
              </w:rPr>
            </w:pPr>
          </w:p>
          <w:p w14:paraId="1531C0F3" w14:textId="04366F01" w:rsidR="00864F3C" w:rsidRPr="00864F3C" w:rsidRDefault="007B762D" w:rsidP="00864F3C">
            <w:pPr>
              <w:spacing w:before="0"/>
              <w:contextualSpacing/>
              <w:jc w:val="left"/>
              <w:rPr>
                <w:rFonts w:eastAsia="Calibri" w:cs="Arial"/>
                <w:b/>
                <w:iCs/>
                <w:color w:val="000000"/>
                <w:sz w:val="24"/>
                <w:szCs w:val="24"/>
                <w:u w:val="single"/>
                <w:lang w:val="sr-Cyrl-CS"/>
              </w:rPr>
            </w:pPr>
            <w:r>
              <w:rPr>
                <w:rFonts w:eastAsia="Calibri" w:cs="Arial"/>
                <w:b/>
                <w:iCs/>
                <w:color w:val="000000"/>
                <w:sz w:val="24"/>
                <w:szCs w:val="24"/>
                <w:u w:val="single"/>
                <w:lang w:val="sr-Cyrl-CS"/>
              </w:rPr>
              <w:t>Доказ</w:t>
            </w:r>
          </w:p>
          <w:p w14:paraId="30C3D61D" w14:textId="6308D401" w:rsidR="00864F3C" w:rsidRPr="0046431F" w:rsidRDefault="00864F3C" w:rsidP="00A36AC7">
            <w:pPr>
              <w:widowControl w:val="0"/>
              <w:numPr>
                <w:ilvl w:val="0"/>
                <w:numId w:val="40"/>
              </w:numPr>
              <w:spacing w:before="0"/>
              <w:contextualSpacing/>
              <w:rPr>
                <w:rFonts w:cs="Arial"/>
                <w:color w:val="000000"/>
                <w:sz w:val="24"/>
                <w:szCs w:val="24"/>
                <w:lang w:val="sr-Latn-CS" w:eastAsia="sr-Latn-CS"/>
              </w:rPr>
            </w:pPr>
            <w:r w:rsidRPr="0046431F">
              <w:rPr>
                <w:rFonts w:cs="Arial"/>
                <w:color w:val="000000"/>
                <w:sz w:val="24"/>
                <w:szCs w:val="24"/>
                <w:lang w:val="sr-Latn-CS" w:eastAsia="sr-Latn-CS"/>
              </w:rPr>
              <w:t>Финансијски извештаји – Биланс стања и биланс успеха оверен и потписан од стране овлашћеног лица, као и Извештај предузећа за</w:t>
            </w:r>
            <w:r>
              <w:rPr>
                <w:rFonts w:cs="Arial"/>
                <w:color w:val="000000"/>
                <w:sz w:val="24"/>
                <w:szCs w:val="24"/>
                <w:lang w:val="sr-Cyrl-RS" w:eastAsia="sr-Latn-CS"/>
              </w:rPr>
              <w:t xml:space="preserve"> </w:t>
            </w:r>
            <w:r w:rsidRPr="0046431F">
              <w:rPr>
                <w:rFonts w:cs="Arial"/>
                <w:color w:val="000000"/>
                <w:sz w:val="24"/>
                <w:szCs w:val="24"/>
                <w:lang w:val="sr-Latn-CS" w:eastAsia="sr-Latn-CS"/>
              </w:rPr>
              <w:t xml:space="preserve">ревизију - екстерног ревизора о обављеној ревизији, односно мишљења овлашћеног ревизора за претходне </w:t>
            </w:r>
            <w:r w:rsidRPr="0046431F">
              <w:rPr>
                <w:rFonts w:cs="Arial"/>
                <w:color w:val="000000"/>
                <w:sz w:val="24"/>
                <w:szCs w:val="24"/>
                <w:lang w:val="sr-Cyrl-RS" w:eastAsia="sr-Latn-CS"/>
              </w:rPr>
              <w:t xml:space="preserve">3 (словима: </w:t>
            </w:r>
            <w:r w:rsidRPr="0046431F">
              <w:rPr>
                <w:rFonts w:cs="Arial"/>
                <w:color w:val="000000"/>
                <w:sz w:val="24"/>
                <w:szCs w:val="24"/>
                <w:lang w:val="sr-Latn-CS" w:eastAsia="sr-Latn-CS"/>
              </w:rPr>
              <w:t>три</w:t>
            </w:r>
            <w:r w:rsidRPr="0046431F">
              <w:rPr>
                <w:rFonts w:cs="Arial"/>
                <w:color w:val="000000"/>
                <w:sz w:val="24"/>
                <w:szCs w:val="24"/>
                <w:lang w:val="sr-Cyrl-RS" w:eastAsia="sr-Latn-CS"/>
              </w:rPr>
              <w:t>)</w:t>
            </w:r>
            <w:r w:rsidRPr="0046431F">
              <w:rPr>
                <w:rFonts w:cs="Arial"/>
                <w:color w:val="000000"/>
                <w:sz w:val="24"/>
                <w:szCs w:val="24"/>
                <w:lang w:val="sr-Latn-CS" w:eastAsia="sr-Latn-CS"/>
              </w:rPr>
              <w:t xml:space="preserve"> обрачунске године или извештај о бонитету за претходне </w:t>
            </w:r>
            <w:r w:rsidRPr="0046431F">
              <w:rPr>
                <w:rFonts w:cs="Arial"/>
                <w:color w:val="000000"/>
                <w:sz w:val="24"/>
                <w:szCs w:val="24"/>
                <w:lang w:val="sr-Cyrl-RS" w:eastAsia="sr-Latn-CS"/>
              </w:rPr>
              <w:t xml:space="preserve">3 (словима: </w:t>
            </w:r>
            <w:r w:rsidRPr="0046431F">
              <w:rPr>
                <w:rFonts w:cs="Arial"/>
                <w:color w:val="000000"/>
                <w:sz w:val="24"/>
                <w:szCs w:val="24"/>
                <w:lang w:val="sr-Latn-CS" w:eastAsia="sr-Latn-CS"/>
              </w:rPr>
              <w:t>три</w:t>
            </w:r>
            <w:r w:rsidRPr="0046431F">
              <w:rPr>
                <w:rFonts w:cs="Arial"/>
                <w:color w:val="000000"/>
                <w:sz w:val="24"/>
                <w:szCs w:val="24"/>
                <w:lang w:val="sr-Cyrl-RS" w:eastAsia="sr-Latn-CS"/>
              </w:rPr>
              <w:t>)</w:t>
            </w:r>
            <w:r w:rsidRPr="0046431F">
              <w:rPr>
                <w:rFonts w:cs="Arial"/>
                <w:color w:val="000000"/>
                <w:sz w:val="24"/>
                <w:szCs w:val="24"/>
                <w:lang w:val="sr-Latn-CS" w:eastAsia="sr-Latn-CS"/>
              </w:rPr>
              <w:t xml:space="preserve"> обрачунске године издат од Агенције за привредне регистре;</w:t>
            </w:r>
          </w:p>
          <w:p w14:paraId="0245F591" w14:textId="77777777" w:rsidR="00864F3C" w:rsidRPr="0046431F" w:rsidRDefault="00864F3C" w:rsidP="00864F3C">
            <w:pPr>
              <w:spacing w:before="0"/>
              <w:contextualSpacing/>
              <w:rPr>
                <w:rFonts w:cs="Arial"/>
                <w:color w:val="000000" w:themeColor="text1"/>
                <w:sz w:val="24"/>
                <w:szCs w:val="24"/>
              </w:rPr>
            </w:pPr>
            <w:r w:rsidRPr="0046431F">
              <w:rPr>
                <w:rFonts w:cs="Arial"/>
                <w:color w:val="000000" w:themeColor="text1"/>
                <w:sz w:val="24"/>
                <w:szCs w:val="24"/>
              </w:rPr>
              <w:t>односно страни понуђачи:</w:t>
            </w:r>
          </w:p>
          <w:p w14:paraId="1104DB2D" w14:textId="54E08349" w:rsidR="00864F3C" w:rsidRPr="00864F3C" w:rsidRDefault="00864F3C" w:rsidP="00553244">
            <w:pPr>
              <w:widowControl w:val="0"/>
              <w:numPr>
                <w:ilvl w:val="0"/>
                <w:numId w:val="40"/>
              </w:numPr>
              <w:shd w:val="clear" w:color="auto" w:fill="FFFFFF"/>
              <w:spacing w:before="0"/>
              <w:ind w:left="718" w:hanging="358"/>
              <w:contextualSpacing/>
              <w:rPr>
                <w:rFonts w:cs="Arial"/>
                <w:color w:val="000000"/>
                <w:sz w:val="24"/>
                <w:szCs w:val="24"/>
                <w:lang w:eastAsia="sr-Latn-CS"/>
              </w:rPr>
            </w:pPr>
            <w:r w:rsidRPr="0046431F">
              <w:rPr>
                <w:rFonts w:cs="Arial"/>
                <w:color w:val="000000"/>
                <w:sz w:val="24"/>
                <w:szCs w:val="24"/>
                <w:lang w:val="sr-Latn-CS" w:eastAsia="sr-Latn-CS"/>
              </w:rPr>
              <w:t xml:space="preserve">Финансијски извештаји – Биланс стања и биланс успеха са мишљењем овлашћеног ревизора за претходне </w:t>
            </w:r>
            <w:r w:rsidRPr="0046431F">
              <w:rPr>
                <w:rFonts w:cs="Arial"/>
                <w:color w:val="000000"/>
                <w:sz w:val="24"/>
                <w:szCs w:val="24"/>
                <w:lang w:val="sr-Cyrl-RS" w:eastAsia="sr-Latn-CS"/>
              </w:rPr>
              <w:t xml:space="preserve">3 (словима: </w:t>
            </w:r>
            <w:r w:rsidRPr="0046431F">
              <w:rPr>
                <w:rFonts w:cs="Arial"/>
                <w:color w:val="000000"/>
                <w:sz w:val="24"/>
                <w:szCs w:val="24"/>
                <w:lang w:val="sr-Latn-CS" w:eastAsia="sr-Latn-CS"/>
              </w:rPr>
              <w:t>три</w:t>
            </w:r>
            <w:r w:rsidRPr="0046431F">
              <w:rPr>
                <w:rFonts w:cs="Arial"/>
                <w:color w:val="000000"/>
                <w:sz w:val="24"/>
                <w:szCs w:val="24"/>
                <w:lang w:val="sr-Cyrl-RS" w:eastAsia="sr-Latn-CS"/>
              </w:rPr>
              <w:t>)</w:t>
            </w:r>
            <w:r w:rsidRPr="0046431F">
              <w:rPr>
                <w:rFonts w:cs="Arial"/>
                <w:color w:val="000000"/>
                <w:sz w:val="24"/>
                <w:szCs w:val="24"/>
                <w:lang w:val="sr-Latn-CS" w:eastAsia="sr-Latn-CS"/>
              </w:rPr>
              <w:t xml:space="preserve"> обрачунске године ако такво мишљење постоји. Ако понуђач није субјект ревизије у складу са прописима државе у којој има седиште, дужан је да уз биланс достави Изјаву, дату под материјалном и кривичном одговорношћу, да није субјект ревизије за наведене године</w:t>
            </w:r>
            <w:r>
              <w:rPr>
                <w:rFonts w:cs="Arial"/>
                <w:color w:val="000000"/>
                <w:sz w:val="24"/>
                <w:szCs w:val="24"/>
                <w:lang w:val="sr-Latn-CS" w:eastAsia="sr-Latn-CS"/>
              </w:rPr>
              <w:t>.</w:t>
            </w:r>
          </w:p>
        </w:tc>
      </w:tr>
      <w:tr w:rsidR="00FE4C0D" w:rsidRPr="001E1EC5" w14:paraId="78B09BCB" w14:textId="77777777" w:rsidTr="00CF6C13">
        <w:tc>
          <w:tcPr>
            <w:tcW w:w="729" w:type="dxa"/>
            <w:vAlign w:val="center"/>
          </w:tcPr>
          <w:p w14:paraId="2A4DE9AA" w14:textId="091F9B68" w:rsidR="00FE4C0D" w:rsidRPr="001E1EC5" w:rsidRDefault="00604EE5" w:rsidP="008F61F5">
            <w:pPr>
              <w:spacing w:before="0"/>
              <w:contextualSpacing/>
              <w:jc w:val="center"/>
              <w:rPr>
                <w:rFonts w:cs="Arial"/>
                <w:sz w:val="24"/>
                <w:szCs w:val="24"/>
                <w:lang w:val="sr-Cyrl-RS"/>
              </w:rPr>
            </w:pPr>
            <w:r w:rsidRPr="001E1EC5">
              <w:rPr>
                <w:rFonts w:cs="Arial"/>
                <w:sz w:val="24"/>
                <w:szCs w:val="24"/>
              </w:rPr>
              <w:lastRenderedPageBreak/>
              <w:t>7</w:t>
            </w:r>
            <w:r w:rsidR="004D6DC2" w:rsidRPr="001E1EC5">
              <w:rPr>
                <w:rFonts w:cs="Arial"/>
                <w:sz w:val="24"/>
                <w:szCs w:val="24"/>
                <w:lang w:val="sr-Cyrl-RS"/>
              </w:rPr>
              <w:t>.</w:t>
            </w:r>
          </w:p>
        </w:tc>
        <w:tc>
          <w:tcPr>
            <w:tcW w:w="8430" w:type="dxa"/>
          </w:tcPr>
          <w:p w14:paraId="0A09F365" w14:textId="0ADB0E42" w:rsidR="00FE4C0D" w:rsidRDefault="007B762D" w:rsidP="008F61F5">
            <w:pPr>
              <w:autoSpaceDE w:val="0"/>
              <w:autoSpaceDN w:val="0"/>
              <w:adjustRightInd w:val="0"/>
              <w:spacing w:before="0"/>
              <w:contextualSpacing/>
              <w:rPr>
                <w:rFonts w:cs="Arial"/>
                <w:b/>
                <w:sz w:val="24"/>
                <w:szCs w:val="24"/>
                <w:lang w:val="sr-Cyrl-CS"/>
              </w:rPr>
            </w:pPr>
            <w:r>
              <w:rPr>
                <w:rFonts w:cs="Arial"/>
                <w:b/>
                <w:sz w:val="24"/>
                <w:szCs w:val="24"/>
                <w:lang w:val="sr-Cyrl-CS"/>
              </w:rPr>
              <w:t>Пословни капацитет</w:t>
            </w:r>
          </w:p>
          <w:p w14:paraId="10BEB7A5" w14:textId="77777777" w:rsidR="007B762D" w:rsidRPr="001E1EC5" w:rsidRDefault="007B762D" w:rsidP="008F61F5">
            <w:pPr>
              <w:autoSpaceDE w:val="0"/>
              <w:autoSpaceDN w:val="0"/>
              <w:adjustRightInd w:val="0"/>
              <w:spacing w:before="0"/>
              <w:contextualSpacing/>
              <w:rPr>
                <w:rFonts w:cs="Arial"/>
                <w:b/>
                <w:sz w:val="24"/>
                <w:szCs w:val="24"/>
                <w:lang w:val="sr-Cyrl-CS"/>
              </w:rPr>
            </w:pPr>
          </w:p>
          <w:p w14:paraId="3ACB273F" w14:textId="339F65B4" w:rsidR="009B4B22" w:rsidRPr="001E1EC5" w:rsidRDefault="009B4B22" w:rsidP="008F61F5">
            <w:pPr>
              <w:autoSpaceDE w:val="0"/>
              <w:autoSpaceDN w:val="0"/>
              <w:adjustRightInd w:val="0"/>
              <w:spacing w:before="0"/>
              <w:contextualSpacing/>
              <w:rPr>
                <w:rFonts w:cs="Arial"/>
                <w:sz w:val="24"/>
                <w:szCs w:val="24"/>
                <w:lang w:val="sr-Cyrl-CS"/>
              </w:rPr>
            </w:pPr>
            <w:r w:rsidRPr="001E1EC5">
              <w:rPr>
                <w:rFonts w:cs="Arial"/>
                <w:b/>
                <w:sz w:val="24"/>
                <w:szCs w:val="24"/>
                <w:u w:val="single"/>
              </w:rPr>
              <w:t>Услов</w:t>
            </w:r>
          </w:p>
          <w:p w14:paraId="6A2152E0" w14:textId="31EEE200" w:rsidR="007B762D" w:rsidRDefault="00A86EB5" w:rsidP="008F61F5">
            <w:pPr>
              <w:autoSpaceDE w:val="0"/>
              <w:autoSpaceDN w:val="0"/>
              <w:adjustRightInd w:val="0"/>
              <w:spacing w:before="0"/>
              <w:contextualSpacing/>
              <w:rPr>
                <w:rFonts w:cs="Arial"/>
                <w:sz w:val="24"/>
                <w:szCs w:val="24"/>
                <w:lang w:val="sr-Cyrl-CS"/>
              </w:rPr>
            </w:pPr>
            <w:r>
              <w:rPr>
                <w:rFonts w:cs="Arial"/>
                <w:sz w:val="24"/>
                <w:szCs w:val="24"/>
                <w:lang w:val="sr-Cyrl-CS"/>
              </w:rPr>
              <w:t>Да у тренутку подношења понуде пружа, или је у последњих 5 (словима: пет) година рачунајући од дана отварања понуда пружио (као самостални извршилац, члан конзорцијума или подизвођач) услуге правног саветовања у погледу реструкту</w:t>
            </w:r>
            <w:r w:rsidR="00486692">
              <w:rPr>
                <w:rFonts w:cs="Arial"/>
                <w:sz w:val="24"/>
                <w:szCs w:val="24"/>
                <w:lang w:val="sr-Cyrl-CS"/>
              </w:rPr>
              <w:t>р</w:t>
            </w:r>
            <w:r>
              <w:rPr>
                <w:rFonts w:cs="Arial"/>
                <w:sz w:val="24"/>
                <w:szCs w:val="24"/>
                <w:lang w:val="sr-Cyrl-CS"/>
              </w:rPr>
              <w:t xml:space="preserve">ирања у оквиру најмање 3 (словима: три) </w:t>
            </w:r>
            <w:r w:rsidR="00486692">
              <w:rPr>
                <w:rFonts w:cs="Arial"/>
                <w:sz w:val="24"/>
                <w:szCs w:val="24"/>
                <w:lang w:val="sr-Cyrl-CS"/>
              </w:rPr>
              <w:t>пројекта, радне групе саветничка или адвокатска ангажмана од стране међусобно неповезаних привредних друштава, од чега се</w:t>
            </w:r>
          </w:p>
          <w:p w14:paraId="3B7206B2" w14:textId="3460DA70" w:rsidR="00486692" w:rsidRDefault="00486692" w:rsidP="008F61F5">
            <w:pPr>
              <w:autoSpaceDE w:val="0"/>
              <w:autoSpaceDN w:val="0"/>
              <w:adjustRightInd w:val="0"/>
              <w:spacing w:before="0"/>
              <w:contextualSpacing/>
              <w:rPr>
                <w:rFonts w:cs="Arial"/>
                <w:sz w:val="24"/>
                <w:szCs w:val="24"/>
                <w:lang w:val="sr-Cyrl-CS"/>
              </w:rPr>
            </w:pPr>
            <w:r>
              <w:rPr>
                <w:rFonts w:cs="Arial"/>
                <w:sz w:val="24"/>
                <w:szCs w:val="24"/>
                <w:lang w:val="sr-Cyrl-CS"/>
              </w:rPr>
              <w:t>- најмање два саветовања морају односити на реструктурирање акционарског друштва или јавног предузећа са капиталом искључиво у државној својини,</w:t>
            </w:r>
          </w:p>
          <w:p w14:paraId="27F35177" w14:textId="2E5874CF" w:rsidR="00486692" w:rsidRDefault="00486692" w:rsidP="008F61F5">
            <w:pPr>
              <w:autoSpaceDE w:val="0"/>
              <w:autoSpaceDN w:val="0"/>
              <w:adjustRightInd w:val="0"/>
              <w:spacing w:before="0"/>
              <w:contextualSpacing/>
              <w:rPr>
                <w:rFonts w:cs="Arial"/>
                <w:sz w:val="24"/>
                <w:szCs w:val="24"/>
                <w:lang w:val="sr-Cyrl-CS"/>
              </w:rPr>
            </w:pPr>
            <w:r>
              <w:rPr>
                <w:rFonts w:cs="Arial"/>
                <w:sz w:val="24"/>
                <w:szCs w:val="24"/>
                <w:lang w:val="sr-Cyrl-CS"/>
              </w:rPr>
              <w:t xml:space="preserve">- најмање два саветовања се морају односити на јавно предузеће или привредно друштво регистровано на територији Србије или Европске уније чија основна делатност обухвата производњу или трговину </w:t>
            </w:r>
            <w:r w:rsidRPr="009A31B3">
              <w:rPr>
                <w:rFonts w:cs="Arial"/>
                <w:sz w:val="24"/>
                <w:szCs w:val="24"/>
                <w:lang w:val="sr-Cyrl-CS"/>
              </w:rPr>
              <w:t xml:space="preserve">електричном енергијом, или трговину на велико или складиштење нафте или </w:t>
            </w:r>
            <w:r w:rsidR="009A31B3" w:rsidRPr="009A31B3">
              <w:rPr>
                <w:rFonts w:cs="Arial"/>
                <w:sz w:val="24"/>
                <w:szCs w:val="24"/>
                <w:lang w:val="sr-Cyrl-RS"/>
              </w:rPr>
              <w:t xml:space="preserve">природног </w:t>
            </w:r>
            <w:r w:rsidRPr="009A31B3">
              <w:rPr>
                <w:rFonts w:cs="Arial"/>
                <w:sz w:val="24"/>
                <w:szCs w:val="24"/>
                <w:lang w:val="sr-Cyrl-CS"/>
              </w:rPr>
              <w:t>гаса.</w:t>
            </w:r>
          </w:p>
          <w:p w14:paraId="6F213D16" w14:textId="77777777" w:rsidR="00486692" w:rsidRPr="001E1EC5" w:rsidRDefault="00486692" w:rsidP="008F61F5">
            <w:pPr>
              <w:autoSpaceDE w:val="0"/>
              <w:autoSpaceDN w:val="0"/>
              <w:adjustRightInd w:val="0"/>
              <w:spacing w:before="0"/>
              <w:contextualSpacing/>
              <w:rPr>
                <w:rFonts w:cs="Arial"/>
                <w:bCs/>
                <w:sz w:val="24"/>
                <w:szCs w:val="24"/>
                <w:lang w:val="sr-Cyrl-CS"/>
              </w:rPr>
            </w:pPr>
          </w:p>
          <w:p w14:paraId="7DEAD4F7" w14:textId="2A910CC2" w:rsidR="00FE4C0D" w:rsidRPr="007B762D" w:rsidRDefault="00FE4C0D" w:rsidP="007B762D">
            <w:pPr>
              <w:autoSpaceDE w:val="0"/>
              <w:autoSpaceDN w:val="0"/>
              <w:adjustRightInd w:val="0"/>
              <w:spacing w:before="0"/>
              <w:ind w:left="-29" w:firstLine="61"/>
              <w:contextualSpacing/>
              <w:rPr>
                <w:rFonts w:cs="Arial"/>
                <w:sz w:val="24"/>
                <w:szCs w:val="24"/>
                <w:u w:val="single"/>
              </w:rPr>
            </w:pPr>
            <w:r w:rsidRPr="007B762D">
              <w:rPr>
                <w:rFonts w:cs="Arial"/>
                <w:b/>
                <w:sz w:val="24"/>
                <w:szCs w:val="24"/>
                <w:u w:val="single"/>
              </w:rPr>
              <w:t>Доказ</w:t>
            </w:r>
            <w:r w:rsidR="004D6DC2" w:rsidRPr="007B762D">
              <w:rPr>
                <w:rFonts w:cs="Arial"/>
                <w:b/>
                <w:sz w:val="24"/>
                <w:szCs w:val="24"/>
                <w:u w:val="single"/>
                <w:lang w:val="sr-Cyrl-RS"/>
              </w:rPr>
              <w:t>и</w:t>
            </w:r>
            <w:r w:rsidR="007B762D" w:rsidRPr="007B762D">
              <w:rPr>
                <w:rFonts w:cs="Arial"/>
                <w:b/>
                <w:sz w:val="24"/>
                <w:szCs w:val="24"/>
                <w:u w:val="single"/>
                <w:lang w:val="sr-Cyrl-RS"/>
              </w:rPr>
              <w:t>:</w:t>
            </w:r>
          </w:p>
          <w:p w14:paraId="34F8F8A6" w14:textId="02A8DC9F" w:rsidR="00776DDF" w:rsidRPr="007B762D" w:rsidRDefault="00486692" w:rsidP="00A36AC7">
            <w:pPr>
              <w:pStyle w:val="ListParagraph"/>
              <w:numPr>
                <w:ilvl w:val="0"/>
                <w:numId w:val="34"/>
              </w:numPr>
              <w:autoSpaceDE w:val="0"/>
              <w:autoSpaceDN w:val="0"/>
              <w:adjustRightInd w:val="0"/>
              <w:spacing w:before="0" w:after="0" w:line="240" w:lineRule="auto"/>
              <w:ind w:left="-29" w:firstLine="61"/>
              <w:rPr>
                <w:rFonts w:ascii="Arial" w:hAnsi="Arial" w:cs="Arial"/>
                <w:bCs/>
                <w:sz w:val="24"/>
                <w:szCs w:val="24"/>
                <w:lang w:val="sr-Cyrl-CS"/>
              </w:rPr>
            </w:pPr>
            <w:r>
              <w:rPr>
                <w:rFonts w:ascii="Arial" w:hAnsi="Arial" w:cs="Arial"/>
                <w:bCs/>
                <w:sz w:val="24"/>
                <w:szCs w:val="24"/>
                <w:lang w:val="sr-Cyrl-CS"/>
              </w:rPr>
              <w:t xml:space="preserve">Списак пројеката/радних група/саветничких или адвокатских ангажмана за правно саветовање у погледу реструктурирања које је пружио </w:t>
            </w:r>
            <w:r w:rsidR="004910A7">
              <w:rPr>
                <w:rFonts w:ascii="Arial" w:hAnsi="Arial" w:cs="Arial"/>
                <w:bCs/>
                <w:sz w:val="24"/>
                <w:szCs w:val="24"/>
                <w:lang w:val="sr-Cyrl-CS"/>
              </w:rPr>
              <w:t>(</w:t>
            </w:r>
            <w:r w:rsidR="00776DDF" w:rsidRPr="002A1F23">
              <w:rPr>
                <w:rFonts w:ascii="Arial" w:hAnsi="Arial" w:cs="Arial"/>
                <w:bCs/>
                <w:sz w:val="24"/>
                <w:szCs w:val="24"/>
                <w:lang w:val="sr-Cyrl-CS"/>
              </w:rPr>
              <w:t>Образац 5. Конкурсне документације)</w:t>
            </w:r>
            <w:r w:rsidR="004910A7" w:rsidRPr="002A1F23">
              <w:rPr>
                <w:rFonts w:ascii="Arial" w:hAnsi="Arial" w:cs="Arial"/>
                <w:bCs/>
                <w:sz w:val="24"/>
                <w:szCs w:val="24"/>
                <w:lang w:val="sr-Latn-RS"/>
              </w:rPr>
              <w:t>,</w:t>
            </w:r>
          </w:p>
          <w:p w14:paraId="6A3D16D0" w14:textId="232482C0" w:rsidR="00FE4C0D" w:rsidRPr="002A1F23" w:rsidRDefault="00795F2A" w:rsidP="00A36AC7">
            <w:pPr>
              <w:pStyle w:val="ListParagraph"/>
              <w:numPr>
                <w:ilvl w:val="0"/>
                <w:numId w:val="34"/>
              </w:numPr>
              <w:autoSpaceDE w:val="0"/>
              <w:autoSpaceDN w:val="0"/>
              <w:adjustRightInd w:val="0"/>
              <w:spacing w:before="0" w:after="0" w:line="240" w:lineRule="auto"/>
              <w:ind w:left="-29" w:firstLine="61"/>
              <w:rPr>
                <w:rFonts w:cs="Arial"/>
                <w:bCs/>
                <w:sz w:val="24"/>
                <w:szCs w:val="24"/>
                <w:lang w:val="sr-Cyrl-CS"/>
              </w:rPr>
            </w:pPr>
            <w:r w:rsidRPr="007B762D">
              <w:rPr>
                <w:rFonts w:ascii="Arial" w:hAnsi="Arial" w:cs="Arial"/>
                <w:bCs/>
                <w:sz w:val="24"/>
                <w:szCs w:val="24"/>
                <w:lang w:val="sr-Cyrl-CS"/>
              </w:rPr>
              <w:t>Потврд</w:t>
            </w:r>
            <w:r w:rsidR="00733DAD" w:rsidRPr="007B762D">
              <w:rPr>
                <w:rFonts w:ascii="Arial" w:hAnsi="Arial" w:cs="Arial"/>
                <w:bCs/>
                <w:sz w:val="24"/>
                <w:szCs w:val="24"/>
                <w:lang w:val="sr-Cyrl-CS"/>
              </w:rPr>
              <w:t>а о стручним референцама</w:t>
            </w:r>
            <w:r w:rsidR="00BD1F46" w:rsidRPr="007B762D">
              <w:rPr>
                <w:rFonts w:ascii="Arial" w:hAnsi="Arial" w:cs="Arial"/>
                <w:bCs/>
                <w:sz w:val="24"/>
                <w:szCs w:val="24"/>
                <w:lang w:val="sr-Cyrl-CS"/>
              </w:rPr>
              <w:t xml:space="preserve"> </w:t>
            </w:r>
            <w:r w:rsidR="00486692">
              <w:rPr>
                <w:rFonts w:ascii="Arial" w:hAnsi="Arial" w:cs="Arial"/>
                <w:bCs/>
                <w:sz w:val="24"/>
                <w:szCs w:val="24"/>
                <w:lang w:val="sr-Cyrl-CS"/>
              </w:rPr>
              <w:t>к</w:t>
            </w:r>
            <w:r w:rsidR="00FE7803" w:rsidRPr="007B762D">
              <w:rPr>
                <w:rFonts w:ascii="Arial" w:hAnsi="Arial" w:cs="Arial"/>
                <w:bCs/>
                <w:sz w:val="24"/>
                <w:szCs w:val="24"/>
                <w:lang w:val="sr-Cyrl-CS"/>
              </w:rPr>
              <w:t xml:space="preserve">орисника услуге </w:t>
            </w:r>
            <w:r w:rsidR="00FE4C0D" w:rsidRPr="007B762D">
              <w:rPr>
                <w:rFonts w:ascii="Arial" w:hAnsi="Arial" w:cs="Arial"/>
                <w:bCs/>
                <w:sz w:val="24"/>
                <w:szCs w:val="24"/>
                <w:lang w:val="sr-Cyrl-CS"/>
              </w:rPr>
              <w:t xml:space="preserve">да је понуђач био ангажован у пројекту/радној групи </w:t>
            </w:r>
            <w:r w:rsidR="00486692">
              <w:rPr>
                <w:rFonts w:ascii="Arial" w:hAnsi="Arial" w:cs="Arial"/>
                <w:bCs/>
                <w:sz w:val="24"/>
                <w:szCs w:val="24"/>
                <w:lang w:val="sr-Cyrl-CS"/>
              </w:rPr>
              <w:t xml:space="preserve">или у оквиру саветничког/адвокатског ангажмана односно Потврде корисника услуге да је Понуђач учествовао у пружању услуге правног саветовања у погледу реструктурирања или копија потписаног уговора са корисником услуге или корисником резултата пројекта о извршењу предметних услуга </w:t>
            </w:r>
            <w:r w:rsidR="00EB7E5B" w:rsidRPr="002A1F23">
              <w:rPr>
                <w:rFonts w:ascii="Arial" w:hAnsi="Arial" w:cs="Arial"/>
                <w:bCs/>
                <w:sz w:val="24"/>
                <w:szCs w:val="24"/>
                <w:lang w:val="sr-Cyrl-CS"/>
              </w:rPr>
              <w:t>(Образац 6</w:t>
            </w:r>
            <w:r w:rsidR="007B762D" w:rsidRPr="002A1F23">
              <w:rPr>
                <w:rFonts w:ascii="Arial" w:hAnsi="Arial" w:cs="Arial"/>
                <w:bCs/>
                <w:sz w:val="24"/>
                <w:szCs w:val="24"/>
                <w:lang w:val="sr-Cyrl-CS"/>
              </w:rPr>
              <w:t>.</w:t>
            </w:r>
            <w:r w:rsidR="00511349" w:rsidRPr="002A1F23">
              <w:rPr>
                <w:rFonts w:ascii="Arial" w:hAnsi="Arial" w:cs="Arial"/>
                <w:bCs/>
                <w:sz w:val="24"/>
                <w:szCs w:val="24"/>
                <w:lang w:val="sr-Cyrl-CS"/>
              </w:rPr>
              <w:t xml:space="preserve"> Конкурсне докуме</w:t>
            </w:r>
            <w:r w:rsidR="00733DAD" w:rsidRPr="002A1F23">
              <w:rPr>
                <w:rFonts w:ascii="Arial" w:hAnsi="Arial" w:cs="Arial"/>
                <w:bCs/>
                <w:sz w:val="24"/>
                <w:szCs w:val="24"/>
                <w:lang w:val="sr-Cyrl-CS"/>
              </w:rPr>
              <w:t>нтације)</w:t>
            </w:r>
            <w:r w:rsidR="004910A7" w:rsidRPr="002A1F23">
              <w:rPr>
                <w:rFonts w:ascii="Arial" w:hAnsi="Arial" w:cs="Arial"/>
                <w:bCs/>
                <w:sz w:val="24"/>
                <w:szCs w:val="24"/>
                <w:lang w:val="sr-Latn-RS"/>
              </w:rPr>
              <w:t>.</w:t>
            </w:r>
          </w:p>
          <w:p w14:paraId="7E6EB8B3" w14:textId="1EBD9656" w:rsidR="007B762D" w:rsidRPr="007B762D" w:rsidRDefault="007B762D" w:rsidP="007B762D">
            <w:pPr>
              <w:pStyle w:val="ListParagraph"/>
              <w:autoSpaceDE w:val="0"/>
              <w:autoSpaceDN w:val="0"/>
              <w:adjustRightInd w:val="0"/>
              <w:spacing w:before="0" w:after="0" w:line="240" w:lineRule="auto"/>
              <w:ind w:left="32"/>
              <w:rPr>
                <w:rFonts w:cs="Arial"/>
                <w:bCs/>
                <w:sz w:val="24"/>
                <w:szCs w:val="24"/>
                <w:lang w:val="sr-Cyrl-CS"/>
              </w:rPr>
            </w:pPr>
          </w:p>
        </w:tc>
      </w:tr>
      <w:tr w:rsidR="00175774" w:rsidRPr="001E1EC5" w14:paraId="1BDDEA40" w14:textId="77777777" w:rsidTr="00CF6C13">
        <w:tc>
          <w:tcPr>
            <w:tcW w:w="729" w:type="dxa"/>
            <w:vAlign w:val="center"/>
          </w:tcPr>
          <w:p w14:paraId="2A55A2D3" w14:textId="693158F2" w:rsidR="00175774" w:rsidRPr="001E1EC5" w:rsidRDefault="00604EE5" w:rsidP="008F61F5">
            <w:pPr>
              <w:spacing w:before="0"/>
              <w:contextualSpacing/>
              <w:jc w:val="center"/>
              <w:rPr>
                <w:rFonts w:cs="Arial"/>
                <w:sz w:val="24"/>
                <w:szCs w:val="24"/>
              </w:rPr>
            </w:pPr>
            <w:r w:rsidRPr="001E1EC5">
              <w:rPr>
                <w:rFonts w:cs="Arial"/>
                <w:sz w:val="24"/>
                <w:szCs w:val="24"/>
                <w:lang w:val="sr-Cyrl-CS"/>
              </w:rPr>
              <w:t>8</w:t>
            </w:r>
            <w:r w:rsidR="004D6DC2" w:rsidRPr="001E1EC5">
              <w:rPr>
                <w:rFonts w:cs="Arial"/>
                <w:sz w:val="24"/>
                <w:szCs w:val="24"/>
                <w:lang w:val="sr-Cyrl-CS"/>
              </w:rPr>
              <w:t>.</w:t>
            </w:r>
          </w:p>
        </w:tc>
        <w:tc>
          <w:tcPr>
            <w:tcW w:w="8430" w:type="dxa"/>
          </w:tcPr>
          <w:p w14:paraId="325437AB" w14:textId="03883A6A" w:rsidR="00D11DEB" w:rsidRDefault="00D11DEB" w:rsidP="008F61F5">
            <w:pPr>
              <w:autoSpaceDE w:val="0"/>
              <w:autoSpaceDN w:val="0"/>
              <w:adjustRightInd w:val="0"/>
              <w:spacing w:before="0"/>
              <w:contextualSpacing/>
              <w:rPr>
                <w:rFonts w:cs="Arial"/>
                <w:b/>
                <w:sz w:val="24"/>
                <w:szCs w:val="24"/>
                <w:lang w:val="sr-Cyrl-RS"/>
              </w:rPr>
            </w:pPr>
            <w:r w:rsidRPr="001E1EC5">
              <w:rPr>
                <w:rFonts w:cs="Arial"/>
                <w:b/>
                <w:sz w:val="24"/>
                <w:szCs w:val="24"/>
              </w:rPr>
              <w:t>Кадровски капацитет</w:t>
            </w:r>
            <w:r w:rsidR="00754442" w:rsidRPr="001E1EC5">
              <w:rPr>
                <w:rFonts w:cs="Arial"/>
                <w:b/>
                <w:sz w:val="24"/>
                <w:szCs w:val="24"/>
                <w:lang w:val="sr-Cyrl-RS"/>
              </w:rPr>
              <w:t>:</w:t>
            </w:r>
          </w:p>
          <w:p w14:paraId="1C35A37E" w14:textId="77777777" w:rsidR="007B762D" w:rsidRPr="001E1EC5" w:rsidRDefault="007B762D" w:rsidP="008F61F5">
            <w:pPr>
              <w:autoSpaceDE w:val="0"/>
              <w:autoSpaceDN w:val="0"/>
              <w:adjustRightInd w:val="0"/>
              <w:spacing w:before="0"/>
              <w:contextualSpacing/>
              <w:rPr>
                <w:rFonts w:cs="Arial"/>
                <w:b/>
                <w:sz w:val="24"/>
                <w:szCs w:val="24"/>
                <w:lang w:val="sr-Cyrl-RS"/>
              </w:rPr>
            </w:pPr>
          </w:p>
          <w:p w14:paraId="63E86BBE" w14:textId="4D20C459" w:rsidR="009B4B22" w:rsidRPr="001E1EC5" w:rsidRDefault="007B762D" w:rsidP="008F61F5">
            <w:pPr>
              <w:autoSpaceDE w:val="0"/>
              <w:autoSpaceDN w:val="0"/>
              <w:adjustRightInd w:val="0"/>
              <w:spacing w:before="0"/>
              <w:contextualSpacing/>
              <w:rPr>
                <w:rFonts w:cs="Arial"/>
                <w:b/>
                <w:sz w:val="24"/>
                <w:szCs w:val="24"/>
                <w:u w:val="single"/>
              </w:rPr>
            </w:pPr>
            <w:r>
              <w:rPr>
                <w:rFonts w:cs="Arial"/>
                <w:b/>
                <w:sz w:val="24"/>
                <w:szCs w:val="24"/>
                <w:u w:val="single"/>
              </w:rPr>
              <w:t>Услов</w:t>
            </w:r>
          </w:p>
          <w:p w14:paraId="6A2CB149" w14:textId="77777777" w:rsidR="003D23BD" w:rsidRDefault="00D11DEB" w:rsidP="008F61F5">
            <w:pPr>
              <w:suppressAutoHyphens/>
              <w:spacing w:before="0"/>
              <w:contextualSpacing/>
              <w:rPr>
                <w:rFonts w:cs="Arial"/>
                <w:sz w:val="24"/>
                <w:szCs w:val="24"/>
                <w:lang w:val="sr-Cyrl-CS"/>
              </w:rPr>
            </w:pPr>
            <w:r w:rsidRPr="001E1EC5">
              <w:rPr>
                <w:rFonts w:eastAsia="Calibri" w:cs="Arial"/>
                <w:iCs/>
                <w:sz w:val="24"/>
                <w:szCs w:val="24"/>
              </w:rPr>
              <w:t>Понуђач располаже довољним</w:t>
            </w:r>
            <w:r w:rsidR="00591C2C" w:rsidRPr="001E1EC5">
              <w:rPr>
                <w:rFonts w:eastAsia="Calibri" w:cs="Arial"/>
                <w:iCs/>
                <w:sz w:val="24"/>
                <w:szCs w:val="24"/>
              </w:rPr>
              <w:t xml:space="preserve"> </w:t>
            </w:r>
            <w:r w:rsidRPr="001E1EC5">
              <w:rPr>
                <w:rFonts w:eastAsia="Calibri" w:cs="Arial"/>
                <w:iCs/>
                <w:sz w:val="24"/>
                <w:szCs w:val="24"/>
              </w:rPr>
              <w:t>кадровским капацитетом ако у</w:t>
            </w:r>
            <w:r w:rsidR="00591C2C" w:rsidRPr="001E1EC5">
              <w:rPr>
                <w:rFonts w:eastAsia="Calibri" w:cs="Arial"/>
                <w:iCs/>
                <w:sz w:val="24"/>
                <w:szCs w:val="24"/>
              </w:rPr>
              <w:t xml:space="preserve"> </w:t>
            </w:r>
            <w:r w:rsidRPr="001E1EC5">
              <w:rPr>
                <w:rFonts w:eastAsia="Calibri" w:cs="Arial"/>
                <w:iCs/>
                <w:sz w:val="24"/>
                <w:szCs w:val="24"/>
              </w:rPr>
              <w:t>тренутку подношења понуде</w:t>
            </w:r>
            <w:r w:rsidR="000B1B74" w:rsidRPr="001E1EC5">
              <w:rPr>
                <w:rFonts w:cs="Arial"/>
                <w:sz w:val="24"/>
                <w:szCs w:val="24"/>
                <w:lang w:val="sr-Cyrl-CS"/>
              </w:rPr>
              <w:t xml:space="preserve"> има</w:t>
            </w:r>
            <w:r w:rsidR="003D23BD">
              <w:rPr>
                <w:rFonts w:cs="Arial"/>
                <w:sz w:val="24"/>
                <w:szCs w:val="24"/>
                <w:lang w:val="sr-Cyrl-CS"/>
              </w:rPr>
              <w:t>:</w:t>
            </w:r>
          </w:p>
          <w:p w14:paraId="7BC42AAF" w14:textId="2CBDE38A" w:rsidR="003D23BD" w:rsidRPr="003D23BD" w:rsidRDefault="00154502" w:rsidP="00A36AC7">
            <w:pPr>
              <w:pStyle w:val="ListParagraph"/>
              <w:numPr>
                <w:ilvl w:val="0"/>
                <w:numId w:val="39"/>
              </w:numPr>
              <w:suppressAutoHyphens/>
              <w:spacing w:before="0" w:after="0" w:line="240" w:lineRule="auto"/>
              <w:ind w:left="241" w:hanging="180"/>
              <w:rPr>
                <w:rFonts w:ascii="Arial" w:hAnsi="Arial" w:cs="Arial"/>
                <w:sz w:val="24"/>
                <w:szCs w:val="24"/>
                <w:lang w:val="sr-Cyrl-CS"/>
              </w:rPr>
            </w:pPr>
            <w:r w:rsidRPr="003D23BD">
              <w:rPr>
                <w:rFonts w:ascii="Arial" w:hAnsi="Arial" w:cs="Arial"/>
                <w:sz w:val="24"/>
                <w:szCs w:val="24"/>
                <w:lang w:val="sr-Cyrl-CS"/>
              </w:rPr>
              <w:t xml:space="preserve">најмање </w:t>
            </w:r>
            <w:r w:rsidR="00B82CF9">
              <w:rPr>
                <w:rFonts w:ascii="Arial" w:hAnsi="Arial" w:cs="Arial"/>
                <w:sz w:val="24"/>
                <w:szCs w:val="24"/>
                <w:lang w:val="sr-Cyrl-CS"/>
              </w:rPr>
              <w:t>2</w:t>
            </w:r>
            <w:r w:rsidR="00733DAD" w:rsidRPr="003D23BD">
              <w:rPr>
                <w:rFonts w:ascii="Arial" w:hAnsi="Arial" w:cs="Arial"/>
                <w:sz w:val="24"/>
                <w:szCs w:val="24"/>
                <w:lang w:val="sr-Cyrl-CS"/>
              </w:rPr>
              <w:t xml:space="preserve"> (</w:t>
            </w:r>
            <w:r w:rsidR="003D23BD">
              <w:rPr>
                <w:rFonts w:ascii="Arial" w:hAnsi="Arial" w:cs="Arial"/>
                <w:sz w:val="24"/>
                <w:szCs w:val="24"/>
                <w:lang w:val="sr-Cyrl-CS"/>
              </w:rPr>
              <w:t xml:space="preserve">словима: </w:t>
            </w:r>
            <w:r w:rsidR="00B82CF9">
              <w:rPr>
                <w:rFonts w:ascii="Arial" w:hAnsi="Arial" w:cs="Arial"/>
                <w:sz w:val="24"/>
                <w:szCs w:val="24"/>
                <w:lang w:val="sr-Cyrl-CS"/>
              </w:rPr>
              <w:t>два</w:t>
            </w:r>
            <w:r w:rsidR="00733DAD" w:rsidRPr="003D23BD">
              <w:rPr>
                <w:rFonts w:ascii="Arial" w:hAnsi="Arial" w:cs="Arial"/>
                <w:sz w:val="24"/>
                <w:szCs w:val="24"/>
                <w:lang w:val="sr-Cyrl-CS"/>
              </w:rPr>
              <w:t>)</w:t>
            </w:r>
            <w:r w:rsidRPr="003D23BD">
              <w:rPr>
                <w:rFonts w:ascii="Arial" w:hAnsi="Arial" w:cs="Arial"/>
                <w:sz w:val="24"/>
                <w:szCs w:val="24"/>
                <w:lang w:val="sr-Cyrl-CS"/>
              </w:rPr>
              <w:t xml:space="preserve"> </w:t>
            </w:r>
            <w:r w:rsidR="009A31B3">
              <w:rPr>
                <w:rFonts w:ascii="Arial" w:hAnsi="Arial" w:cs="Arial"/>
                <w:sz w:val="24"/>
                <w:szCs w:val="24"/>
                <w:lang w:val="sr-Cyrl-CS"/>
              </w:rPr>
              <w:t>радно ангажована</w:t>
            </w:r>
            <w:r w:rsidR="00B82CF9">
              <w:rPr>
                <w:rFonts w:ascii="Arial" w:hAnsi="Arial" w:cs="Arial"/>
                <w:sz w:val="24"/>
                <w:szCs w:val="24"/>
                <w:lang w:val="sr-Cyrl-CS"/>
              </w:rPr>
              <w:t xml:space="preserve"> лица</w:t>
            </w:r>
            <w:r w:rsidR="009A31B3">
              <w:rPr>
                <w:rFonts w:ascii="Arial" w:hAnsi="Arial" w:cs="Arial"/>
                <w:sz w:val="24"/>
                <w:szCs w:val="24"/>
                <w:lang w:val="sr-Cyrl-CS"/>
              </w:rPr>
              <w:t xml:space="preserve"> која су</w:t>
            </w:r>
            <w:r w:rsidR="000B1B74" w:rsidRPr="003D23BD">
              <w:rPr>
                <w:rFonts w:ascii="Arial" w:hAnsi="Arial" w:cs="Arial"/>
                <w:sz w:val="24"/>
                <w:szCs w:val="24"/>
                <w:lang w:val="sr-Cyrl-CS"/>
              </w:rPr>
              <w:t xml:space="preserve"> у последњих </w:t>
            </w:r>
            <w:r w:rsidR="00B73AD5" w:rsidRPr="003D23BD">
              <w:rPr>
                <w:rFonts w:ascii="Arial" w:hAnsi="Arial" w:cs="Arial"/>
                <w:sz w:val="24"/>
                <w:szCs w:val="24"/>
                <w:lang w:val="sr-Latn-CS"/>
              </w:rPr>
              <w:t>5</w:t>
            </w:r>
            <w:r w:rsidR="000B1B74" w:rsidRPr="003D23BD">
              <w:rPr>
                <w:rFonts w:ascii="Arial" w:hAnsi="Arial" w:cs="Arial"/>
                <w:sz w:val="24"/>
                <w:szCs w:val="24"/>
                <w:lang w:val="sr-Cyrl-CS"/>
              </w:rPr>
              <w:t xml:space="preserve"> </w:t>
            </w:r>
            <w:r w:rsidR="00733DAD" w:rsidRPr="003D23BD">
              <w:rPr>
                <w:rFonts w:ascii="Arial" w:hAnsi="Arial" w:cs="Arial"/>
                <w:sz w:val="24"/>
                <w:szCs w:val="24"/>
                <w:lang w:val="sr-Cyrl-CS"/>
              </w:rPr>
              <w:t>(</w:t>
            </w:r>
            <w:r w:rsidR="003D23BD">
              <w:rPr>
                <w:rFonts w:ascii="Arial" w:hAnsi="Arial" w:cs="Arial"/>
                <w:sz w:val="24"/>
                <w:szCs w:val="24"/>
                <w:lang w:val="sr-Cyrl-CS"/>
              </w:rPr>
              <w:t xml:space="preserve">словима: </w:t>
            </w:r>
            <w:r w:rsidR="00733DAD" w:rsidRPr="003D23BD">
              <w:rPr>
                <w:rFonts w:ascii="Arial" w:hAnsi="Arial" w:cs="Arial"/>
                <w:sz w:val="24"/>
                <w:szCs w:val="24"/>
                <w:lang w:val="sr-Cyrl-CS"/>
              </w:rPr>
              <w:t xml:space="preserve">пет) </w:t>
            </w:r>
            <w:r w:rsidR="00B82CF9">
              <w:rPr>
                <w:rFonts w:ascii="Arial" w:hAnsi="Arial" w:cs="Arial"/>
                <w:sz w:val="24"/>
                <w:szCs w:val="24"/>
                <w:lang w:val="sr-Cyrl-CS"/>
              </w:rPr>
              <w:t>година</w:t>
            </w:r>
            <w:r w:rsidR="00BC3181">
              <w:rPr>
                <w:rFonts w:ascii="Arial" w:hAnsi="Arial" w:cs="Arial"/>
                <w:sz w:val="24"/>
                <w:szCs w:val="24"/>
                <w:lang w:val="sr-Cyrl-CS"/>
              </w:rPr>
              <w:t xml:space="preserve"> </w:t>
            </w:r>
            <w:r w:rsidR="00BC3181" w:rsidRPr="00BC3181">
              <w:rPr>
                <w:rFonts w:ascii="Arial" w:hAnsi="Arial" w:cs="Arial"/>
                <w:sz w:val="24"/>
                <w:szCs w:val="24"/>
                <w:lang w:val="sr-Cyrl-CS"/>
              </w:rPr>
              <w:t>рачунајући од дана отварања понуда</w:t>
            </w:r>
            <w:r w:rsidR="00B82CF9">
              <w:rPr>
                <w:rFonts w:ascii="Arial" w:hAnsi="Arial" w:cs="Arial"/>
                <w:sz w:val="24"/>
                <w:szCs w:val="24"/>
                <w:lang w:val="sr-Cyrl-CS"/>
              </w:rPr>
              <w:t xml:space="preserve"> била</w:t>
            </w:r>
            <w:r w:rsidR="000B1B74" w:rsidRPr="003D23BD">
              <w:rPr>
                <w:rFonts w:ascii="Arial" w:hAnsi="Arial" w:cs="Arial"/>
                <w:sz w:val="24"/>
                <w:szCs w:val="24"/>
                <w:lang w:val="sr-Cyrl-CS"/>
              </w:rPr>
              <w:t xml:space="preserve"> ангажован</w:t>
            </w:r>
            <w:r w:rsidR="00B82CF9">
              <w:rPr>
                <w:rFonts w:ascii="Arial" w:hAnsi="Arial" w:cs="Arial"/>
                <w:sz w:val="24"/>
                <w:szCs w:val="24"/>
                <w:lang w:val="sr-Cyrl-CS"/>
              </w:rPr>
              <w:t>а</w:t>
            </w:r>
            <w:r w:rsidR="000B1B74" w:rsidRPr="003D23BD">
              <w:rPr>
                <w:rFonts w:ascii="Arial" w:hAnsi="Arial" w:cs="Arial"/>
                <w:sz w:val="24"/>
                <w:szCs w:val="24"/>
                <w:lang w:val="sr-Cyrl-CS"/>
              </w:rPr>
              <w:t xml:space="preserve"> на реструкту</w:t>
            </w:r>
            <w:r w:rsidR="00B82CF9">
              <w:rPr>
                <w:rFonts w:ascii="Arial" w:hAnsi="Arial" w:cs="Arial"/>
                <w:sz w:val="24"/>
                <w:szCs w:val="24"/>
                <w:lang w:val="sr-Cyrl-CS"/>
              </w:rPr>
              <w:t>р</w:t>
            </w:r>
            <w:r w:rsidR="000B1B74" w:rsidRPr="003D23BD">
              <w:rPr>
                <w:rFonts w:ascii="Arial" w:hAnsi="Arial" w:cs="Arial"/>
                <w:sz w:val="24"/>
                <w:szCs w:val="24"/>
                <w:lang w:val="sr-Cyrl-CS"/>
              </w:rPr>
              <w:t>ирању привредног друштва или групе привредних друштава</w:t>
            </w:r>
            <w:r w:rsidR="00AE5477" w:rsidRPr="003D23BD">
              <w:rPr>
                <w:rFonts w:ascii="Arial" w:hAnsi="Arial" w:cs="Arial"/>
                <w:sz w:val="24"/>
                <w:szCs w:val="24"/>
                <w:lang w:val="sr-Cyrl-CS"/>
              </w:rPr>
              <w:t xml:space="preserve"> </w:t>
            </w:r>
            <w:r w:rsidR="000B1B74" w:rsidRPr="003D23BD">
              <w:rPr>
                <w:rFonts w:ascii="Arial" w:hAnsi="Arial" w:cs="Arial"/>
                <w:sz w:val="24"/>
                <w:szCs w:val="24"/>
                <w:lang w:val="sr-Cyrl-CS"/>
              </w:rPr>
              <w:t>повезаних контролом или власништвом капитала регистрованог</w:t>
            </w:r>
            <w:r w:rsidR="00AE5477" w:rsidRPr="003D23BD">
              <w:rPr>
                <w:rFonts w:ascii="Arial" w:hAnsi="Arial" w:cs="Arial"/>
                <w:sz w:val="24"/>
                <w:szCs w:val="24"/>
                <w:lang w:val="sr-Cyrl-CS"/>
              </w:rPr>
              <w:t xml:space="preserve">, односно регистрованих у </w:t>
            </w:r>
            <w:r w:rsidR="00B82CF9">
              <w:rPr>
                <w:rFonts w:ascii="Arial" w:hAnsi="Arial" w:cs="Arial"/>
                <w:sz w:val="24"/>
                <w:szCs w:val="24"/>
                <w:lang w:val="sr-Cyrl-CS"/>
              </w:rPr>
              <w:t xml:space="preserve">Србији или </w:t>
            </w:r>
            <w:r w:rsidR="00AE5477" w:rsidRPr="003D23BD">
              <w:rPr>
                <w:rFonts w:ascii="Arial" w:hAnsi="Arial" w:cs="Arial"/>
                <w:sz w:val="24"/>
                <w:szCs w:val="24"/>
                <w:lang w:val="sr-Cyrl-CS"/>
              </w:rPr>
              <w:t>држави чланици ЕУ,</w:t>
            </w:r>
            <w:r w:rsidR="00B82CF9">
              <w:rPr>
                <w:rFonts w:ascii="Arial" w:hAnsi="Arial" w:cs="Arial"/>
                <w:sz w:val="24"/>
                <w:szCs w:val="24"/>
                <w:lang w:val="sr-Cyrl-CS"/>
              </w:rPr>
              <w:t xml:space="preserve"> чија основна делатност обухвата производњу</w:t>
            </w:r>
            <w:r w:rsidR="00B82CF9">
              <w:rPr>
                <w:rFonts w:cs="Arial"/>
                <w:sz w:val="24"/>
                <w:szCs w:val="24"/>
                <w:lang w:val="sr-Cyrl-CS"/>
              </w:rPr>
              <w:t xml:space="preserve"> </w:t>
            </w:r>
            <w:r w:rsidR="00B82CF9" w:rsidRPr="00B82CF9">
              <w:rPr>
                <w:rFonts w:ascii="Arial" w:hAnsi="Arial" w:cs="Arial"/>
                <w:sz w:val="24"/>
                <w:szCs w:val="24"/>
                <w:lang w:val="sr-Cyrl-CS"/>
              </w:rPr>
              <w:t>или трговину електричном енергијом, или трговину на велико или складиштење нафте или природног гаса</w:t>
            </w:r>
            <w:r w:rsidR="00B82CF9">
              <w:rPr>
                <w:rFonts w:ascii="Arial" w:hAnsi="Arial" w:cs="Arial"/>
                <w:sz w:val="24"/>
                <w:szCs w:val="24"/>
                <w:lang w:val="sr-Cyrl-CS"/>
              </w:rPr>
              <w:t>, и</w:t>
            </w:r>
          </w:p>
          <w:p w14:paraId="29F443EE" w14:textId="36C58014" w:rsidR="00B82CF9" w:rsidRPr="00B82CF9" w:rsidRDefault="00B82CF9" w:rsidP="00A36AC7">
            <w:pPr>
              <w:pStyle w:val="ListParagraph"/>
              <w:numPr>
                <w:ilvl w:val="0"/>
                <w:numId w:val="38"/>
              </w:numPr>
              <w:suppressAutoHyphens/>
              <w:spacing w:before="0" w:after="0" w:line="240" w:lineRule="auto"/>
              <w:ind w:left="241" w:hanging="180"/>
              <w:rPr>
                <w:rFonts w:ascii="Arial" w:hAnsi="Arial" w:cs="Arial"/>
                <w:sz w:val="24"/>
                <w:szCs w:val="24"/>
              </w:rPr>
            </w:pPr>
            <w:r>
              <w:rPr>
                <w:rFonts w:ascii="Arial" w:hAnsi="Arial" w:cs="Arial"/>
                <w:color w:val="000000" w:themeColor="text1"/>
                <w:sz w:val="24"/>
                <w:szCs w:val="24"/>
                <w:lang w:val="sr-Cyrl-CS"/>
              </w:rPr>
              <w:t>најмање 7</w:t>
            </w:r>
            <w:r w:rsidR="00FE4C0D" w:rsidRPr="003D23BD">
              <w:rPr>
                <w:rFonts w:ascii="Arial" w:hAnsi="Arial" w:cs="Arial"/>
                <w:color w:val="000000" w:themeColor="text1"/>
                <w:sz w:val="24"/>
                <w:szCs w:val="24"/>
                <w:lang w:val="sr-Cyrl-CS"/>
              </w:rPr>
              <w:t xml:space="preserve"> </w:t>
            </w:r>
            <w:r w:rsidR="00733DAD" w:rsidRPr="003D23BD">
              <w:rPr>
                <w:rFonts w:ascii="Arial" w:hAnsi="Arial" w:cs="Arial"/>
                <w:color w:val="000000" w:themeColor="text1"/>
                <w:sz w:val="24"/>
                <w:szCs w:val="24"/>
                <w:lang w:val="sr-Cyrl-CS"/>
              </w:rPr>
              <w:t>(</w:t>
            </w:r>
            <w:r w:rsidR="003D23BD">
              <w:rPr>
                <w:rFonts w:ascii="Arial" w:hAnsi="Arial" w:cs="Arial"/>
                <w:color w:val="000000" w:themeColor="text1"/>
                <w:sz w:val="24"/>
                <w:szCs w:val="24"/>
                <w:lang w:val="sr-Cyrl-CS"/>
              </w:rPr>
              <w:t xml:space="preserve">словима: </w:t>
            </w:r>
            <w:r>
              <w:rPr>
                <w:rFonts w:ascii="Arial" w:hAnsi="Arial" w:cs="Arial"/>
                <w:color w:val="000000" w:themeColor="text1"/>
                <w:sz w:val="24"/>
                <w:szCs w:val="24"/>
                <w:lang w:val="sr-Cyrl-CS"/>
              </w:rPr>
              <w:t>седам</w:t>
            </w:r>
            <w:r w:rsidR="00733DAD" w:rsidRPr="003D23BD">
              <w:rPr>
                <w:rFonts w:ascii="Arial" w:hAnsi="Arial" w:cs="Arial"/>
                <w:color w:val="000000" w:themeColor="text1"/>
                <w:sz w:val="24"/>
                <w:szCs w:val="24"/>
                <w:lang w:val="sr-Cyrl-CS"/>
              </w:rPr>
              <w:t xml:space="preserve">) </w:t>
            </w:r>
            <w:r>
              <w:rPr>
                <w:rFonts w:ascii="Arial" w:hAnsi="Arial" w:cs="Arial"/>
                <w:color w:val="000000" w:themeColor="text1"/>
                <w:sz w:val="24"/>
                <w:szCs w:val="24"/>
                <w:lang w:val="sr-Cyrl-CS"/>
              </w:rPr>
              <w:t>ангажованих правних стручњака који су квалификовани за пружање правних савета у области компанијског права по прописима државе у којој је регистрован понуђач.</w:t>
            </w:r>
          </w:p>
          <w:p w14:paraId="13620C96" w14:textId="77777777" w:rsidR="007B762D" w:rsidRPr="001E1EC5" w:rsidRDefault="007B762D" w:rsidP="008F61F5">
            <w:pPr>
              <w:suppressAutoHyphens/>
              <w:spacing w:before="0"/>
              <w:contextualSpacing/>
              <w:rPr>
                <w:rFonts w:cs="Arial"/>
                <w:sz w:val="24"/>
                <w:szCs w:val="24"/>
              </w:rPr>
            </w:pPr>
          </w:p>
          <w:p w14:paraId="32A34B39" w14:textId="4A84D068" w:rsidR="009B07D5" w:rsidRPr="001E1EC5" w:rsidRDefault="00484550" w:rsidP="008F61F5">
            <w:pPr>
              <w:autoSpaceDE w:val="0"/>
              <w:autoSpaceDN w:val="0"/>
              <w:adjustRightInd w:val="0"/>
              <w:spacing w:before="0"/>
              <w:contextualSpacing/>
              <w:rPr>
                <w:rFonts w:cs="Arial"/>
                <w:b/>
                <w:sz w:val="24"/>
                <w:szCs w:val="24"/>
                <w:u w:val="single"/>
              </w:rPr>
            </w:pPr>
            <w:r w:rsidRPr="001E1EC5">
              <w:rPr>
                <w:rFonts w:cs="Arial"/>
                <w:b/>
                <w:sz w:val="24"/>
                <w:szCs w:val="24"/>
                <w:u w:val="single"/>
              </w:rPr>
              <w:t>Доказ</w:t>
            </w:r>
            <w:r w:rsidR="004D6DC2" w:rsidRPr="001E1EC5">
              <w:rPr>
                <w:rFonts w:cs="Arial"/>
                <w:b/>
                <w:sz w:val="24"/>
                <w:szCs w:val="24"/>
                <w:u w:val="single"/>
                <w:lang w:val="sr-Cyrl-RS"/>
              </w:rPr>
              <w:t>и</w:t>
            </w:r>
            <w:r w:rsidRPr="001E1EC5">
              <w:rPr>
                <w:rFonts w:cs="Arial"/>
                <w:b/>
                <w:sz w:val="24"/>
                <w:szCs w:val="24"/>
                <w:u w:val="single"/>
              </w:rPr>
              <w:t xml:space="preserve">: </w:t>
            </w:r>
          </w:p>
          <w:p w14:paraId="3F5FC068" w14:textId="2584E550" w:rsidR="00864F3C" w:rsidRPr="00864F3C" w:rsidRDefault="00FE4C0D" w:rsidP="00A36AC7">
            <w:pPr>
              <w:pStyle w:val="ListParagraph"/>
              <w:numPr>
                <w:ilvl w:val="0"/>
                <w:numId w:val="35"/>
              </w:numPr>
              <w:autoSpaceDE w:val="0"/>
              <w:autoSpaceDN w:val="0"/>
              <w:adjustRightInd w:val="0"/>
              <w:spacing w:before="0" w:after="0" w:line="240" w:lineRule="auto"/>
              <w:ind w:left="245" w:hanging="187"/>
              <w:rPr>
                <w:rFonts w:ascii="Arial" w:hAnsi="Arial" w:cs="Arial"/>
                <w:sz w:val="24"/>
                <w:szCs w:val="24"/>
                <w:lang w:val="sr-Cyrl-CS"/>
              </w:rPr>
            </w:pPr>
            <w:r w:rsidRPr="007B762D">
              <w:rPr>
                <w:rFonts w:ascii="Arial" w:hAnsi="Arial" w:cs="Arial"/>
                <w:sz w:val="24"/>
                <w:szCs w:val="24"/>
                <w:lang w:val="sr-Cyrl-CS"/>
              </w:rPr>
              <w:t xml:space="preserve">Изјава дата под </w:t>
            </w:r>
            <w:r w:rsidR="000574CD" w:rsidRPr="007B762D">
              <w:rPr>
                <w:rFonts w:ascii="Arial" w:hAnsi="Arial" w:cs="Arial"/>
                <w:sz w:val="24"/>
                <w:szCs w:val="24"/>
                <w:lang w:val="sr-Cyrl-CS"/>
              </w:rPr>
              <w:t xml:space="preserve">пуном материјалном и </w:t>
            </w:r>
            <w:r w:rsidRPr="007B762D">
              <w:rPr>
                <w:rFonts w:ascii="Arial" w:hAnsi="Arial" w:cs="Arial"/>
                <w:sz w:val="24"/>
                <w:szCs w:val="24"/>
                <w:lang w:val="sr-Cyrl-CS"/>
              </w:rPr>
              <w:t>кривичном</w:t>
            </w:r>
            <w:r w:rsidR="000574CD" w:rsidRPr="007B762D">
              <w:rPr>
                <w:rFonts w:ascii="Arial" w:hAnsi="Arial" w:cs="Arial"/>
                <w:sz w:val="24"/>
                <w:szCs w:val="24"/>
                <w:lang w:val="sr-Cyrl-CS"/>
              </w:rPr>
              <w:t xml:space="preserve"> </w:t>
            </w:r>
            <w:r w:rsidRPr="007B762D">
              <w:rPr>
                <w:rFonts w:ascii="Arial" w:hAnsi="Arial" w:cs="Arial"/>
                <w:sz w:val="24"/>
                <w:szCs w:val="24"/>
                <w:lang w:val="sr-Cyrl-CS"/>
              </w:rPr>
              <w:t xml:space="preserve">одговорношћу којом потврђује да има </w:t>
            </w:r>
            <w:r w:rsidR="00CF6C13" w:rsidRPr="007B762D">
              <w:rPr>
                <w:rFonts w:ascii="Arial" w:hAnsi="Arial" w:cs="Arial"/>
                <w:sz w:val="24"/>
                <w:szCs w:val="24"/>
                <w:lang w:val="sr-Cyrl-CS"/>
              </w:rPr>
              <w:t xml:space="preserve"> најмање </w:t>
            </w:r>
            <w:r w:rsidR="00B82CF9">
              <w:rPr>
                <w:rFonts w:ascii="Arial" w:hAnsi="Arial" w:cs="Arial"/>
                <w:sz w:val="24"/>
                <w:szCs w:val="24"/>
                <w:lang w:val="sr-Cyrl-CS"/>
              </w:rPr>
              <w:t>2</w:t>
            </w:r>
            <w:r w:rsidR="00733DAD" w:rsidRPr="007B762D">
              <w:rPr>
                <w:rFonts w:ascii="Arial" w:hAnsi="Arial" w:cs="Arial"/>
                <w:sz w:val="24"/>
                <w:szCs w:val="24"/>
                <w:lang w:val="sr-Cyrl-CS"/>
              </w:rPr>
              <w:t xml:space="preserve"> (</w:t>
            </w:r>
            <w:r w:rsidR="00B82CF9">
              <w:rPr>
                <w:rFonts w:ascii="Arial" w:hAnsi="Arial" w:cs="Arial"/>
                <w:sz w:val="24"/>
                <w:szCs w:val="24"/>
                <w:lang w:val="sr-Cyrl-CS"/>
              </w:rPr>
              <w:t>словима: два</w:t>
            </w:r>
            <w:r w:rsidR="00733DAD" w:rsidRPr="007B762D">
              <w:rPr>
                <w:rFonts w:ascii="Arial" w:hAnsi="Arial" w:cs="Arial"/>
                <w:sz w:val="24"/>
                <w:szCs w:val="24"/>
                <w:lang w:val="sr-Cyrl-CS"/>
              </w:rPr>
              <w:t>)</w:t>
            </w:r>
            <w:r w:rsidR="00CF6C13" w:rsidRPr="007B762D">
              <w:rPr>
                <w:rFonts w:ascii="Arial" w:hAnsi="Arial" w:cs="Arial"/>
                <w:sz w:val="24"/>
                <w:szCs w:val="24"/>
                <w:lang w:val="sr-Cyrl-CS"/>
              </w:rPr>
              <w:t xml:space="preserve"> </w:t>
            </w:r>
            <w:r w:rsidRPr="007B762D">
              <w:rPr>
                <w:rFonts w:ascii="Arial" w:hAnsi="Arial" w:cs="Arial"/>
                <w:sz w:val="24"/>
                <w:szCs w:val="24"/>
                <w:lang w:val="sr-Cyrl-CS"/>
              </w:rPr>
              <w:t>радно ангажован</w:t>
            </w:r>
            <w:r w:rsidR="00B82CF9">
              <w:rPr>
                <w:rFonts w:ascii="Arial" w:hAnsi="Arial" w:cs="Arial"/>
                <w:sz w:val="24"/>
                <w:szCs w:val="24"/>
                <w:lang w:val="sr-Cyrl-CS"/>
              </w:rPr>
              <w:t>а</w:t>
            </w:r>
            <w:r w:rsidRPr="007B762D">
              <w:rPr>
                <w:rFonts w:ascii="Arial" w:hAnsi="Arial" w:cs="Arial"/>
                <w:sz w:val="24"/>
                <w:szCs w:val="24"/>
                <w:lang w:val="sr-Cyrl-CS"/>
              </w:rPr>
              <w:t xml:space="preserve"> </w:t>
            </w:r>
            <w:r w:rsidR="00AE5477" w:rsidRPr="007B762D">
              <w:rPr>
                <w:rFonts w:ascii="Arial" w:hAnsi="Arial" w:cs="Arial"/>
                <w:sz w:val="24"/>
                <w:szCs w:val="24"/>
                <w:lang w:val="sr-Cyrl-CS"/>
              </w:rPr>
              <w:t>лиц</w:t>
            </w:r>
            <w:r w:rsidR="00B82CF9">
              <w:rPr>
                <w:rFonts w:ascii="Arial" w:hAnsi="Arial" w:cs="Arial"/>
                <w:sz w:val="24"/>
                <w:szCs w:val="24"/>
                <w:lang w:val="sr-Cyrl-CS"/>
              </w:rPr>
              <w:t>а која су</w:t>
            </w:r>
            <w:r w:rsidR="00AE5477" w:rsidRPr="007B762D">
              <w:rPr>
                <w:rFonts w:ascii="Arial" w:hAnsi="Arial" w:cs="Arial"/>
                <w:sz w:val="24"/>
                <w:szCs w:val="24"/>
                <w:lang w:val="sr-Cyrl-CS"/>
              </w:rPr>
              <w:t xml:space="preserve"> у последњих </w:t>
            </w:r>
            <w:r w:rsidR="00B73AD5" w:rsidRPr="007B762D">
              <w:rPr>
                <w:rFonts w:ascii="Arial" w:hAnsi="Arial" w:cs="Arial"/>
                <w:sz w:val="24"/>
                <w:szCs w:val="24"/>
                <w:lang w:val="sr-Latn-CS"/>
              </w:rPr>
              <w:t>5</w:t>
            </w:r>
            <w:r w:rsidR="00AE5477" w:rsidRPr="007B762D">
              <w:rPr>
                <w:rFonts w:ascii="Arial" w:hAnsi="Arial" w:cs="Arial"/>
                <w:sz w:val="24"/>
                <w:szCs w:val="24"/>
                <w:lang w:val="sr-Cyrl-CS"/>
              </w:rPr>
              <w:t xml:space="preserve"> </w:t>
            </w:r>
            <w:r w:rsidR="00733DAD" w:rsidRPr="007B762D">
              <w:rPr>
                <w:rFonts w:ascii="Arial" w:hAnsi="Arial" w:cs="Arial"/>
                <w:sz w:val="24"/>
                <w:szCs w:val="24"/>
                <w:lang w:val="sr-Cyrl-CS"/>
              </w:rPr>
              <w:t>(</w:t>
            </w:r>
            <w:r w:rsidR="00B82CF9">
              <w:rPr>
                <w:rFonts w:ascii="Arial" w:hAnsi="Arial" w:cs="Arial"/>
                <w:sz w:val="24"/>
                <w:szCs w:val="24"/>
                <w:lang w:val="sr-Cyrl-CS"/>
              </w:rPr>
              <w:t xml:space="preserve">словима: </w:t>
            </w:r>
            <w:r w:rsidR="00733DAD" w:rsidRPr="007B762D">
              <w:rPr>
                <w:rFonts w:ascii="Arial" w:hAnsi="Arial" w:cs="Arial"/>
                <w:sz w:val="24"/>
                <w:szCs w:val="24"/>
                <w:lang w:val="sr-Cyrl-CS"/>
              </w:rPr>
              <w:t xml:space="preserve">пет) </w:t>
            </w:r>
            <w:r w:rsidR="00B82CF9">
              <w:rPr>
                <w:rFonts w:ascii="Arial" w:hAnsi="Arial" w:cs="Arial"/>
                <w:sz w:val="24"/>
                <w:szCs w:val="24"/>
                <w:lang w:val="sr-Cyrl-CS"/>
              </w:rPr>
              <w:t>година била ангажована</w:t>
            </w:r>
            <w:r w:rsidR="00AE5477" w:rsidRPr="007B762D">
              <w:rPr>
                <w:rFonts w:ascii="Arial" w:hAnsi="Arial" w:cs="Arial"/>
                <w:sz w:val="24"/>
                <w:szCs w:val="24"/>
                <w:lang w:val="sr-Cyrl-CS"/>
              </w:rPr>
              <w:t xml:space="preserve"> на </w:t>
            </w:r>
            <w:r w:rsidR="00AE5477" w:rsidRPr="007B762D">
              <w:rPr>
                <w:rFonts w:ascii="Arial" w:hAnsi="Arial" w:cs="Arial"/>
                <w:sz w:val="24"/>
                <w:szCs w:val="24"/>
                <w:lang w:val="sr-Cyrl-CS"/>
              </w:rPr>
              <w:lastRenderedPageBreak/>
              <w:t>реструкту</w:t>
            </w:r>
            <w:r w:rsidR="00B82CF9">
              <w:rPr>
                <w:rFonts w:ascii="Arial" w:hAnsi="Arial" w:cs="Arial"/>
                <w:sz w:val="24"/>
                <w:szCs w:val="24"/>
                <w:lang w:val="sr-Cyrl-CS"/>
              </w:rPr>
              <w:t>р</w:t>
            </w:r>
            <w:r w:rsidR="00AE5477" w:rsidRPr="007B762D">
              <w:rPr>
                <w:rFonts w:ascii="Arial" w:hAnsi="Arial" w:cs="Arial"/>
                <w:sz w:val="24"/>
                <w:szCs w:val="24"/>
                <w:lang w:val="sr-Cyrl-CS"/>
              </w:rPr>
              <w:t xml:space="preserve">ирању привредног друштва или групе привредних друштава повезаних контролом или власништвом капитала регистрованог, односно регистрованих у </w:t>
            </w:r>
            <w:r w:rsidR="00B82CF9">
              <w:rPr>
                <w:rFonts w:ascii="Arial" w:hAnsi="Arial" w:cs="Arial"/>
                <w:sz w:val="24"/>
                <w:szCs w:val="24"/>
                <w:lang w:val="sr-Cyrl-CS"/>
              </w:rPr>
              <w:t xml:space="preserve">Србији или </w:t>
            </w:r>
            <w:r w:rsidR="00AE5477" w:rsidRPr="007B762D">
              <w:rPr>
                <w:rFonts w:ascii="Arial" w:hAnsi="Arial" w:cs="Arial"/>
                <w:sz w:val="24"/>
                <w:szCs w:val="24"/>
                <w:lang w:val="sr-Cyrl-CS"/>
              </w:rPr>
              <w:t xml:space="preserve">држави чланици ЕУ, са </w:t>
            </w:r>
            <w:r w:rsidR="00B82CF9">
              <w:rPr>
                <w:rFonts w:ascii="Arial" w:hAnsi="Arial" w:cs="Arial"/>
                <w:sz w:val="24"/>
                <w:szCs w:val="24"/>
                <w:lang w:val="sr-Cyrl-CS"/>
              </w:rPr>
              <w:t xml:space="preserve">основном </w:t>
            </w:r>
            <w:r w:rsidR="00AE5477" w:rsidRPr="007B762D">
              <w:rPr>
                <w:rFonts w:ascii="Arial" w:hAnsi="Arial" w:cs="Arial"/>
                <w:sz w:val="24"/>
                <w:szCs w:val="24"/>
                <w:lang w:val="sr-Cyrl-CS"/>
              </w:rPr>
              <w:t xml:space="preserve"> делатношћу </w:t>
            </w:r>
            <w:r w:rsidR="00B82CF9">
              <w:rPr>
                <w:rFonts w:ascii="Arial" w:hAnsi="Arial" w:cs="Arial"/>
                <w:sz w:val="24"/>
                <w:szCs w:val="24"/>
                <w:lang w:val="sr-Cyrl-CS"/>
              </w:rPr>
              <w:t>која обухвата производњу или трговину</w:t>
            </w:r>
            <w:r w:rsidR="00AE5477" w:rsidRPr="007B762D">
              <w:rPr>
                <w:rFonts w:ascii="Arial" w:hAnsi="Arial" w:cs="Arial"/>
                <w:sz w:val="24"/>
                <w:szCs w:val="24"/>
                <w:lang w:val="sr-Cyrl-CS"/>
              </w:rPr>
              <w:t xml:space="preserve"> ел</w:t>
            </w:r>
            <w:r w:rsidR="00BD1F46" w:rsidRPr="007B762D">
              <w:rPr>
                <w:rFonts w:ascii="Arial" w:hAnsi="Arial" w:cs="Arial"/>
                <w:sz w:val="24"/>
                <w:szCs w:val="24"/>
                <w:lang w:val="sr-Cyrl-CS"/>
              </w:rPr>
              <w:t>ектричн</w:t>
            </w:r>
            <w:r w:rsidR="00B82CF9">
              <w:rPr>
                <w:rFonts w:ascii="Arial" w:hAnsi="Arial" w:cs="Arial"/>
                <w:sz w:val="24"/>
                <w:szCs w:val="24"/>
                <w:lang w:val="sr-Cyrl-CS"/>
              </w:rPr>
              <w:t>ом</w:t>
            </w:r>
            <w:r w:rsidR="00BD1F46" w:rsidRPr="007B762D">
              <w:rPr>
                <w:rFonts w:ascii="Arial" w:hAnsi="Arial" w:cs="Arial"/>
                <w:sz w:val="24"/>
                <w:szCs w:val="24"/>
                <w:lang w:val="sr-Cyrl-CS"/>
              </w:rPr>
              <w:t xml:space="preserve"> енергиј</w:t>
            </w:r>
            <w:r w:rsidR="00B82CF9">
              <w:rPr>
                <w:rFonts w:ascii="Arial" w:hAnsi="Arial" w:cs="Arial"/>
                <w:sz w:val="24"/>
                <w:szCs w:val="24"/>
                <w:lang w:val="sr-Cyrl-CS"/>
              </w:rPr>
              <w:t xml:space="preserve">ом, или </w:t>
            </w:r>
            <w:r w:rsidR="00B82CF9" w:rsidRPr="00B82CF9">
              <w:rPr>
                <w:rFonts w:ascii="Arial" w:hAnsi="Arial" w:cs="Arial"/>
                <w:sz w:val="24"/>
                <w:szCs w:val="24"/>
                <w:lang w:val="sr-Cyrl-CS"/>
              </w:rPr>
              <w:t xml:space="preserve"> трговину на велико или складиштење нафте или природног гас</w:t>
            </w:r>
            <w:r w:rsidR="00B82CF9" w:rsidRPr="008476CC">
              <w:rPr>
                <w:rFonts w:ascii="Arial" w:hAnsi="Arial" w:cs="Arial"/>
                <w:sz w:val="24"/>
                <w:szCs w:val="24"/>
                <w:lang w:val="sr-Cyrl-CS"/>
              </w:rPr>
              <w:t>а</w:t>
            </w:r>
            <w:r w:rsidRPr="008476CC">
              <w:rPr>
                <w:rFonts w:ascii="Arial" w:hAnsi="Arial" w:cs="Arial"/>
                <w:sz w:val="24"/>
                <w:szCs w:val="24"/>
                <w:lang w:val="sr-Cyrl-CS"/>
              </w:rPr>
              <w:t xml:space="preserve"> </w:t>
            </w:r>
            <w:r w:rsidR="00864F3C" w:rsidRPr="008476CC">
              <w:rPr>
                <w:rFonts w:ascii="Arial" w:hAnsi="Arial" w:cs="Arial"/>
                <w:sz w:val="24"/>
                <w:szCs w:val="24"/>
                <w:lang w:val="sr-Cyrl-CS"/>
              </w:rPr>
              <w:t>(Образац 7. конкурсне документације),</w:t>
            </w:r>
          </w:p>
          <w:p w14:paraId="627064C7" w14:textId="200EAEC3" w:rsidR="00864F3C" w:rsidRPr="00864F3C" w:rsidRDefault="00864F3C" w:rsidP="00A36AC7">
            <w:pPr>
              <w:pStyle w:val="ListParagraph"/>
              <w:numPr>
                <w:ilvl w:val="0"/>
                <w:numId w:val="35"/>
              </w:numPr>
              <w:autoSpaceDE w:val="0"/>
              <w:autoSpaceDN w:val="0"/>
              <w:adjustRightInd w:val="0"/>
              <w:spacing w:before="0" w:after="0" w:line="240" w:lineRule="auto"/>
              <w:ind w:left="245" w:hanging="187"/>
              <w:rPr>
                <w:rFonts w:ascii="Arial" w:hAnsi="Arial" w:cs="Arial"/>
                <w:sz w:val="24"/>
                <w:szCs w:val="24"/>
                <w:lang w:val="ru-RU"/>
              </w:rPr>
            </w:pPr>
            <w:r w:rsidRPr="00864F3C">
              <w:rPr>
                <w:rFonts w:ascii="Arial" w:hAnsi="Arial" w:cs="Arial"/>
                <w:sz w:val="24"/>
                <w:szCs w:val="24"/>
                <w:lang w:val="sr-Cyrl-CS"/>
              </w:rPr>
              <w:t>Уговор</w:t>
            </w:r>
            <w:r w:rsidR="00AE5477" w:rsidRPr="00864F3C">
              <w:rPr>
                <w:rFonts w:ascii="Arial" w:hAnsi="Arial" w:cs="Arial"/>
                <w:sz w:val="24"/>
                <w:szCs w:val="24"/>
                <w:lang w:val="sr-Cyrl-CS"/>
              </w:rPr>
              <w:t xml:space="preserve"> о ангажовању</w:t>
            </w:r>
            <w:r w:rsidR="00604EE5" w:rsidRPr="00864F3C">
              <w:rPr>
                <w:rFonts w:ascii="Arial" w:hAnsi="Arial" w:cs="Arial"/>
                <w:sz w:val="24"/>
                <w:szCs w:val="24"/>
                <w:lang w:val="sr-Cyrl-CS"/>
              </w:rPr>
              <w:t xml:space="preserve"> или потврда клијента (</w:t>
            </w:r>
            <w:r w:rsidR="00FB677F" w:rsidRPr="00864F3C">
              <w:rPr>
                <w:rFonts w:ascii="Arial" w:hAnsi="Arial" w:cs="Arial"/>
                <w:sz w:val="24"/>
                <w:szCs w:val="24"/>
                <w:lang w:val="sr-Cyrl-CS"/>
              </w:rPr>
              <w:t xml:space="preserve">за лице које је последњих </w:t>
            </w:r>
            <w:r w:rsidR="00E87001" w:rsidRPr="00864F3C">
              <w:rPr>
                <w:rFonts w:ascii="Arial" w:hAnsi="Arial" w:cs="Arial"/>
                <w:sz w:val="24"/>
                <w:szCs w:val="24"/>
                <w:lang w:val="sr-Cyrl-CS"/>
              </w:rPr>
              <w:t>5</w:t>
            </w:r>
            <w:r w:rsidR="00FB677F" w:rsidRPr="00864F3C">
              <w:rPr>
                <w:rFonts w:ascii="Arial" w:hAnsi="Arial" w:cs="Arial"/>
                <w:sz w:val="24"/>
                <w:szCs w:val="24"/>
                <w:lang w:val="sr-Cyrl-CS"/>
              </w:rPr>
              <w:t xml:space="preserve"> </w:t>
            </w:r>
            <w:r w:rsidR="00733DAD" w:rsidRPr="00864F3C">
              <w:rPr>
                <w:rFonts w:ascii="Arial" w:hAnsi="Arial" w:cs="Arial"/>
                <w:sz w:val="24"/>
                <w:szCs w:val="24"/>
                <w:lang w:val="sr-Cyrl-CS"/>
              </w:rPr>
              <w:t>(</w:t>
            </w:r>
            <w:r w:rsidR="00B82CF9">
              <w:rPr>
                <w:rFonts w:ascii="Arial" w:hAnsi="Arial" w:cs="Arial"/>
                <w:sz w:val="24"/>
                <w:szCs w:val="24"/>
                <w:lang w:val="sr-Cyrl-CS"/>
              </w:rPr>
              <w:t xml:space="preserve">словима: </w:t>
            </w:r>
            <w:r w:rsidR="00733DAD" w:rsidRPr="00864F3C">
              <w:rPr>
                <w:rFonts w:ascii="Arial" w:hAnsi="Arial" w:cs="Arial"/>
                <w:sz w:val="24"/>
                <w:szCs w:val="24"/>
                <w:lang w:val="sr-Cyrl-CS"/>
              </w:rPr>
              <w:t xml:space="preserve">пет) </w:t>
            </w:r>
            <w:r w:rsidR="00FB677F" w:rsidRPr="00864F3C">
              <w:rPr>
                <w:rFonts w:ascii="Arial" w:hAnsi="Arial" w:cs="Arial"/>
                <w:sz w:val="24"/>
                <w:szCs w:val="24"/>
                <w:lang w:val="sr-Cyrl-CS"/>
              </w:rPr>
              <w:t>година било</w:t>
            </w:r>
            <w:r w:rsidR="00B82CF9">
              <w:rPr>
                <w:rFonts w:ascii="Arial" w:hAnsi="Arial" w:cs="Arial"/>
                <w:sz w:val="24"/>
                <w:szCs w:val="24"/>
                <w:lang w:val="sr-Cyrl-CS"/>
              </w:rPr>
              <w:t xml:space="preserve"> ангажовано на реструктуирању),</w:t>
            </w:r>
          </w:p>
          <w:p w14:paraId="43EB90DB" w14:textId="59171997" w:rsidR="00864F3C" w:rsidRPr="008476CC" w:rsidRDefault="000574CD" w:rsidP="00B82CF9">
            <w:pPr>
              <w:pStyle w:val="ListParagraph"/>
              <w:numPr>
                <w:ilvl w:val="0"/>
                <w:numId w:val="35"/>
              </w:numPr>
              <w:autoSpaceDE w:val="0"/>
              <w:autoSpaceDN w:val="0"/>
              <w:adjustRightInd w:val="0"/>
              <w:spacing w:before="0" w:after="0" w:line="240" w:lineRule="auto"/>
              <w:ind w:left="245" w:hanging="187"/>
              <w:rPr>
                <w:rFonts w:ascii="Arial" w:hAnsi="Arial" w:cs="Arial"/>
                <w:sz w:val="24"/>
                <w:szCs w:val="24"/>
                <w:lang w:val="ru-RU"/>
              </w:rPr>
            </w:pPr>
            <w:r w:rsidRPr="00864F3C">
              <w:rPr>
                <w:rFonts w:ascii="Arial" w:hAnsi="Arial" w:cs="Arial"/>
                <w:sz w:val="24"/>
                <w:szCs w:val="24"/>
                <w:lang w:val="sr-Cyrl-CS"/>
              </w:rPr>
              <w:t>И</w:t>
            </w:r>
            <w:r w:rsidR="00864F3C" w:rsidRPr="00864F3C">
              <w:rPr>
                <w:rFonts w:ascii="Arial" w:hAnsi="Arial" w:cs="Arial"/>
                <w:sz w:val="24"/>
                <w:szCs w:val="24"/>
                <w:lang w:val="sr-Cyrl-CS"/>
              </w:rPr>
              <w:t>зјава</w:t>
            </w:r>
            <w:r w:rsidRPr="00864F3C">
              <w:rPr>
                <w:rFonts w:ascii="Arial" w:hAnsi="Arial" w:cs="Arial"/>
                <w:sz w:val="24"/>
                <w:szCs w:val="24"/>
                <w:lang w:val="sr-Cyrl-CS"/>
              </w:rPr>
              <w:t xml:space="preserve"> о кадровском капаци</w:t>
            </w:r>
            <w:r w:rsidR="003D23BD" w:rsidRPr="00864F3C">
              <w:rPr>
                <w:rFonts w:ascii="Arial" w:hAnsi="Arial" w:cs="Arial"/>
                <w:sz w:val="24"/>
                <w:szCs w:val="24"/>
                <w:lang w:val="sr-Cyrl-CS"/>
              </w:rPr>
              <w:t>тету</w:t>
            </w:r>
            <w:r w:rsidR="00864F3C" w:rsidRPr="00864F3C">
              <w:rPr>
                <w:rFonts w:ascii="Arial" w:hAnsi="Arial" w:cs="Arial"/>
              </w:rPr>
              <w:t xml:space="preserve"> </w:t>
            </w:r>
            <w:r w:rsidR="00864F3C" w:rsidRPr="00864F3C">
              <w:rPr>
                <w:rFonts w:ascii="Arial" w:hAnsi="Arial" w:cs="Arial"/>
                <w:sz w:val="24"/>
                <w:lang w:val="sr-Cyrl-RS"/>
              </w:rPr>
              <w:t xml:space="preserve">да има радно анагажованих </w:t>
            </w:r>
            <w:r w:rsidR="00864F3C" w:rsidRPr="00864F3C">
              <w:rPr>
                <w:rFonts w:ascii="Arial" w:hAnsi="Arial" w:cs="Arial"/>
                <w:sz w:val="24"/>
                <w:szCs w:val="24"/>
                <w:lang w:val="sr-Cyrl-CS"/>
              </w:rPr>
              <w:t xml:space="preserve">најмање </w:t>
            </w:r>
            <w:r w:rsidR="00B82CF9">
              <w:rPr>
                <w:rFonts w:ascii="Arial" w:hAnsi="Arial" w:cs="Arial"/>
                <w:sz w:val="24"/>
                <w:szCs w:val="24"/>
                <w:lang w:val="sr-Cyrl-CS"/>
              </w:rPr>
              <w:t>7 (словима: седам</w:t>
            </w:r>
            <w:r w:rsidR="00864F3C" w:rsidRPr="00864F3C">
              <w:rPr>
                <w:rFonts w:ascii="Arial" w:hAnsi="Arial" w:cs="Arial"/>
                <w:sz w:val="24"/>
                <w:szCs w:val="24"/>
                <w:lang w:val="sr-Cyrl-CS"/>
              </w:rPr>
              <w:t xml:space="preserve">) </w:t>
            </w:r>
            <w:r w:rsidR="00B82CF9">
              <w:rPr>
                <w:rFonts w:ascii="Arial" w:hAnsi="Arial" w:cs="Arial"/>
                <w:sz w:val="24"/>
                <w:szCs w:val="24"/>
                <w:lang w:val="sr-Cyrl-CS"/>
              </w:rPr>
              <w:t>правних стручњака</w:t>
            </w:r>
            <w:r w:rsidR="00864F3C" w:rsidRPr="00864F3C">
              <w:rPr>
                <w:rFonts w:ascii="Arial" w:hAnsi="Arial" w:cs="Arial"/>
                <w:sz w:val="24"/>
                <w:szCs w:val="24"/>
                <w:lang w:val="sr-Cyrl-CS"/>
              </w:rPr>
              <w:t xml:space="preserve"> који су </w:t>
            </w:r>
            <w:r w:rsidR="00B82CF9">
              <w:rPr>
                <w:rFonts w:ascii="Arial" w:hAnsi="Arial" w:cs="Arial"/>
                <w:sz w:val="24"/>
                <w:szCs w:val="24"/>
                <w:lang w:val="sr-Cyrl-CS"/>
              </w:rPr>
              <w:t xml:space="preserve">квалификовани за пружање </w:t>
            </w:r>
            <w:r w:rsidR="00B82CF9">
              <w:rPr>
                <w:rFonts w:ascii="Arial" w:hAnsi="Arial" w:cs="Arial"/>
                <w:color w:val="000000" w:themeColor="text1"/>
                <w:sz w:val="24"/>
                <w:szCs w:val="24"/>
                <w:lang w:val="sr-Cyrl-CS"/>
              </w:rPr>
              <w:t>правних савета у области компанијског права по прописима државе у којој је регистрован понуђач</w:t>
            </w:r>
            <w:r w:rsidR="00864F3C" w:rsidRPr="00B82CF9">
              <w:rPr>
                <w:rFonts w:ascii="Arial" w:hAnsi="Arial" w:cs="Arial"/>
                <w:sz w:val="24"/>
                <w:szCs w:val="24"/>
                <w:lang w:val="sr-Cyrl-CS"/>
              </w:rPr>
              <w:t xml:space="preserve"> </w:t>
            </w:r>
            <w:r w:rsidR="003D23BD" w:rsidRPr="008476CC">
              <w:rPr>
                <w:rFonts w:ascii="Arial" w:hAnsi="Arial" w:cs="Arial"/>
                <w:sz w:val="24"/>
                <w:szCs w:val="24"/>
                <w:lang w:val="sr-Cyrl-CS"/>
              </w:rPr>
              <w:t>(Образац 8</w:t>
            </w:r>
            <w:r w:rsidR="00EB7E5B" w:rsidRPr="008476CC">
              <w:rPr>
                <w:rFonts w:ascii="Arial" w:hAnsi="Arial" w:cs="Arial"/>
                <w:sz w:val="24"/>
                <w:szCs w:val="24"/>
                <w:lang w:val="sr-Cyrl-CS"/>
              </w:rPr>
              <w:t>. Конкурсне доку</w:t>
            </w:r>
            <w:r w:rsidRPr="008476CC">
              <w:rPr>
                <w:rFonts w:ascii="Arial" w:hAnsi="Arial" w:cs="Arial"/>
                <w:sz w:val="24"/>
                <w:szCs w:val="24"/>
                <w:lang w:val="sr-Cyrl-CS"/>
              </w:rPr>
              <w:t>м</w:t>
            </w:r>
            <w:r w:rsidR="00EB7E5B" w:rsidRPr="008476CC">
              <w:rPr>
                <w:rFonts w:ascii="Arial" w:hAnsi="Arial" w:cs="Arial"/>
                <w:sz w:val="24"/>
                <w:szCs w:val="24"/>
                <w:lang w:val="sr-Cyrl-CS"/>
              </w:rPr>
              <w:t>е</w:t>
            </w:r>
            <w:r w:rsidRPr="008476CC">
              <w:rPr>
                <w:rFonts w:ascii="Arial" w:hAnsi="Arial" w:cs="Arial"/>
                <w:sz w:val="24"/>
                <w:szCs w:val="24"/>
                <w:lang w:val="sr-Cyrl-CS"/>
              </w:rPr>
              <w:t>нтације)</w:t>
            </w:r>
            <w:r w:rsidR="00864F3C" w:rsidRPr="008476CC">
              <w:rPr>
                <w:rFonts w:ascii="Arial" w:hAnsi="Arial" w:cs="Arial"/>
                <w:sz w:val="24"/>
                <w:szCs w:val="24"/>
                <w:lang w:val="sr-Cyrl-CS"/>
              </w:rPr>
              <w:t>,</w:t>
            </w:r>
          </w:p>
          <w:p w14:paraId="4820E5E6" w14:textId="77777777" w:rsidR="00864F3C" w:rsidRPr="00864F3C" w:rsidRDefault="00864F3C" w:rsidP="00A36AC7">
            <w:pPr>
              <w:pStyle w:val="ListParagraph"/>
              <w:numPr>
                <w:ilvl w:val="0"/>
                <w:numId w:val="35"/>
              </w:numPr>
              <w:autoSpaceDE w:val="0"/>
              <w:autoSpaceDN w:val="0"/>
              <w:adjustRightInd w:val="0"/>
              <w:spacing w:before="0" w:after="0" w:line="240" w:lineRule="auto"/>
              <w:ind w:left="245" w:hanging="187"/>
              <w:rPr>
                <w:rFonts w:ascii="Arial" w:hAnsi="Arial" w:cs="Arial"/>
                <w:sz w:val="24"/>
                <w:szCs w:val="24"/>
                <w:lang w:val="ru-RU"/>
              </w:rPr>
            </w:pPr>
            <w:r w:rsidRPr="00864F3C">
              <w:rPr>
                <w:rFonts w:ascii="Arial" w:eastAsia="TimesNewRomanPS-BoldMT" w:hAnsi="Arial" w:cs="Arial"/>
                <w:bCs/>
                <w:sz w:val="24"/>
                <w:szCs w:val="24"/>
                <w:lang w:val="sr-Cyrl-CS" w:eastAsia="ar-SA"/>
              </w:rPr>
              <w:t xml:space="preserve">Копије обрасца М или М1/М2 или обрасца М–3А или уговор о радном ангажовању код понуђача ван радног односа (уговор мора бити важећи у тренутку подношења понуде и у току предвиђеног периода реализације предметне набавке); </w:t>
            </w:r>
          </w:p>
          <w:p w14:paraId="623369AA" w14:textId="37644A02" w:rsidR="00864F3C" w:rsidRPr="00864F3C" w:rsidRDefault="00864F3C" w:rsidP="00A36AC7">
            <w:pPr>
              <w:pStyle w:val="ListParagraph"/>
              <w:numPr>
                <w:ilvl w:val="0"/>
                <w:numId w:val="35"/>
              </w:numPr>
              <w:autoSpaceDE w:val="0"/>
              <w:autoSpaceDN w:val="0"/>
              <w:adjustRightInd w:val="0"/>
              <w:spacing w:before="0" w:after="0" w:line="240" w:lineRule="auto"/>
              <w:ind w:left="245" w:hanging="187"/>
              <w:rPr>
                <w:rFonts w:ascii="Arial" w:hAnsi="Arial" w:cs="Arial"/>
                <w:sz w:val="24"/>
                <w:szCs w:val="24"/>
                <w:lang w:val="ru-RU"/>
              </w:rPr>
            </w:pPr>
            <w:r w:rsidRPr="00864F3C">
              <w:rPr>
                <w:rFonts w:ascii="Arial" w:eastAsia="TimesNewRomanPS-BoldMT" w:hAnsi="Arial" w:cs="Arial"/>
                <w:bCs/>
                <w:sz w:val="24"/>
                <w:szCs w:val="24"/>
                <w:lang w:val="sr-Cyrl-CS" w:eastAsia="ar-SA"/>
              </w:rPr>
              <w:t xml:space="preserve">За лица радно ангажована (у радном односу или ван радног односа) код страног понуђача изјава понуђача (оверена печатом, потписана од овлашћеног лица, дата под пуном кривичном и материјалном одговорношћу) којом се потврђује да је лице радно ангажовано у компанији понуђача, а у којој се наводи период за који је наведено лице ангажовано код понуђача и на којим пословима; </w:t>
            </w:r>
          </w:p>
          <w:p w14:paraId="63AA6B29" w14:textId="55A240CC" w:rsidR="00175774" w:rsidRPr="007B762D" w:rsidRDefault="00864F3C" w:rsidP="00A36AC7">
            <w:pPr>
              <w:pStyle w:val="ListParagraph"/>
              <w:numPr>
                <w:ilvl w:val="0"/>
                <w:numId w:val="35"/>
              </w:numPr>
              <w:autoSpaceDE w:val="0"/>
              <w:autoSpaceDN w:val="0"/>
              <w:adjustRightInd w:val="0"/>
              <w:spacing w:before="0" w:after="0" w:line="240" w:lineRule="auto"/>
              <w:ind w:left="245" w:hanging="187"/>
              <w:rPr>
                <w:rFonts w:cs="Arial"/>
                <w:sz w:val="24"/>
                <w:szCs w:val="24"/>
                <w:lang w:val="ru-RU"/>
              </w:rPr>
            </w:pPr>
            <w:r w:rsidRPr="00864F3C">
              <w:rPr>
                <w:rFonts w:ascii="Arial" w:hAnsi="Arial" w:cs="Arial"/>
                <w:sz w:val="24"/>
                <w:szCs w:val="24"/>
                <w:lang w:val="sr-Cyrl-CS"/>
              </w:rPr>
              <w:t>фотокопије</w:t>
            </w:r>
            <w:r w:rsidR="00FE4C0D" w:rsidRPr="00864F3C">
              <w:rPr>
                <w:rFonts w:ascii="Arial" w:hAnsi="Arial" w:cs="Arial"/>
                <w:sz w:val="24"/>
                <w:szCs w:val="24"/>
                <w:lang w:val="sr-Cyrl-CS"/>
              </w:rPr>
              <w:t xml:space="preserve"> потврда о дужини чланства издатим од стране надлежне Адвокатске коморе чији члан доказује дужину чланства у тој комори </w:t>
            </w:r>
            <w:r w:rsidR="00FE4C0D" w:rsidRPr="004910A7">
              <w:rPr>
                <w:rFonts w:ascii="Arial" w:hAnsi="Arial" w:cs="Arial"/>
                <w:b/>
                <w:sz w:val="24"/>
                <w:szCs w:val="24"/>
                <w:lang w:val="sr-Cyrl-CS"/>
              </w:rPr>
              <w:t xml:space="preserve">или </w:t>
            </w:r>
            <w:r w:rsidR="00FE4C0D" w:rsidRPr="00864F3C">
              <w:rPr>
                <w:rFonts w:ascii="Arial" w:hAnsi="Arial" w:cs="Arial"/>
                <w:sz w:val="24"/>
                <w:szCs w:val="24"/>
                <w:lang w:val="sr-Cyrl-CS"/>
              </w:rPr>
              <w:t>копије адвокатских легитимација</w:t>
            </w:r>
            <w:r w:rsidR="00BE334C">
              <w:rPr>
                <w:rFonts w:ascii="Arial" w:hAnsi="Arial" w:cs="Arial"/>
                <w:sz w:val="24"/>
                <w:szCs w:val="24"/>
                <w:lang w:val="sr-Cyrl-CS"/>
              </w:rPr>
              <w:t xml:space="preserve"> или фотокопија диплома стеченог правничког образовања праћене изјавом понуђача датом под пуном материјалном и кривичном одговорношћу у погледу законских услова за пружање правних савета у области компанијског права по прописима државе у којој је понуђач регистрован</w:t>
            </w:r>
            <w:r w:rsidR="000574CD" w:rsidRPr="00864F3C">
              <w:rPr>
                <w:rFonts w:ascii="Arial" w:hAnsi="Arial" w:cs="Arial"/>
                <w:sz w:val="24"/>
                <w:szCs w:val="24"/>
                <w:lang w:val="sr-Cyrl-CS"/>
              </w:rPr>
              <w:t>.</w:t>
            </w:r>
          </w:p>
        </w:tc>
      </w:tr>
    </w:tbl>
    <w:p w14:paraId="2B70515F" w14:textId="77777777" w:rsidR="00B13CD3" w:rsidRPr="001E1EC5" w:rsidRDefault="006753FE" w:rsidP="008F61F5">
      <w:pPr>
        <w:spacing w:before="0"/>
        <w:contextualSpacing/>
        <w:rPr>
          <w:rFonts w:cs="Arial"/>
          <w:sz w:val="24"/>
          <w:szCs w:val="24"/>
          <w:lang w:eastAsia="zh-CN"/>
        </w:rPr>
      </w:pPr>
      <w:r w:rsidRPr="001E1EC5">
        <w:rPr>
          <w:rFonts w:cs="Arial"/>
          <w:sz w:val="24"/>
          <w:szCs w:val="24"/>
          <w:lang w:eastAsia="zh-CN"/>
        </w:rPr>
        <w:lastRenderedPageBreak/>
        <w:br w:type="textWrapping" w:clear="all"/>
      </w:r>
      <w:r w:rsidR="00B13CD3" w:rsidRPr="001E1EC5">
        <w:rPr>
          <w:rFonts w:cs="Arial"/>
          <w:sz w:val="24"/>
          <w:szCs w:val="24"/>
          <w:lang w:eastAsia="zh-CN"/>
        </w:rPr>
        <w:t xml:space="preserve">Понуда понуђача који не докаже да испуњава наведене обавезне и додатне услове из тачака 1. </w:t>
      </w:r>
      <w:proofErr w:type="gramStart"/>
      <w:r w:rsidR="007F582B" w:rsidRPr="001E1EC5">
        <w:rPr>
          <w:rFonts w:cs="Arial"/>
          <w:sz w:val="24"/>
          <w:szCs w:val="24"/>
          <w:lang w:eastAsia="zh-CN"/>
        </w:rPr>
        <w:t>д</w:t>
      </w:r>
      <w:r w:rsidR="00B13CD3" w:rsidRPr="001E1EC5">
        <w:rPr>
          <w:rFonts w:cs="Arial"/>
          <w:sz w:val="24"/>
          <w:szCs w:val="24"/>
          <w:lang w:eastAsia="zh-CN"/>
        </w:rPr>
        <w:t>о</w:t>
      </w:r>
      <w:proofErr w:type="gramEnd"/>
      <w:r w:rsidR="00604EE5" w:rsidRPr="001E1EC5">
        <w:rPr>
          <w:rFonts w:cs="Arial"/>
          <w:sz w:val="24"/>
          <w:szCs w:val="24"/>
          <w:lang w:eastAsia="zh-CN"/>
        </w:rPr>
        <w:t xml:space="preserve"> 8</w:t>
      </w:r>
      <w:r w:rsidR="00401AE1" w:rsidRPr="001E1EC5">
        <w:rPr>
          <w:rFonts w:cs="Arial"/>
          <w:sz w:val="24"/>
          <w:szCs w:val="24"/>
          <w:lang w:eastAsia="zh-CN"/>
        </w:rPr>
        <w:t xml:space="preserve">. </w:t>
      </w:r>
      <w:proofErr w:type="gramStart"/>
      <w:r w:rsidR="00B13CD3" w:rsidRPr="001E1EC5">
        <w:rPr>
          <w:rFonts w:cs="Arial"/>
          <w:sz w:val="24"/>
          <w:szCs w:val="24"/>
          <w:lang w:eastAsia="zh-CN"/>
        </w:rPr>
        <w:t>овог</w:t>
      </w:r>
      <w:proofErr w:type="gramEnd"/>
      <w:r w:rsidR="00B13CD3" w:rsidRPr="001E1EC5">
        <w:rPr>
          <w:rFonts w:cs="Arial"/>
          <w:sz w:val="24"/>
          <w:szCs w:val="24"/>
          <w:lang w:eastAsia="zh-CN"/>
        </w:rPr>
        <w:t xml:space="preserve"> обрасца, биће одбијена као неприхватљива.</w:t>
      </w:r>
    </w:p>
    <w:p w14:paraId="0EEE853A" w14:textId="77777777" w:rsidR="00B30D13" w:rsidRPr="001E1EC5" w:rsidRDefault="007F582B" w:rsidP="008F61F5">
      <w:pPr>
        <w:spacing w:before="0"/>
        <w:contextualSpacing/>
        <w:rPr>
          <w:rFonts w:cs="Arial"/>
          <w:sz w:val="24"/>
          <w:szCs w:val="24"/>
        </w:rPr>
      </w:pPr>
      <w:r w:rsidRPr="001E1EC5">
        <w:rPr>
          <w:rFonts w:cs="Arial"/>
          <w:sz w:val="24"/>
          <w:szCs w:val="24"/>
        </w:rPr>
        <w:t xml:space="preserve">1. </w:t>
      </w:r>
      <w:r w:rsidR="00C10575" w:rsidRPr="001E1EC5">
        <w:rPr>
          <w:rFonts w:cs="Arial"/>
          <w:sz w:val="24"/>
          <w:szCs w:val="24"/>
        </w:rPr>
        <w:t xml:space="preserve">Сваки подизвођач мора да испуњава услове из члана 75. </w:t>
      </w:r>
      <w:proofErr w:type="gramStart"/>
      <w:r w:rsidR="00C10575" w:rsidRPr="001E1EC5">
        <w:rPr>
          <w:rFonts w:cs="Arial"/>
          <w:sz w:val="24"/>
          <w:szCs w:val="24"/>
        </w:rPr>
        <w:t>став</w:t>
      </w:r>
      <w:proofErr w:type="gramEnd"/>
      <w:r w:rsidR="00C10575" w:rsidRPr="001E1EC5">
        <w:rPr>
          <w:rFonts w:cs="Arial"/>
          <w:sz w:val="24"/>
          <w:szCs w:val="24"/>
        </w:rPr>
        <w:t xml:space="preserve"> 1. </w:t>
      </w:r>
      <w:proofErr w:type="gramStart"/>
      <w:r w:rsidR="00C10575" w:rsidRPr="001E1EC5">
        <w:rPr>
          <w:rFonts w:cs="Arial"/>
          <w:sz w:val="24"/>
          <w:szCs w:val="24"/>
        </w:rPr>
        <w:t>тачка</w:t>
      </w:r>
      <w:proofErr w:type="gramEnd"/>
      <w:r w:rsidR="00C10575" w:rsidRPr="001E1EC5">
        <w:rPr>
          <w:rFonts w:cs="Arial"/>
          <w:sz w:val="24"/>
          <w:szCs w:val="24"/>
        </w:rPr>
        <w:t xml:space="preserve"> 1), 2) и 4) Закона, што доказује достављањем доказа наведених у овом одељку. </w:t>
      </w:r>
    </w:p>
    <w:p w14:paraId="6F79C222" w14:textId="77777777" w:rsidR="007E1D4E" w:rsidRPr="001E1EC5" w:rsidRDefault="007E1D4E" w:rsidP="008F61F5">
      <w:pPr>
        <w:spacing w:before="0"/>
        <w:contextualSpacing/>
        <w:rPr>
          <w:rFonts w:cs="Arial"/>
          <w:sz w:val="24"/>
          <w:szCs w:val="24"/>
        </w:rPr>
      </w:pPr>
      <w:r w:rsidRPr="001E1EC5">
        <w:rPr>
          <w:rFonts w:cs="Arial"/>
          <w:sz w:val="24"/>
          <w:szCs w:val="24"/>
        </w:rPr>
        <w:t xml:space="preserve">Доказ из члана 75.став 1.тачка 5) </w:t>
      </w:r>
      <w:r w:rsidR="001227A3" w:rsidRPr="001E1EC5">
        <w:rPr>
          <w:rFonts w:cs="Arial"/>
          <w:sz w:val="24"/>
          <w:szCs w:val="24"/>
        </w:rPr>
        <w:t xml:space="preserve">Закона </w:t>
      </w:r>
      <w:r w:rsidRPr="001E1EC5">
        <w:rPr>
          <w:rFonts w:cs="Arial"/>
          <w:sz w:val="24"/>
          <w:szCs w:val="24"/>
        </w:rPr>
        <w:t>доставља се за део набавке који ће се вршити преко подизвођача.</w:t>
      </w:r>
    </w:p>
    <w:p w14:paraId="2D1977CE" w14:textId="77777777" w:rsidR="00C10575" w:rsidRPr="001E1EC5" w:rsidRDefault="00C10575" w:rsidP="008F61F5">
      <w:pPr>
        <w:spacing w:before="0"/>
        <w:contextualSpacing/>
        <w:rPr>
          <w:rFonts w:cs="Arial"/>
          <w:sz w:val="24"/>
          <w:szCs w:val="24"/>
        </w:rPr>
      </w:pPr>
      <w:r w:rsidRPr="001E1EC5">
        <w:rPr>
          <w:rFonts w:cs="Arial"/>
          <w:sz w:val="24"/>
          <w:szCs w:val="24"/>
        </w:rPr>
        <w:t>Услове у вези са капацитетима из члана 76. Закона, понуђач испуњава самостално без обзира на ангажовање подизвођача.</w:t>
      </w:r>
    </w:p>
    <w:p w14:paraId="4515F194" w14:textId="77777777" w:rsidR="00C10575" w:rsidRPr="001E1EC5" w:rsidRDefault="007F582B" w:rsidP="008F61F5">
      <w:pPr>
        <w:spacing w:before="0"/>
        <w:contextualSpacing/>
        <w:rPr>
          <w:rFonts w:cs="Arial"/>
          <w:sz w:val="24"/>
          <w:szCs w:val="24"/>
          <w:lang w:eastAsia="zh-CN"/>
        </w:rPr>
      </w:pPr>
      <w:r w:rsidRPr="001E1EC5">
        <w:rPr>
          <w:rFonts w:cs="Arial"/>
          <w:sz w:val="24"/>
          <w:szCs w:val="24"/>
          <w:lang w:eastAsia="zh-CN"/>
        </w:rPr>
        <w:t xml:space="preserve">2. </w:t>
      </w:r>
      <w:r w:rsidR="00C10575" w:rsidRPr="001E1EC5">
        <w:rPr>
          <w:rFonts w:cs="Arial"/>
          <w:sz w:val="24"/>
          <w:szCs w:val="24"/>
          <w:lang w:eastAsia="zh-CN"/>
        </w:rPr>
        <w:t xml:space="preserve">Сваки понуђач из групе </w:t>
      </w:r>
      <w:proofErr w:type="gramStart"/>
      <w:r w:rsidR="00C10575" w:rsidRPr="001E1EC5">
        <w:rPr>
          <w:rFonts w:cs="Arial"/>
          <w:sz w:val="24"/>
          <w:szCs w:val="24"/>
          <w:lang w:eastAsia="zh-CN"/>
        </w:rPr>
        <w:t>понуђача  која</w:t>
      </w:r>
      <w:proofErr w:type="gramEnd"/>
      <w:r w:rsidR="00C10575" w:rsidRPr="001E1EC5">
        <w:rPr>
          <w:rFonts w:cs="Arial"/>
          <w:sz w:val="24"/>
          <w:szCs w:val="24"/>
          <w:lang w:eastAsia="zh-CN"/>
        </w:rPr>
        <w:t xml:space="preserve"> подноси заједничку понуду мора да испуњава услове из члана 75. </w:t>
      </w:r>
      <w:proofErr w:type="gramStart"/>
      <w:r w:rsidR="00C10575" w:rsidRPr="001E1EC5">
        <w:rPr>
          <w:rFonts w:cs="Arial"/>
          <w:sz w:val="24"/>
          <w:szCs w:val="24"/>
          <w:lang w:eastAsia="zh-CN"/>
        </w:rPr>
        <w:t>став</w:t>
      </w:r>
      <w:proofErr w:type="gramEnd"/>
      <w:r w:rsidR="00C10575" w:rsidRPr="001E1EC5">
        <w:rPr>
          <w:rFonts w:cs="Arial"/>
          <w:sz w:val="24"/>
          <w:szCs w:val="24"/>
          <w:lang w:eastAsia="zh-CN"/>
        </w:rPr>
        <w:t xml:space="preserve"> 1. </w:t>
      </w:r>
      <w:proofErr w:type="gramStart"/>
      <w:r w:rsidR="00C10575" w:rsidRPr="001E1EC5">
        <w:rPr>
          <w:rFonts w:cs="Arial"/>
          <w:sz w:val="24"/>
          <w:szCs w:val="24"/>
          <w:lang w:eastAsia="zh-CN"/>
        </w:rPr>
        <w:t>тачка</w:t>
      </w:r>
      <w:proofErr w:type="gramEnd"/>
      <w:r w:rsidR="00C10575" w:rsidRPr="001E1EC5">
        <w:rPr>
          <w:rFonts w:cs="Arial"/>
          <w:sz w:val="24"/>
          <w:szCs w:val="24"/>
          <w:lang w:eastAsia="zh-CN"/>
        </w:rPr>
        <w:t xml:space="preserve"> 1), 2) и 4) 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14:paraId="75E18923" w14:textId="77777777" w:rsidR="00B13CD3" w:rsidRPr="001E1EC5" w:rsidRDefault="007F582B" w:rsidP="008F61F5">
      <w:pPr>
        <w:spacing w:before="0"/>
        <w:contextualSpacing/>
        <w:rPr>
          <w:rFonts w:cs="Arial"/>
          <w:sz w:val="24"/>
          <w:szCs w:val="24"/>
          <w:lang w:eastAsia="zh-CN"/>
        </w:rPr>
      </w:pPr>
      <w:r w:rsidRPr="001E1EC5">
        <w:rPr>
          <w:rFonts w:cs="Arial"/>
          <w:sz w:val="24"/>
          <w:szCs w:val="24"/>
          <w:lang w:eastAsia="zh-CN"/>
        </w:rPr>
        <w:t xml:space="preserve">3. </w:t>
      </w:r>
      <w:r w:rsidR="00B13CD3" w:rsidRPr="001E1EC5">
        <w:rPr>
          <w:rFonts w:cs="Arial"/>
          <w:sz w:val="24"/>
          <w:szCs w:val="24"/>
          <w:lang w:eastAsia="zh-CN"/>
        </w:rPr>
        <w:t>Докази о испуњености услова из члана 77. З</w:t>
      </w:r>
      <w:r w:rsidRPr="001E1EC5">
        <w:rPr>
          <w:rFonts w:cs="Arial"/>
          <w:sz w:val="24"/>
          <w:szCs w:val="24"/>
          <w:lang w:eastAsia="zh-CN"/>
        </w:rPr>
        <w:t>акона</w:t>
      </w:r>
      <w:r w:rsidR="00B13CD3" w:rsidRPr="001E1EC5">
        <w:rPr>
          <w:rFonts w:cs="Arial"/>
          <w:sz w:val="24"/>
          <w:szCs w:val="24"/>
          <w:lang w:eastAsia="zh-CN"/>
        </w:rPr>
        <w:t xml:space="preserve"> могу се достављати у неовереним копијама. Наручилац може пре доношења одлуке о додели </w:t>
      </w:r>
      <w:r w:rsidR="00E448A6" w:rsidRPr="001E1EC5">
        <w:rPr>
          <w:rFonts w:cs="Arial"/>
          <w:sz w:val="24"/>
          <w:szCs w:val="24"/>
          <w:lang w:eastAsia="zh-CN"/>
        </w:rPr>
        <w:t>оквирног споразума</w:t>
      </w:r>
      <w:r w:rsidR="00B13CD3" w:rsidRPr="001E1EC5">
        <w:rPr>
          <w:rFonts w:cs="Arial"/>
          <w:sz w:val="24"/>
          <w:szCs w:val="24"/>
          <w:lang w:eastAsia="zh-CN"/>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685703C4" w14:textId="77777777" w:rsidR="00B13CD3" w:rsidRPr="001E1EC5" w:rsidRDefault="00B13CD3" w:rsidP="008F61F5">
      <w:pPr>
        <w:spacing w:before="0"/>
        <w:contextualSpacing/>
        <w:rPr>
          <w:rFonts w:cs="Arial"/>
          <w:sz w:val="24"/>
          <w:szCs w:val="24"/>
          <w:lang w:eastAsia="zh-CN"/>
        </w:rPr>
      </w:pPr>
      <w:r w:rsidRPr="001E1EC5">
        <w:rPr>
          <w:rFonts w:cs="Arial"/>
          <w:sz w:val="24"/>
          <w:szCs w:val="24"/>
          <w:lang w:eastAsia="zh-CN"/>
        </w:rPr>
        <w:lastRenderedPageBreak/>
        <w:t xml:space="preserve">Ако понуђач у остављеном, примереном року који не може бити краћи од пет дана, не достави на увид оригинал или оверену копију тражених доказа, </w:t>
      </w:r>
      <w:r w:rsidR="00587E38" w:rsidRPr="001E1EC5">
        <w:rPr>
          <w:rFonts w:cs="Arial"/>
          <w:sz w:val="24"/>
          <w:szCs w:val="24"/>
          <w:lang w:val="sr-Cyrl-RS" w:eastAsia="zh-CN"/>
        </w:rPr>
        <w:t>Н</w:t>
      </w:r>
      <w:r w:rsidRPr="001E1EC5">
        <w:rPr>
          <w:rFonts w:cs="Arial"/>
          <w:sz w:val="24"/>
          <w:szCs w:val="24"/>
          <w:lang w:eastAsia="zh-CN"/>
        </w:rPr>
        <w:t>аручилац ће његову понуду одбити као неприхватљиву.</w:t>
      </w:r>
    </w:p>
    <w:p w14:paraId="6D386060" w14:textId="77777777" w:rsidR="007F582B" w:rsidRPr="001E1EC5" w:rsidRDefault="007F582B" w:rsidP="008F61F5">
      <w:pPr>
        <w:spacing w:before="0"/>
        <w:contextualSpacing/>
        <w:rPr>
          <w:rFonts w:cs="Arial"/>
          <w:sz w:val="24"/>
          <w:szCs w:val="24"/>
          <w:lang w:eastAsia="zh-CN"/>
        </w:rPr>
      </w:pPr>
      <w:r w:rsidRPr="001E1EC5">
        <w:rPr>
          <w:rFonts w:cs="Arial"/>
          <w:sz w:val="24"/>
          <w:szCs w:val="24"/>
          <w:lang w:eastAsia="zh-CN"/>
        </w:rPr>
        <w:t xml:space="preserve">4.Лице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 У том случају понуђач може,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14:paraId="26D62B7A" w14:textId="77777777" w:rsidR="00D96616" w:rsidRPr="001E1EC5" w:rsidRDefault="00D96616" w:rsidP="008F61F5">
      <w:pPr>
        <w:spacing w:before="0"/>
        <w:contextualSpacing/>
        <w:rPr>
          <w:rFonts w:cs="Arial"/>
          <w:sz w:val="24"/>
          <w:szCs w:val="24"/>
          <w:lang w:eastAsia="zh-CN"/>
        </w:rPr>
      </w:pPr>
      <w:r w:rsidRPr="001E1EC5">
        <w:rPr>
          <w:rFonts w:cs="Arial"/>
          <w:sz w:val="24"/>
          <w:szCs w:val="24"/>
          <w:lang w:eastAsia="zh-CN"/>
        </w:rPr>
        <w:t xml:space="preserve">На основу члана 79. </w:t>
      </w:r>
      <w:proofErr w:type="gramStart"/>
      <w:r w:rsidRPr="001E1EC5">
        <w:rPr>
          <w:rFonts w:cs="Arial"/>
          <w:sz w:val="24"/>
          <w:szCs w:val="24"/>
          <w:lang w:eastAsia="zh-CN"/>
        </w:rPr>
        <w:t>став</w:t>
      </w:r>
      <w:proofErr w:type="gramEnd"/>
      <w:r w:rsidRPr="001E1EC5">
        <w:rPr>
          <w:rFonts w:cs="Arial"/>
          <w:sz w:val="24"/>
          <w:szCs w:val="24"/>
          <w:lang w:eastAsia="zh-CN"/>
        </w:rPr>
        <w:t xml:space="preserve"> 5. З</w:t>
      </w:r>
      <w:r w:rsidR="007F582B" w:rsidRPr="001E1EC5">
        <w:rPr>
          <w:rFonts w:cs="Arial"/>
          <w:sz w:val="24"/>
          <w:szCs w:val="24"/>
          <w:lang w:eastAsia="zh-CN"/>
        </w:rPr>
        <w:t>акона</w:t>
      </w:r>
      <w:r w:rsidRPr="001E1EC5">
        <w:rPr>
          <w:rFonts w:cs="Arial"/>
          <w:sz w:val="24"/>
          <w:szCs w:val="24"/>
          <w:lang w:eastAsia="zh-CN"/>
        </w:rPr>
        <w:t xml:space="preserve"> понуђач није дужан да доставља следеће доказе који су јавно доступни на интернет страницама надлежних органа, и то:</w:t>
      </w:r>
    </w:p>
    <w:p w14:paraId="014EB0AE" w14:textId="77777777" w:rsidR="00D96616" w:rsidRPr="001E1EC5" w:rsidRDefault="00D96616" w:rsidP="008F61F5">
      <w:pPr>
        <w:spacing w:before="0"/>
        <w:ind w:firstLine="720"/>
        <w:contextualSpacing/>
        <w:rPr>
          <w:rFonts w:cs="Arial"/>
          <w:sz w:val="24"/>
          <w:szCs w:val="24"/>
          <w:lang w:eastAsia="zh-CN"/>
        </w:rPr>
      </w:pPr>
      <w:proofErr w:type="gramStart"/>
      <w:r w:rsidRPr="001E1EC5">
        <w:rPr>
          <w:rFonts w:cs="Arial"/>
          <w:sz w:val="24"/>
          <w:szCs w:val="24"/>
          <w:lang w:eastAsia="zh-CN"/>
        </w:rPr>
        <w:t>1)извод</w:t>
      </w:r>
      <w:proofErr w:type="gramEnd"/>
      <w:r w:rsidRPr="001E1EC5">
        <w:rPr>
          <w:rFonts w:cs="Arial"/>
          <w:sz w:val="24"/>
          <w:szCs w:val="24"/>
          <w:lang w:eastAsia="zh-CN"/>
        </w:rPr>
        <w:t xml:space="preserve"> из регистра надлежног органа:</w:t>
      </w:r>
    </w:p>
    <w:p w14:paraId="42DCB005" w14:textId="77777777" w:rsidR="00D96616" w:rsidRPr="001E1EC5" w:rsidRDefault="00D96616" w:rsidP="008F61F5">
      <w:pPr>
        <w:spacing w:before="0"/>
        <w:ind w:firstLine="720"/>
        <w:contextualSpacing/>
        <w:rPr>
          <w:rFonts w:cs="Arial"/>
          <w:sz w:val="24"/>
          <w:szCs w:val="24"/>
          <w:lang w:eastAsia="zh-CN"/>
        </w:rPr>
      </w:pPr>
      <w:r w:rsidRPr="001E1EC5">
        <w:rPr>
          <w:rFonts w:cs="Arial"/>
          <w:sz w:val="24"/>
          <w:szCs w:val="24"/>
          <w:lang w:eastAsia="zh-CN"/>
        </w:rPr>
        <w:t xml:space="preserve">-извод из регистра АПР: </w:t>
      </w:r>
      <w:hyperlink r:id="rId166" w:history="1">
        <w:r w:rsidRPr="001E1EC5">
          <w:rPr>
            <w:rFonts w:cs="Arial"/>
            <w:sz w:val="24"/>
            <w:szCs w:val="24"/>
            <w:lang w:eastAsia="zh-CN"/>
          </w:rPr>
          <w:t>www.apr.gov.rs</w:t>
        </w:r>
      </w:hyperlink>
    </w:p>
    <w:p w14:paraId="27597B1F" w14:textId="77777777" w:rsidR="007F582B" w:rsidRPr="001E1EC5" w:rsidRDefault="007F582B" w:rsidP="008F61F5">
      <w:pPr>
        <w:spacing w:before="0"/>
        <w:ind w:firstLine="720"/>
        <w:contextualSpacing/>
        <w:rPr>
          <w:rFonts w:cs="Arial"/>
          <w:sz w:val="24"/>
          <w:szCs w:val="24"/>
          <w:lang w:eastAsia="zh-CN"/>
        </w:rPr>
      </w:pPr>
      <w:proofErr w:type="gramStart"/>
      <w:r w:rsidRPr="001E1EC5">
        <w:rPr>
          <w:rFonts w:cs="Arial"/>
          <w:sz w:val="24"/>
          <w:szCs w:val="24"/>
          <w:lang w:eastAsia="zh-CN"/>
        </w:rPr>
        <w:t>2)докази</w:t>
      </w:r>
      <w:proofErr w:type="gramEnd"/>
      <w:r w:rsidRPr="001E1EC5">
        <w:rPr>
          <w:rFonts w:cs="Arial"/>
          <w:sz w:val="24"/>
          <w:szCs w:val="24"/>
          <w:lang w:eastAsia="zh-CN"/>
        </w:rPr>
        <w:t xml:space="preserve"> из члана 75. </w:t>
      </w:r>
      <w:proofErr w:type="gramStart"/>
      <w:r w:rsidRPr="001E1EC5">
        <w:rPr>
          <w:rFonts w:cs="Arial"/>
          <w:sz w:val="24"/>
          <w:szCs w:val="24"/>
          <w:lang w:eastAsia="zh-CN"/>
        </w:rPr>
        <w:t>став</w:t>
      </w:r>
      <w:proofErr w:type="gramEnd"/>
      <w:r w:rsidRPr="001E1EC5">
        <w:rPr>
          <w:rFonts w:cs="Arial"/>
          <w:sz w:val="24"/>
          <w:szCs w:val="24"/>
          <w:lang w:eastAsia="zh-CN"/>
        </w:rPr>
        <w:t xml:space="preserve"> 1. </w:t>
      </w:r>
      <w:proofErr w:type="gramStart"/>
      <w:r w:rsidRPr="001E1EC5">
        <w:rPr>
          <w:rFonts w:cs="Arial"/>
          <w:sz w:val="24"/>
          <w:szCs w:val="24"/>
          <w:lang w:eastAsia="zh-CN"/>
        </w:rPr>
        <w:t>тачка</w:t>
      </w:r>
      <w:proofErr w:type="gramEnd"/>
      <w:r w:rsidRPr="001E1EC5">
        <w:rPr>
          <w:rFonts w:cs="Arial"/>
          <w:sz w:val="24"/>
          <w:szCs w:val="24"/>
          <w:lang w:eastAsia="zh-CN"/>
        </w:rPr>
        <w:t xml:space="preserve"> 1) ,2) и 4) З</w:t>
      </w:r>
      <w:r w:rsidR="00250031" w:rsidRPr="001E1EC5">
        <w:rPr>
          <w:rFonts w:cs="Arial"/>
          <w:sz w:val="24"/>
          <w:szCs w:val="24"/>
          <w:lang w:eastAsia="zh-CN"/>
        </w:rPr>
        <w:t>акона</w:t>
      </w:r>
    </w:p>
    <w:p w14:paraId="2ED52842" w14:textId="77777777" w:rsidR="007F582B" w:rsidRPr="001E1EC5" w:rsidRDefault="007F582B" w:rsidP="008F61F5">
      <w:pPr>
        <w:spacing w:before="0"/>
        <w:ind w:firstLine="720"/>
        <w:contextualSpacing/>
        <w:rPr>
          <w:rFonts w:cs="Arial"/>
          <w:sz w:val="24"/>
          <w:szCs w:val="24"/>
          <w:lang w:eastAsia="zh-CN"/>
        </w:rPr>
      </w:pPr>
      <w:r w:rsidRPr="001E1EC5">
        <w:rPr>
          <w:rFonts w:cs="Arial"/>
          <w:sz w:val="24"/>
          <w:szCs w:val="24"/>
          <w:lang w:eastAsia="zh-CN"/>
        </w:rPr>
        <w:t xml:space="preserve">-регистар понуђача: </w:t>
      </w:r>
      <w:hyperlink r:id="rId167" w:history="1">
        <w:r w:rsidRPr="001E1EC5">
          <w:rPr>
            <w:rFonts w:cs="Arial"/>
            <w:sz w:val="24"/>
            <w:szCs w:val="24"/>
            <w:lang w:eastAsia="zh-CN"/>
          </w:rPr>
          <w:t>www.apr.gov.rs</w:t>
        </w:r>
      </w:hyperlink>
    </w:p>
    <w:p w14:paraId="42763734" w14:textId="77777777" w:rsidR="00B13CD3" w:rsidRPr="001E1EC5" w:rsidRDefault="00C10575" w:rsidP="008F61F5">
      <w:pPr>
        <w:spacing w:before="0"/>
        <w:contextualSpacing/>
        <w:rPr>
          <w:rFonts w:cs="Arial"/>
          <w:sz w:val="24"/>
          <w:szCs w:val="24"/>
          <w:lang w:val="sr-Cyrl-CS" w:eastAsia="zh-CN"/>
        </w:rPr>
      </w:pPr>
      <w:r w:rsidRPr="001E1EC5">
        <w:rPr>
          <w:rFonts w:cs="Arial"/>
          <w:sz w:val="24"/>
          <w:szCs w:val="24"/>
          <w:lang w:val="sr-Cyrl-CS" w:eastAsia="zh-CN"/>
        </w:rPr>
        <w:t>5</w:t>
      </w:r>
      <w:r w:rsidR="00B13CD3" w:rsidRPr="001E1EC5">
        <w:rPr>
          <w:rFonts w:cs="Arial"/>
          <w:sz w:val="24"/>
          <w:szCs w:val="24"/>
          <w:lang w:eastAsia="zh-CN"/>
        </w:rPr>
        <w:t>.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Pr="001E1EC5">
        <w:rPr>
          <w:rFonts w:cs="Arial"/>
          <w:sz w:val="24"/>
          <w:szCs w:val="24"/>
          <w:lang w:eastAsia="zh-CN"/>
        </w:rPr>
        <w:t>е уређује електронски документ</w:t>
      </w:r>
      <w:r w:rsidRPr="001E1EC5">
        <w:rPr>
          <w:rFonts w:cs="Arial"/>
          <w:sz w:val="24"/>
          <w:szCs w:val="24"/>
          <w:lang w:val="sr-Cyrl-CS" w:eastAsia="zh-CN"/>
        </w:rPr>
        <w:t>.</w:t>
      </w:r>
    </w:p>
    <w:p w14:paraId="4C30ADD1" w14:textId="77777777" w:rsidR="00B13CD3" w:rsidRPr="001E1EC5" w:rsidRDefault="00C10575" w:rsidP="008F61F5">
      <w:pPr>
        <w:spacing w:before="0"/>
        <w:contextualSpacing/>
        <w:rPr>
          <w:rFonts w:cs="Arial"/>
          <w:sz w:val="24"/>
          <w:szCs w:val="24"/>
          <w:lang w:eastAsia="zh-CN"/>
        </w:rPr>
      </w:pPr>
      <w:r w:rsidRPr="001E1EC5">
        <w:rPr>
          <w:rFonts w:cs="Arial"/>
          <w:sz w:val="24"/>
          <w:szCs w:val="24"/>
          <w:lang w:val="sr-Cyrl-CS" w:eastAsia="zh-CN"/>
        </w:rPr>
        <w:t>6</w:t>
      </w:r>
      <w:r w:rsidR="00B13CD3" w:rsidRPr="001E1EC5">
        <w:rPr>
          <w:rFonts w:cs="Arial"/>
          <w:sz w:val="24"/>
          <w:szCs w:val="24"/>
          <w:lang w:eastAsia="zh-CN"/>
        </w:rPr>
        <w:t xml:space="preserve">. Ако понуђач има седиште у другој држави, </w:t>
      </w:r>
      <w:r w:rsidR="00587E38" w:rsidRPr="001E1EC5">
        <w:rPr>
          <w:rFonts w:cs="Arial"/>
          <w:sz w:val="24"/>
          <w:szCs w:val="24"/>
          <w:lang w:val="sr-Cyrl-RS" w:eastAsia="zh-CN"/>
        </w:rPr>
        <w:t>Н</w:t>
      </w:r>
      <w:r w:rsidR="00B13CD3" w:rsidRPr="001E1EC5">
        <w:rPr>
          <w:rFonts w:cs="Arial"/>
          <w:sz w:val="24"/>
          <w:szCs w:val="24"/>
          <w:lang w:eastAsia="zh-CN"/>
        </w:rPr>
        <w:t>аручилац може да провери да ли су документи којима понуђач доказује испуњеност тражених услова издати од стране надлежних органа те државе.</w:t>
      </w:r>
    </w:p>
    <w:p w14:paraId="0289024C" w14:textId="77777777" w:rsidR="00B13CD3" w:rsidRPr="001E1EC5" w:rsidRDefault="00C10575" w:rsidP="008F61F5">
      <w:pPr>
        <w:spacing w:before="0"/>
        <w:contextualSpacing/>
        <w:rPr>
          <w:rFonts w:cs="Arial"/>
          <w:sz w:val="24"/>
          <w:szCs w:val="24"/>
          <w:lang w:val="sr-Cyrl-CS" w:eastAsia="zh-CN"/>
        </w:rPr>
      </w:pPr>
      <w:r w:rsidRPr="001E1EC5">
        <w:rPr>
          <w:rFonts w:cs="Arial"/>
          <w:sz w:val="24"/>
          <w:szCs w:val="24"/>
          <w:lang w:val="sr-Cyrl-CS" w:eastAsia="zh-CN"/>
        </w:rPr>
        <w:t>7</w:t>
      </w:r>
      <w:r w:rsidR="00B13CD3" w:rsidRPr="001E1EC5">
        <w:rPr>
          <w:rFonts w:cs="Arial"/>
          <w:sz w:val="24"/>
          <w:szCs w:val="24"/>
          <w:lang w:eastAsia="zh-CN"/>
        </w:rPr>
        <w:t xml:space="preserve">.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w:t>
      </w:r>
      <w:r w:rsidR="00587E38" w:rsidRPr="001E1EC5">
        <w:rPr>
          <w:rFonts w:cs="Arial"/>
          <w:sz w:val="24"/>
          <w:szCs w:val="24"/>
          <w:lang w:val="sr-Cyrl-RS" w:eastAsia="zh-CN"/>
        </w:rPr>
        <w:t>Н</w:t>
      </w:r>
      <w:r w:rsidR="00B13CD3" w:rsidRPr="001E1EC5">
        <w:rPr>
          <w:rFonts w:cs="Arial"/>
          <w:sz w:val="24"/>
          <w:szCs w:val="24"/>
          <w:lang w:eastAsia="zh-CN"/>
        </w:rPr>
        <w:t>аручилац ће дозволити понуђачу да накнадно достави тражена документа у примереном року.</w:t>
      </w:r>
    </w:p>
    <w:p w14:paraId="5D29C924" w14:textId="77777777" w:rsidR="00B13CD3" w:rsidRPr="001E1EC5" w:rsidRDefault="00A50A82" w:rsidP="008F61F5">
      <w:pPr>
        <w:spacing w:before="0"/>
        <w:contextualSpacing/>
        <w:rPr>
          <w:rFonts w:cs="Arial"/>
          <w:sz w:val="24"/>
          <w:szCs w:val="24"/>
          <w:lang w:val="sr-Cyrl-CS" w:eastAsia="zh-CN"/>
        </w:rPr>
      </w:pPr>
      <w:r w:rsidRPr="001E1EC5">
        <w:rPr>
          <w:rFonts w:cs="Arial"/>
          <w:sz w:val="24"/>
          <w:szCs w:val="24"/>
          <w:lang w:eastAsia="zh-CN"/>
        </w:rPr>
        <w:t>8</w:t>
      </w:r>
      <w:r w:rsidR="00B13CD3" w:rsidRPr="001E1EC5">
        <w:rPr>
          <w:rFonts w:cs="Arial"/>
          <w:sz w:val="24"/>
          <w:szCs w:val="24"/>
          <w:lang w:eastAsia="zh-CN"/>
        </w:rPr>
        <w:t xml:space="preserve">. Ако се у држави у којој понуђач има седиште не издају докази из члана 77. </w:t>
      </w:r>
      <w:r w:rsidR="00C10575" w:rsidRPr="001E1EC5">
        <w:rPr>
          <w:rFonts w:cs="Arial"/>
          <w:sz w:val="24"/>
          <w:szCs w:val="24"/>
          <w:lang w:val="sr-Cyrl-CS" w:eastAsia="zh-CN"/>
        </w:rPr>
        <w:t xml:space="preserve">став 1. </w:t>
      </w:r>
      <w:r w:rsidR="00B13CD3" w:rsidRPr="001E1EC5">
        <w:rPr>
          <w:rFonts w:cs="Arial"/>
          <w:sz w:val="24"/>
          <w:szCs w:val="24"/>
          <w:lang w:eastAsia="zh-CN"/>
        </w:rPr>
        <w:t>З</w:t>
      </w:r>
      <w:r w:rsidR="007F582B" w:rsidRPr="001E1EC5">
        <w:rPr>
          <w:rFonts w:cs="Arial"/>
          <w:sz w:val="24"/>
          <w:szCs w:val="24"/>
          <w:lang w:eastAsia="zh-CN"/>
        </w:rPr>
        <w:t>акона</w:t>
      </w:r>
      <w:r w:rsidR="00B13CD3" w:rsidRPr="001E1EC5">
        <w:rPr>
          <w:rFonts w:cs="Arial"/>
          <w:sz w:val="24"/>
          <w:szCs w:val="24"/>
          <w:lang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2BD8DBDA" w14:textId="511A434C" w:rsidR="007B762D" w:rsidRDefault="00A50A82" w:rsidP="008F61F5">
      <w:pPr>
        <w:spacing w:before="0"/>
        <w:contextualSpacing/>
        <w:rPr>
          <w:rFonts w:cs="Arial"/>
          <w:sz w:val="24"/>
          <w:szCs w:val="24"/>
          <w:lang w:eastAsia="zh-CN"/>
        </w:rPr>
      </w:pPr>
      <w:r w:rsidRPr="001E1EC5">
        <w:rPr>
          <w:rFonts w:cs="Arial"/>
          <w:sz w:val="24"/>
          <w:szCs w:val="24"/>
          <w:lang w:eastAsia="zh-CN"/>
        </w:rPr>
        <w:t>9</w:t>
      </w:r>
      <w:r w:rsidR="00B13CD3" w:rsidRPr="001E1EC5">
        <w:rPr>
          <w:rFonts w:cs="Arial"/>
          <w:sz w:val="24"/>
          <w:szCs w:val="24"/>
          <w:lang w:eastAsia="zh-CN"/>
        </w:rPr>
        <w:t>.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r w:rsidR="007B762D">
        <w:rPr>
          <w:rFonts w:cs="Arial"/>
          <w:sz w:val="24"/>
          <w:szCs w:val="24"/>
          <w:lang w:eastAsia="zh-CN"/>
        </w:rPr>
        <w:br w:type="page"/>
      </w:r>
    </w:p>
    <w:p w14:paraId="260F488D" w14:textId="77777777" w:rsidR="00322313" w:rsidRPr="001E1EC5" w:rsidRDefault="000A4C18" w:rsidP="008F61F5">
      <w:pPr>
        <w:pStyle w:val="KDPodnaslov1"/>
        <w:spacing w:before="0"/>
        <w:ind w:left="360"/>
        <w:contextualSpacing/>
        <w:rPr>
          <w:rFonts w:cs="Arial"/>
          <w:sz w:val="24"/>
          <w:szCs w:val="24"/>
        </w:rPr>
      </w:pPr>
      <w:bookmarkStart w:id="20" w:name="_Toc300928429"/>
      <w:bookmarkStart w:id="21" w:name="_Toc301160124"/>
      <w:bookmarkStart w:id="22" w:name="_Toc301165012"/>
      <w:bookmarkStart w:id="23" w:name="_Toc301248344"/>
      <w:bookmarkStart w:id="24" w:name="_Toc300928434"/>
      <w:bookmarkStart w:id="25" w:name="_Toc301160129"/>
      <w:bookmarkStart w:id="26" w:name="_Toc301165017"/>
      <w:bookmarkStart w:id="27" w:name="_Toc301248349"/>
      <w:bookmarkStart w:id="28" w:name="_Toc300928436"/>
      <w:bookmarkStart w:id="29" w:name="_Toc301160131"/>
      <w:bookmarkStart w:id="30" w:name="_Toc301165019"/>
      <w:bookmarkStart w:id="31" w:name="_Toc301248351"/>
      <w:bookmarkStart w:id="32" w:name="_Toc300928440"/>
      <w:bookmarkStart w:id="33" w:name="_Toc301160135"/>
      <w:bookmarkStart w:id="34" w:name="_Toc301165023"/>
      <w:bookmarkStart w:id="35" w:name="_Toc301248355"/>
      <w:bookmarkStart w:id="36" w:name="_Toc300928441"/>
      <w:bookmarkStart w:id="37" w:name="_Toc301160136"/>
      <w:bookmarkStart w:id="38" w:name="_Toc301165024"/>
      <w:bookmarkStart w:id="39" w:name="_Toc301248356"/>
      <w:bookmarkStart w:id="40" w:name="_Toc300928443"/>
      <w:bookmarkStart w:id="41" w:name="_Toc301160138"/>
      <w:bookmarkStart w:id="42" w:name="_Toc301165026"/>
      <w:bookmarkStart w:id="43" w:name="_Toc301248358"/>
      <w:bookmarkStart w:id="44" w:name="_Toc300928444"/>
      <w:bookmarkStart w:id="45" w:name="_Toc301160139"/>
      <w:bookmarkStart w:id="46" w:name="_Toc301165027"/>
      <w:bookmarkStart w:id="47" w:name="_Toc301248359"/>
      <w:bookmarkStart w:id="48" w:name="_Toc300928445"/>
      <w:bookmarkStart w:id="49" w:name="_Toc301160140"/>
      <w:bookmarkStart w:id="50" w:name="_Toc301165028"/>
      <w:bookmarkStart w:id="51" w:name="_Toc301248360"/>
      <w:bookmarkStart w:id="52" w:name="_Toc300928447"/>
      <w:bookmarkStart w:id="53" w:name="_Toc301160142"/>
      <w:bookmarkStart w:id="54" w:name="_Toc301165030"/>
      <w:bookmarkStart w:id="55" w:name="_Toc301248362"/>
      <w:bookmarkStart w:id="56" w:name="_Toc300928448"/>
      <w:bookmarkStart w:id="57" w:name="_Toc301160143"/>
      <w:bookmarkStart w:id="58" w:name="_Toc301165031"/>
      <w:bookmarkStart w:id="59" w:name="_Toc301248363"/>
      <w:bookmarkStart w:id="60" w:name="_Toc300928449"/>
      <w:bookmarkStart w:id="61" w:name="_Toc301160144"/>
      <w:bookmarkStart w:id="62" w:name="_Toc301165032"/>
      <w:bookmarkStart w:id="63" w:name="_Toc301248364"/>
      <w:bookmarkStart w:id="64" w:name="_Toc300928450"/>
      <w:bookmarkStart w:id="65" w:name="_Toc301160145"/>
      <w:bookmarkStart w:id="66" w:name="_Toc301165033"/>
      <w:bookmarkStart w:id="67" w:name="_Toc301248365"/>
      <w:bookmarkStart w:id="68" w:name="_Toc300928451"/>
      <w:bookmarkStart w:id="69" w:name="_Toc301160146"/>
      <w:bookmarkStart w:id="70" w:name="_Toc301165034"/>
      <w:bookmarkStart w:id="71" w:name="_Toc301248366"/>
      <w:bookmarkStart w:id="72" w:name="_Toc300928452"/>
      <w:bookmarkStart w:id="73" w:name="_Toc301160147"/>
      <w:bookmarkStart w:id="74" w:name="_Toc301165035"/>
      <w:bookmarkStart w:id="75" w:name="_Toc301248367"/>
      <w:bookmarkStart w:id="76" w:name="_Toc300928453"/>
      <w:bookmarkStart w:id="77" w:name="_Toc301160148"/>
      <w:bookmarkStart w:id="78" w:name="_Toc301165036"/>
      <w:bookmarkStart w:id="79" w:name="_Toc301248368"/>
      <w:bookmarkStart w:id="80" w:name="_Toc300928454"/>
      <w:bookmarkStart w:id="81" w:name="_Toc301160149"/>
      <w:bookmarkStart w:id="82" w:name="_Toc301165037"/>
      <w:bookmarkStart w:id="83" w:name="_Toc301248369"/>
      <w:bookmarkStart w:id="84" w:name="_Toc300928455"/>
      <w:bookmarkStart w:id="85" w:name="_Toc301160150"/>
      <w:bookmarkStart w:id="86" w:name="_Toc301165038"/>
      <w:bookmarkStart w:id="87" w:name="_Toc301248370"/>
      <w:bookmarkStart w:id="88" w:name="_Toc300928456"/>
      <w:bookmarkStart w:id="89" w:name="_Toc301160151"/>
      <w:bookmarkStart w:id="90" w:name="_Toc301165039"/>
      <w:bookmarkStart w:id="91" w:name="_Toc301248371"/>
      <w:bookmarkStart w:id="92" w:name="_Toc300928457"/>
      <w:bookmarkStart w:id="93" w:name="_Toc301160152"/>
      <w:bookmarkStart w:id="94" w:name="_Toc301165040"/>
      <w:bookmarkStart w:id="95" w:name="_Toc301248372"/>
      <w:bookmarkStart w:id="96" w:name="_Toc300928458"/>
      <w:bookmarkStart w:id="97" w:name="_Toc301160153"/>
      <w:bookmarkStart w:id="98" w:name="_Toc301165041"/>
      <w:bookmarkStart w:id="99" w:name="_Toc301248373"/>
      <w:bookmarkStart w:id="100" w:name="_Toc300928459"/>
      <w:bookmarkStart w:id="101" w:name="_Toc301160154"/>
      <w:bookmarkStart w:id="102" w:name="_Toc301165042"/>
      <w:bookmarkStart w:id="103" w:name="_Toc301248374"/>
      <w:bookmarkStart w:id="104" w:name="_Toc300928462"/>
      <w:bookmarkStart w:id="105" w:name="_Toc301160157"/>
      <w:bookmarkStart w:id="106" w:name="_Toc301165045"/>
      <w:bookmarkStart w:id="107" w:name="_Toc301248377"/>
      <w:bookmarkStart w:id="108" w:name="_Toc300928464"/>
      <w:bookmarkStart w:id="109" w:name="_Toc301160159"/>
      <w:bookmarkStart w:id="110" w:name="_Toc301165047"/>
      <w:bookmarkStart w:id="111" w:name="_Toc301248379"/>
      <w:bookmarkStart w:id="112" w:name="_Toc300928466"/>
      <w:bookmarkStart w:id="113" w:name="_Toc301160161"/>
      <w:bookmarkStart w:id="114" w:name="_Toc301165049"/>
      <w:bookmarkStart w:id="115" w:name="_Toc301248381"/>
      <w:bookmarkStart w:id="116" w:name="_Toc300928467"/>
      <w:bookmarkStart w:id="117" w:name="_Toc301160162"/>
      <w:bookmarkStart w:id="118" w:name="_Toc301165050"/>
      <w:bookmarkStart w:id="119" w:name="_Toc301248382"/>
      <w:bookmarkStart w:id="120" w:name="_Toc300928468"/>
      <w:bookmarkStart w:id="121" w:name="_Toc301160163"/>
      <w:bookmarkStart w:id="122" w:name="_Toc301165051"/>
      <w:bookmarkStart w:id="123" w:name="_Toc301248383"/>
      <w:bookmarkStart w:id="124" w:name="_Toc300928474"/>
      <w:bookmarkStart w:id="125" w:name="_Toc301160169"/>
      <w:bookmarkStart w:id="126" w:name="_Toc301165057"/>
      <w:bookmarkStart w:id="127" w:name="_Toc301248389"/>
      <w:bookmarkStart w:id="128" w:name="_Toc300928476"/>
      <w:bookmarkStart w:id="129" w:name="_Toc301160171"/>
      <w:bookmarkStart w:id="130" w:name="_Toc301165059"/>
      <w:bookmarkStart w:id="131" w:name="_Toc301248391"/>
      <w:bookmarkStart w:id="132" w:name="_Toc300928478"/>
      <w:bookmarkStart w:id="133" w:name="_Toc301160173"/>
      <w:bookmarkStart w:id="134" w:name="_Toc301165061"/>
      <w:bookmarkStart w:id="135" w:name="_Toc301248393"/>
      <w:bookmarkStart w:id="136" w:name="_Toc300928480"/>
      <w:bookmarkStart w:id="137" w:name="_Toc301160175"/>
      <w:bookmarkStart w:id="138" w:name="_Toc301165063"/>
      <w:bookmarkStart w:id="139" w:name="_Toc301248395"/>
      <w:bookmarkStart w:id="140" w:name="_Toc300928482"/>
      <w:bookmarkStart w:id="141" w:name="_Toc301160177"/>
      <w:bookmarkStart w:id="142" w:name="_Toc301165065"/>
      <w:bookmarkStart w:id="143" w:name="_Toc301248397"/>
      <w:bookmarkStart w:id="144" w:name="_Toc300928484"/>
      <w:bookmarkStart w:id="145" w:name="_Toc301160179"/>
      <w:bookmarkStart w:id="146" w:name="_Toc301165067"/>
      <w:bookmarkStart w:id="147" w:name="_Toc301248399"/>
      <w:bookmarkStart w:id="148" w:name="_Toc300928486"/>
      <w:bookmarkStart w:id="149" w:name="_Toc301160181"/>
      <w:bookmarkStart w:id="150" w:name="_Toc301165069"/>
      <w:bookmarkStart w:id="151" w:name="_Toc301248401"/>
      <w:bookmarkStart w:id="152" w:name="_Toc300928487"/>
      <w:bookmarkStart w:id="153" w:name="_Toc301160182"/>
      <w:bookmarkStart w:id="154" w:name="_Toc301165070"/>
      <w:bookmarkStart w:id="155" w:name="_Toc301248402"/>
      <w:bookmarkStart w:id="156" w:name="_Toc300928488"/>
      <w:bookmarkStart w:id="157" w:name="_Toc301160183"/>
      <w:bookmarkStart w:id="158" w:name="_Toc301165071"/>
      <w:bookmarkStart w:id="159" w:name="_Toc301248403"/>
      <w:bookmarkStart w:id="160" w:name="_Toc300928490"/>
      <w:bookmarkStart w:id="161" w:name="_Toc301160185"/>
      <w:bookmarkStart w:id="162" w:name="_Toc301165073"/>
      <w:bookmarkStart w:id="163" w:name="_Toc301248405"/>
      <w:bookmarkStart w:id="164" w:name="_Toc300928492"/>
      <w:bookmarkStart w:id="165" w:name="_Toc301160187"/>
      <w:bookmarkStart w:id="166" w:name="_Toc301165075"/>
      <w:bookmarkStart w:id="167" w:name="_Toc301248407"/>
      <w:bookmarkStart w:id="168" w:name="_Toc300928494"/>
      <w:bookmarkStart w:id="169" w:name="_Toc301160189"/>
      <w:bookmarkStart w:id="170" w:name="_Toc301165077"/>
      <w:bookmarkStart w:id="171" w:name="_Toc301248409"/>
      <w:bookmarkStart w:id="172" w:name="_Toc300928496"/>
      <w:bookmarkStart w:id="173" w:name="_Toc301160191"/>
      <w:bookmarkStart w:id="174" w:name="_Toc301165079"/>
      <w:bookmarkStart w:id="175" w:name="_Toc301248411"/>
      <w:bookmarkStart w:id="176" w:name="_Toc300928497"/>
      <w:bookmarkStart w:id="177" w:name="_Toc301160192"/>
      <w:bookmarkStart w:id="178" w:name="_Toc301165080"/>
      <w:bookmarkStart w:id="179" w:name="_Toc301248412"/>
      <w:bookmarkStart w:id="180" w:name="_Toc300928498"/>
      <w:bookmarkStart w:id="181" w:name="_Toc301160193"/>
      <w:bookmarkStart w:id="182" w:name="_Toc301165081"/>
      <w:bookmarkStart w:id="183" w:name="_Toc301248413"/>
      <w:bookmarkStart w:id="184" w:name="_Toc300928499"/>
      <w:bookmarkStart w:id="185" w:name="_Toc301160194"/>
      <w:bookmarkStart w:id="186" w:name="_Toc301165082"/>
      <w:bookmarkStart w:id="187" w:name="_Toc301248414"/>
      <w:bookmarkStart w:id="188" w:name="_Toc442559885"/>
      <w:bookmarkStart w:id="189" w:name="_Toc297798704"/>
      <w:bookmarkStart w:id="190" w:name="_Toc310433002"/>
      <w:bookmarkStart w:id="191" w:name="_Toc374917437"/>
      <w:bookmarkStart w:id="192" w:name="_Toc415142477"/>
      <w:bookmarkStart w:id="193" w:name="_Toc430335150"/>
      <w:bookmarkEnd w:id="15"/>
      <w:bookmarkEnd w:id="17"/>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1E1EC5">
        <w:rPr>
          <w:rFonts w:cs="Arial"/>
          <w:sz w:val="24"/>
          <w:szCs w:val="24"/>
        </w:rPr>
        <w:lastRenderedPageBreak/>
        <w:t>5.</w:t>
      </w:r>
      <w:r w:rsidR="00322313" w:rsidRPr="001E1EC5">
        <w:rPr>
          <w:rFonts w:cs="Arial"/>
          <w:sz w:val="24"/>
          <w:szCs w:val="24"/>
        </w:rPr>
        <w:t xml:space="preserve">КРИТЕРИЈУМ ЗА ДОДЕЛУ </w:t>
      </w:r>
      <w:bookmarkEnd w:id="188"/>
      <w:r w:rsidR="00964696" w:rsidRPr="001E1EC5">
        <w:rPr>
          <w:rFonts w:cs="Arial"/>
          <w:sz w:val="24"/>
          <w:szCs w:val="24"/>
        </w:rPr>
        <w:t>ОКВИРНОГ СПОРАЗУМА</w:t>
      </w:r>
      <w:r w:rsidR="00213A3C" w:rsidRPr="001E1EC5">
        <w:rPr>
          <w:rFonts w:cs="Arial"/>
          <w:sz w:val="24"/>
          <w:szCs w:val="24"/>
        </w:rPr>
        <w:t xml:space="preserve"> </w:t>
      </w:r>
    </w:p>
    <w:p w14:paraId="5F8C9FA0" w14:textId="77777777" w:rsidR="00964696" w:rsidRPr="001E1EC5" w:rsidRDefault="00964696" w:rsidP="008F61F5">
      <w:pPr>
        <w:tabs>
          <w:tab w:val="left" w:pos="1134"/>
        </w:tabs>
        <w:spacing w:before="0"/>
        <w:contextualSpacing/>
        <w:rPr>
          <w:rFonts w:cs="Arial"/>
          <w:b/>
          <w:sz w:val="24"/>
          <w:szCs w:val="24"/>
          <w:lang w:val="ru-RU"/>
        </w:rPr>
      </w:pPr>
      <w:r w:rsidRPr="001E1EC5">
        <w:rPr>
          <w:rFonts w:cs="Arial"/>
          <w:sz w:val="24"/>
          <w:szCs w:val="24"/>
          <w:lang w:val="ru-RU"/>
        </w:rPr>
        <w:t xml:space="preserve">Избор најповољније понуде ће се извршити применом критеријума </w:t>
      </w:r>
      <w:r w:rsidRPr="001E1EC5">
        <w:rPr>
          <w:rFonts w:cs="Arial"/>
          <w:b/>
          <w:sz w:val="24"/>
          <w:szCs w:val="24"/>
          <w:lang w:val="ru-RU"/>
        </w:rPr>
        <w:t>„Најнижа понуђена цена“</w:t>
      </w:r>
      <w:r w:rsidRPr="001E1EC5">
        <w:rPr>
          <w:rFonts w:cs="Arial"/>
          <w:sz w:val="24"/>
          <w:szCs w:val="24"/>
          <w:lang w:val="ru-RU"/>
        </w:rPr>
        <w:t>.</w:t>
      </w:r>
    </w:p>
    <w:p w14:paraId="30D4B5FC" w14:textId="77777777" w:rsidR="00591C2C" w:rsidRPr="001E1EC5" w:rsidRDefault="00964696" w:rsidP="008F61F5">
      <w:pPr>
        <w:tabs>
          <w:tab w:val="left" w:pos="1134"/>
        </w:tabs>
        <w:spacing w:before="0"/>
        <w:contextualSpacing/>
        <w:rPr>
          <w:rFonts w:cs="Arial"/>
          <w:color w:val="00B0F0"/>
          <w:sz w:val="24"/>
          <w:szCs w:val="24"/>
          <w:lang w:val="ru-RU"/>
        </w:rPr>
      </w:pPr>
      <w:r w:rsidRPr="001E1EC5">
        <w:rPr>
          <w:rFonts w:cs="Arial"/>
          <w:sz w:val="24"/>
          <w:szCs w:val="24"/>
          <w:lang w:val="ru-RU"/>
        </w:rPr>
        <w:t>Критеријум за оцењивање понуда</w:t>
      </w:r>
      <w:r w:rsidRPr="001E1EC5">
        <w:rPr>
          <w:rFonts w:cs="Arial"/>
          <w:b/>
          <w:sz w:val="24"/>
          <w:szCs w:val="24"/>
          <w:lang w:val="ru-RU"/>
        </w:rPr>
        <w:t xml:space="preserve"> Најнижа понуђена цена, </w:t>
      </w:r>
      <w:r w:rsidRPr="001E1EC5">
        <w:rPr>
          <w:rFonts w:cs="Arial"/>
          <w:sz w:val="24"/>
          <w:szCs w:val="24"/>
          <w:lang w:val="ru-RU"/>
        </w:rPr>
        <w:t>заснива се на понуђеној цени</w:t>
      </w:r>
      <w:r w:rsidRPr="001E1EC5">
        <w:rPr>
          <w:rFonts w:cs="Arial"/>
          <w:sz w:val="24"/>
          <w:szCs w:val="24"/>
          <w:lang w:val="sr-Cyrl-CS"/>
        </w:rPr>
        <w:t xml:space="preserve"> као једином критеријуму</w:t>
      </w:r>
      <w:r w:rsidRPr="001E1EC5">
        <w:rPr>
          <w:rFonts w:cs="Arial"/>
          <w:sz w:val="24"/>
          <w:szCs w:val="24"/>
          <w:lang w:val="ru-RU"/>
        </w:rPr>
        <w:t>.</w:t>
      </w:r>
    </w:p>
    <w:p w14:paraId="6B565DDC" w14:textId="77777777" w:rsidR="00964696" w:rsidRPr="001E1EC5" w:rsidRDefault="001C7F1A" w:rsidP="008F61F5">
      <w:pPr>
        <w:tabs>
          <w:tab w:val="left" w:pos="1134"/>
        </w:tabs>
        <w:spacing w:before="0"/>
        <w:contextualSpacing/>
        <w:rPr>
          <w:rFonts w:cs="Arial"/>
          <w:sz w:val="24"/>
          <w:szCs w:val="24"/>
          <w:lang w:val="ru-RU"/>
        </w:rPr>
      </w:pPr>
      <w:r w:rsidRPr="001E1EC5">
        <w:rPr>
          <w:rFonts w:cs="Arial"/>
          <w:sz w:val="24"/>
          <w:szCs w:val="24"/>
          <w:lang w:val="ru-RU"/>
        </w:rPr>
        <w:t>Критеријум служи само за рангирање понуда а Оквирни споразум се закључује на процењену вредност набавке.</w:t>
      </w:r>
    </w:p>
    <w:p w14:paraId="6B5BAE8A" w14:textId="77777777" w:rsidR="00A477F6" w:rsidRPr="001E1EC5" w:rsidRDefault="00A477F6" w:rsidP="008F61F5">
      <w:pPr>
        <w:pStyle w:val="KDParagraf"/>
        <w:spacing w:before="0"/>
        <w:contextualSpacing/>
        <w:rPr>
          <w:rFonts w:cs="Arial"/>
          <w:color w:val="00B0F0"/>
          <w:sz w:val="24"/>
          <w:szCs w:val="24"/>
        </w:rPr>
      </w:pPr>
    </w:p>
    <w:p w14:paraId="3743DA72" w14:textId="77777777" w:rsidR="00621752" w:rsidRPr="001E1EC5" w:rsidRDefault="00621752" w:rsidP="00A36AC7">
      <w:pPr>
        <w:pStyle w:val="KDPodnaslov2"/>
        <w:numPr>
          <w:ilvl w:val="1"/>
          <w:numId w:val="21"/>
        </w:numPr>
        <w:spacing w:before="0"/>
        <w:contextualSpacing/>
        <w:jc w:val="both"/>
        <w:rPr>
          <w:rFonts w:cs="Arial"/>
          <w:sz w:val="24"/>
          <w:szCs w:val="24"/>
        </w:rPr>
      </w:pPr>
      <w:bookmarkStart w:id="194" w:name="_Toc441651548"/>
      <w:bookmarkStart w:id="195" w:name="_Toc442559886"/>
      <w:r w:rsidRPr="001E1EC5">
        <w:rPr>
          <w:rFonts w:cs="Arial"/>
          <w:sz w:val="24"/>
          <w:szCs w:val="24"/>
        </w:rPr>
        <w:t>Резервни критеријум</w:t>
      </w:r>
      <w:bookmarkEnd w:id="194"/>
      <w:bookmarkEnd w:id="195"/>
      <w:r w:rsidR="00530B79" w:rsidRPr="001E1EC5">
        <w:rPr>
          <w:rFonts w:cs="Arial"/>
          <w:sz w:val="24"/>
          <w:szCs w:val="24"/>
          <w:lang w:val="sr-Cyrl-CS"/>
        </w:rPr>
        <w:t xml:space="preserve"> </w:t>
      </w:r>
    </w:p>
    <w:p w14:paraId="079498B4" w14:textId="66816454" w:rsidR="00EE0C9F" w:rsidRDefault="0069089B" w:rsidP="008F61F5">
      <w:pPr>
        <w:autoSpaceDE w:val="0"/>
        <w:autoSpaceDN w:val="0"/>
        <w:adjustRightInd w:val="0"/>
        <w:spacing w:before="0"/>
        <w:contextualSpacing/>
        <w:rPr>
          <w:rFonts w:eastAsia="TimesNewRomanPSMT" w:cs="Arial"/>
          <w:bCs/>
          <w:sz w:val="24"/>
          <w:szCs w:val="24"/>
        </w:rPr>
      </w:pPr>
      <w:r w:rsidRPr="001E1EC5">
        <w:rPr>
          <w:rFonts w:cs="Arial"/>
          <w:sz w:val="24"/>
          <w:szCs w:val="24"/>
        </w:rPr>
        <w:t xml:space="preserve">Уколико две или више понуда имају исту најнижу понуђену цену, као најповољнија биће изабрана понуда оног понуђача који је понудио </w:t>
      </w:r>
      <w:r w:rsidR="00591C2C" w:rsidRPr="001E1EC5">
        <w:rPr>
          <w:rFonts w:cs="Arial"/>
          <w:sz w:val="24"/>
          <w:szCs w:val="24"/>
          <w:lang w:val="sr-Cyrl-RS"/>
        </w:rPr>
        <w:t>краћи рок извршења услуге.</w:t>
      </w:r>
      <w:r w:rsidR="00EE0C9F" w:rsidRPr="001E1EC5">
        <w:rPr>
          <w:rFonts w:eastAsia="TimesNewRomanPSMT" w:cs="Arial"/>
          <w:bCs/>
          <w:sz w:val="24"/>
          <w:szCs w:val="24"/>
        </w:rPr>
        <w:t xml:space="preserve"> </w:t>
      </w:r>
    </w:p>
    <w:p w14:paraId="0CF2E7E0" w14:textId="77777777" w:rsidR="007B762D" w:rsidRPr="001E1EC5" w:rsidRDefault="007B762D" w:rsidP="008F61F5">
      <w:pPr>
        <w:autoSpaceDE w:val="0"/>
        <w:autoSpaceDN w:val="0"/>
        <w:adjustRightInd w:val="0"/>
        <w:spacing w:before="0"/>
        <w:contextualSpacing/>
        <w:rPr>
          <w:rFonts w:eastAsia="TimesNewRomanPSMT" w:cs="Arial"/>
          <w:bCs/>
          <w:sz w:val="24"/>
          <w:szCs w:val="24"/>
        </w:rPr>
      </w:pPr>
    </w:p>
    <w:p w14:paraId="6AB2F067" w14:textId="3C4F40E1" w:rsidR="00EE0C9F" w:rsidRDefault="00EE0C9F" w:rsidP="008F61F5">
      <w:pPr>
        <w:autoSpaceDE w:val="0"/>
        <w:autoSpaceDN w:val="0"/>
        <w:adjustRightInd w:val="0"/>
        <w:spacing w:before="0"/>
        <w:contextualSpacing/>
        <w:rPr>
          <w:rFonts w:eastAsia="TimesNewRomanPSMT" w:cs="Arial"/>
          <w:bCs/>
          <w:sz w:val="24"/>
          <w:szCs w:val="24"/>
        </w:rPr>
      </w:pPr>
      <w:r w:rsidRPr="001E1EC5">
        <w:rPr>
          <w:rFonts w:eastAsia="TimesNewRomanPSMT" w:cs="Arial"/>
          <w:bCs/>
          <w:sz w:val="24"/>
          <w:szCs w:val="24"/>
        </w:rPr>
        <w:t xml:space="preserve">Уколико ни после примене резервног критеријума не </w:t>
      </w:r>
      <w:proofErr w:type="gramStart"/>
      <w:r w:rsidRPr="001E1EC5">
        <w:rPr>
          <w:rFonts w:eastAsia="TimesNewRomanPSMT" w:cs="Arial"/>
          <w:bCs/>
          <w:sz w:val="24"/>
          <w:szCs w:val="24"/>
        </w:rPr>
        <w:t>буде  могуће</w:t>
      </w:r>
      <w:proofErr w:type="gramEnd"/>
      <w:r w:rsidRPr="001E1EC5">
        <w:rPr>
          <w:rFonts w:eastAsia="TimesNewRomanPSMT" w:cs="Arial"/>
          <w:bCs/>
          <w:sz w:val="24"/>
          <w:szCs w:val="24"/>
        </w:rPr>
        <w:t xml:space="preserve"> изабрати најповољнију понуду, најповољнија понуда биће изабрана путем жреба.</w:t>
      </w:r>
    </w:p>
    <w:p w14:paraId="4778D8C5" w14:textId="77777777" w:rsidR="007B762D" w:rsidRPr="001E1EC5" w:rsidRDefault="007B762D" w:rsidP="008F61F5">
      <w:pPr>
        <w:autoSpaceDE w:val="0"/>
        <w:autoSpaceDN w:val="0"/>
        <w:adjustRightInd w:val="0"/>
        <w:spacing w:before="0"/>
        <w:contextualSpacing/>
        <w:rPr>
          <w:rFonts w:eastAsia="TimesNewRomanPSMT" w:cs="Arial"/>
          <w:bCs/>
          <w:sz w:val="24"/>
          <w:szCs w:val="24"/>
        </w:rPr>
      </w:pPr>
    </w:p>
    <w:p w14:paraId="6DBD9667" w14:textId="77777777" w:rsidR="00EE0C9F" w:rsidRPr="001E1EC5" w:rsidRDefault="00EE0C9F" w:rsidP="008F61F5">
      <w:pPr>
        <w:pStyle w:val="CommentText"/>
        <w:spacing w:before="0"/>
        <w:contextualSpacing/>
        <w:rPr>
          <w:rFonts w:cs="Arial"/>
          <w:color w:val="548DD4" w:themeColor="text2" w:themeTint="99"/>
          <w:sz w:val="24"/>
          <w:szCs w:val="24"/>
          <w:lang w:val="en-US"/>
        </w:rPr>
      </w:pPr>
      <w:r w:rsidRPr="001E1EC5">
        <w:rPr>
          <w:rFonts w:eastAsia="TimesNewRomanPSMT" w:cs="Arial"/>
          <w:bCs/>
          <w:sz w:val="24"/>
          <w:szCs w:val="24"/>
        </w:rPr>
        <w:t>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председник Комисије извући само један папир. Понуђачу чији назив буде на извученом папиру биће додељен оквирни споразум.</w:t>
      </w:r>
      <w:r w:rsidR="0066057B" w:rsidRPr="001E1EC5">
        <w:rPr>
          <w:rFonts w:cs="Arial"/>
          <w:sz w:val="24"/>
          <w:szCs w:val="24"/>
        </w:rPr>
        <w:t xml:space="preserve"> Наручилац ће сачинити и доставити записник о спроведеном извлачењу путем жреба</w:t>
      </w:r>
      <w:r w:rsidR="00822218" w:rsidRPr="001E1EC5">
        <w:rPr>
          <w:rFonts w:cs="Arial"/>
          <w:sz w:val="24"/>
          <w:szCs w:val="24"/>
          <w:lang w:val="en-US"/>
        </w:rPr>
        <w:t>.</w:t>
      </w:r>
    </w:p>
    <w:p w14:paraId="1D3FD858" w14:textId="77777777" w:rsidR="009C5BFD" w:rsidRPr="001E1EC5" w:rsidRDefault="009C5BFD" w:rsidP="008F61F5">
      <w:pPr>
        <w:autoSpaceDE w:val="0"/>
        <w:autoSpaceDN w:val="0"/>
        <w:adjustRightInd w:val="0"/>
        <w:spacing w:before="0"/>
        <w:contextualSpacing/>
        <w:rPr>
          <w:rFonts w:cs="Arial"/>
          <w:sz w:val="24"/>
          <w:szCs w:val="24"/>
        </w:rPr>
      </w:pPr>
    </w:p>
    <w:p w14:paraId="355B633D" w14:textId="3511403E" w:rsidR="007B762D" w:rsidRDefault="007B762D" w:rsidP="008F61F5">
      <w:pPr>
        <w:autoSpaceDE w:val="0"/>
        <w:autoSpaceDN w:val="0"/>
        <w:adjustRightInd w:val="0"/>
        <w:spacing w:before="0"/>
        <w:contextualSpacing/>
        <w:rPr>
          <w:rFonts w:cs="Arial"/>
          <w:color w:val="00B0F0"/>
          <w:sz w:val="24"/>
          <w:szCs w:val="24"/>
        </w:rPr>
      </w:pPr>
      <w:r>
        <w:rPr>
          <w:rFonts w:cs="Arial"/>
          <w:color w:val="00B0F0"/>
          <w:sz w:val="24"/>
          <w:szCs w:val="24"/>
        </w:rPr>
        <w:br w:type="page"/>
      </w:r>
    </w:p>
    <w:p w14:paraId="0DFAE8A4" w14:textId="77777777" w:rsidR="008D2B23" w:rsidRPr="001E1EC5" w:rsidRDefault="009B07D5" w:rsidP="008F61F5">
      <w:pPr>
        <w:pStyle w:val="KDPodnaslov1"/>
        <w:spacing w:before="0"/>
        <w:ind w:left="360"/>
        <w:contextualSpacing/>
        <w:rPr>
          <w:rFonts w:cs="Arial"/>
          <w:sz w:val="24"/>
          <w:szCs w:val="24"/>
        </w:rPr>
      </w:pPr>
      <w:bookmarkStart w:id="196" w:name="_Toc430335194"/>
      <w:bookmarkStart w:id="197" w:name="_Toc430335287"/>
      <w:bookmarkStart w:id="198" w:name="_Toc430335706"/>
      <w:bookmarkStart w:id="199" w:name="_Toc430335196"/>
      <w:bookmarkStart w:id="200" w:name="_Toc430335289"/>
      <w:bookmarkStart w:id="201" w:name="_Toc430335708"/>
      <w:bookmarkStart w:id="202" w:name="_Toc442559887"/>
      <w:bookmarkEnd w:id="189"/>
      <w:bookmarkEnd w:id="190"/>
      <w:bookmarkEnd w:id="191"/>
      <w:bookmarkEnd w:id="192"/>
      <w:bookmarkEnd w:id="193"/>
      <w:bookmarkEnd w:id="196"/>
      <w:bookmarkEnd w:id="197"/>
      <w:bookmarkEnd w:id="198"/>
      <w:bookmarkEnd w:id="199"/>
      <w:bookmarkEnd w:id="200"/>
      <w:bookmarkEnd w:id="201"/>
      <w:r w:rsidRPr="001E1EC5">
        <w:rPr>
          <w:rFonts w:cs="Arial"/>
          <w:sz w:val="24"/>
          <w:szCs w:val="24"/>
          <w:lang w:val="sr-Cyrl-RS"/>
        </w:rPr>
        <w:lastRenderedPageBreak/>
        <w:t xml:space="preserve">6. </w:t>
      </w:r>
      <w:r w:rsidR="008D2B23" w:rsidRPr="001E1EC5">
        <w:rPr>
          <w:rFonts w:cs="Arial"/>
          <w:sz w:val="24"/>
          <w:szCs w:val="24"/>
        </w:rPr>
        <w:t>УПУТСТВО ПОНУЂАЧИМА КАКО ДА САЧИНЕ ПОНУДУ</w:t>
      </w:r>
      <w:bookmarkEnd w:id="202"/>
    </w:p>
    <w:p w14:paraId="6DBB8802" w14:textId="77777777" w:rsidR="00530B79" w:rsidRPr="001E1EC5" w:rsidRDefault="00530B79" w:rsidP="008F61F5">
      <w:pPr>
        <w:pStyle w:val="KDParagraf"/>
        <w:spacing w:before="0"/>
        <w:contextualSpacing/>
        <w:rPr>
          <w:rFonts w:cs="Arial"/>
          <w:sz w:val="24"/>
          <w:szCs w:val="24"/>
          <w:lang w:val="ru-RU"/>
        </w:rPr>
      </w:pPr>
      <w:r w:rsidRPr="001E1EC5">
        <w:rPr>
          <w:rFonts w:cs="Arial"/>
          <w:sz w:val="24"/>
          <w:szCs w:val="24"/>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4E5DA9EA" w14:textId="77777777" w:rsidR="009B07D5" w:rsidRPr="001E1EC5" w:rsidRDefault="009B07D5" w:rsidP="008F61F5">
      <w:pPr>
        <w:pStyle w:val="KDParagraf"/>
        <w:spacing w:before="0"/>
        <w:contextualSpacing/>
        <w:rPr>
          <w:rFonts w:cs="Arial"/>
          <w:sz w:val="24"/>
          <w:szCs w:val="24"/>
          <w:lang w:val="ru-RU"/>
        </w:rPr>
      </w:pPr>
    </w:p>
    <w:p w14:paraId="7A4C5324" w14:textId="77777777" w:rsidR="00530B79" w:rsidRPr="001E1EC5" w:rsidRDefault="00530B79" w:rsidP="008F61F5">
      <w:pPr>
        <w:pStyle w:val="KDParagraf"/>
        <w:spacing w:before="0"/>
        <w:contextualSpacing/>
        <w:rPr>
          <w:rFonts w:cs="Arial"/>
          <w:sz w:val="24"/>
          <w:szCs w:val="24"/>
        </w:rPr>
      </w:pPr>
      <w:r w:rsidRPr="001E1EC5">
        <w:rPr>
          <w:rFonts w:cs="Arial"/>
          <w:sz w:val="24"/>
          <w:szCs w:val="24"/>
        </w:rPr>
        <w:t xml:space="preserve">Понуђач мора да испуњава све услове одређене Законом о јавним набавкама (у даљем тексту: Закон) и конкурсном документацијом. </w:t>
      </w:r>
    </w:p>
    <w:p w14:paraId="5D1E83D0" w14:textId="77777777" w:rsidR="00530B79" w:rsidRPr="001E1EC5" w:rsidRDefault="00530B79" w:rsidP="008F61F5">
      <w:pPr>
        <w:pStyle w:val="KDParagraf"/>
        <w:spacing w:before="0"/>
        <w:contextualSpacing/>
        <w:rPr>
          <w:rFonts w:cs="Arial"/>
          <w:sz w:val="24"/>
          <w:szCs w:val="24"/>
        </w:rPr>
      </w:pPr>
      <w:r w:rsidRPr="001E1EC5">
        <w:rPr>
          <w:rFonts w:cs="Arial"/>
          <w:sz w:val="24"/>
          <w:szCs w:val="24"/>
        </w:rPr>
        <w:t>Понуда се припрема и доставља на основу позива, у складу са конкурсном документацијом, у супротном, понуда се одбија као неприхватљива.</w:t>
      </w:r>
    </w:p>
    <w:p w14:paraId="76B3A697" w14:textId="77777777" w:rsidR="008D2B23" w:rsidRPr="001E1EC5" w:rsidRDefault="008D2B23" w:rsidP="008F61F5">
      <w:pPr>
        <w:pStyle w:val="KDParagraf"/>
        <w:spacing w:before="0"/>
        <w:contextualSpacing/>
        <w:rPr>
          <w:rFonts w:cs="Arial"/>
          <w:sz w:val="24"/>
          <w:szCs w:val="24"/>
        </w:rPr>
      </w:pPr>
    </w:p>
    <w:p w14:paraId="650ADB80" w14:textId="77777777" w:rsidR="008D2B23" w:rsidRPr="001E1EC5" w:rsidRDefault="008D2B23" w:rsidP="00A36AC7">
      <w:pPr>
        <w:pStyle w:val="KDPodnaslov2"/>
        <w:numPr>
          <w:ilvl w:val="1"/>
          <w:numId w:val="22"/>
        </w:numPr>
        <w:spacing w:before="0"/>
        <w:contextualSpacing/>
        <w:jc w:val="both"/>
        <w:rPr>
          <w:rFonts w:cs="Arial"/>
          <w:sz w:val="24"/>
          <w:szCs w:val="24"/>
          <w:lang w:val="sr-Cyrl-CS"/>
        </w:rPr>
      </w:pPr>
      <w:bookmarkStart w:id="203" w:name="_Toc441651577"/>
      <w:bookmarkStart w:id="204" w:name="_Toc442559888"/>
      <w:r w:rsidRPr="001E1EC5">
        <w:rPr>
          <w:rFonts w:cs="Arial"/>
          <w:sz w:val="24"/>
          <w:szCs w:val="24"/>
        </w:rPr>
        <w:t>Језик на којем понуда мора бити састављена</w:t>
      </w:r>
      <w:bookmarkEnd w:id="203"/>
      <w:bookmarkEnd w:id="204"/>
    </w:p>
    <w:p w14:paraId="77551CED" w14:textId="64B9292A" w:rsidR="009B07D5" w:rsidRPr="001E1EC5" w:rsidRDefault="00530B79" w:rsidP="008F61F5">
      <w:pPr>
        <w:pStyle w:val="KDParagraf"/>
        <w:spacing w:before="0"/>
        <w:contextualSpacing/>
        <w:rPr>
          <w:rFonts w:cs="Arial"/>
          <w:sz w:val="24"/>
          <w:szCs w:val="24"/>
        </w:rPr>
      </w:pPr>
      <w:r w:rsidRPr="001E1EC5">
        <w:rPr>
          <w:rFonts w:cs="Arial"/>
          <w:sz w:val="24"/>
          <w:szCs w:val="24"/>
        </w:rPr>
        <w:t xml:space="preserve">Наручилац је припремио конкурсну документацију на српском језику и водиће поступак јавне набавке на српском језику. </w:t>
      </w:r>
    </w:p>
    <w:p w14:paraId="1A734FDC" w14:textId="3AA5EA1F" w:rsidR="009B07D5" w:rsidRPr="001E1EC5" w:rsidRDefault="00530B79" w:rsidP="008F61F5">
      <w:pPr>
        <w:pStyle w:val="KDParagraf"/>
        <w:spacing w:before="0"/>
        <w:contextualSpacing/>
        <w:rPr>
          <w:rFonts w:cs="Arial"/>
          <w:sz w:val="24"/>
          <w:szCs w:val="24"/>
        </w:rPr>
      </w:pPr>
      <w:r w:rsidRPr="001E1EC5">
        <w:rPr>
          <w:rFonts w:cs="Arial"/>
          <w:sz w:val="24"/>
          <w:szCs w:val="24"/>
        </w:rPr>
        <w:t>Понуда са свим прилозима мора бити сачињена на српском језику.</w:t>
      </w:r>
    </w:p>
    <w:p w14:paraId="54CB75B3" w14:textId="77777777" w:rsidR="00530B79" w:rsidRPr="001E1EC5" w:rsidRDefault="00530B79" w:rsidP="008F61F5">
      <w:pPr>
        <w:pStyle w:val="KDParagraf"/>
        <w:spacing w:before="0"/>
        <w:contextualSpacing/>
        <w:rPr>
          <w:rFonts w:cs="Arial"/>
          <w:sz w:val="24"/>
          <w:szCs w:val="24"/>
          <w:lang w:val="sr-Cyrl-CS"/>
        </w:rPr>
      </w:pPr>
      <w:r w:rsidRPr="001E1EC5">
        <w:rPr>
          <w:rFonts w:cs="Arial"/>
          <w:sz w:val="24"/>
          <w:szCs w:val="24"/>
        </w:rPr>
        <w:t xml:space="preserve">Прилози који чине саставни део понуде, достављају се на српском језику. </w:t>
      </w:r>
    </w:p>
    <w:p w14:paraId="77AD32A6" w14:textId="12C88E06" w:rsidR="008D2B23" w:rsidRPr="001E1EC5" w:rsidRDefault="008D2B23" w:rsidP="008F61F5">
      <w:pPr>
        <w:pStyle w:val="KDParagraf"/>
        <w:spacing w:before="0"/>
        <w:contextualSpacing/>
        <w:rPr>
          <w:rFonts w:cs="Arial"/>
          <w:sz w:val="24"/>
          <w:szCs w:val="24"/>
          <w:lang w:val="ru-RU" w:eastAsia="sr-Latn-CS"/>
        </w:rPr>
      </w:pPr>
    </w:p>
    <w:p w14:paraId="4A7D0DCE" w14:textId="77777777" w:rsidR="008D2B23" w:rsidRPr="001E1EC5" w:rsidRDefault="008D2B23" w:rsidP="00A36AC7">
      <w:pPr>
        <w:pStyle w:val="KDPodnaslov2"/>
        <w:numPr>
          <w:ilvl w:val="1"/>
          <w:numId w:val="22"/>
        </w:numPr>
        <w:spacing w:before="0"/>
        <w:contextualSpacing/>
        <w:jc w:val="both"/>
        <w:rPr>
          <w:rFonts w:cs="Arial"/>
          <w:sz w:val="24"/>
          <w:szCs w:val="24"/>
        </w:rPr>
      </w:pPr>
      <w:bookmarkStart w:id="205" w:name="_Toc441651578"/>
      <w:bookmarkStart w:id="206" w:name="_Toc442559889"/>
      <w:r w:rsidRPr="001E1EC5">
        <w:rPr>
          <w:rFonts w:cs="Arial"/>
          <w:sz w:val="24"/>
          <w:szCs w:val="24"/>
        </w:rPr>
        <w:t xml:space="preserve">Начин састављања </w:t>
      </w:r>
      <w:r w:rsidR="00FC355A" w:rsidRPr="001E1EC5">
        <w:rPr>
          <w:rFonts w:cs="Arial"/>
          <w:sz w:val="24"/>
          <w:szCs w:val="24"/>
        </w:rPr>
        <w:t xml:space="preserve">и подношења </w:t>
      </w:r>
      <w:r w:rsidRPr="001E1EC5">
        <w:rPr>
          <w:rFonts w:cs="Arial"/>
          <w:sz w:val="24"/>
          <w:szCs w:val="24"/>
        </w:rPr>
        <w:t>понуде</w:t>
      </w:r>
      <w:bookmarkEnd w:id="205"/>
      <w:bookmarkEnd w:id="206"/>
    </w:p>
    <w:p w14:paraId="3A876949" w14:textId="77777777" w:rsidR="00530B79" w:rsidRPr="001E1EC5" w:rsidRDefault="00530B79" w:rsidP="008F61F5">
      <w:pPr>
        <w:tabs>
          <w:tab w:val="left" w:pos="90"/>
        </w:tabs>
        <w:spacing w:before="0"/>
        <w:contextualSpacing/>
        <w:rPr>
          <w:rFonts w:cs="Arial"/>
          <w:sz w:val="24"/>
          <w:szCs w:val="24"/>
          <w:lang w:val="ru-RU"/>
        </w:rPr>
      </w:pPr>
      <w:r w:rsidRPr="001E1EC5">
        <w:rPr>
          <w:rFonts w:cs="Arial"/>
          <w:sz w:val="24"/>
          <w:szCs w:val="24"/>
          <w:lang w:val="ru-RU"/>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14:paraId="77DEDA00" w14:textId="77777777" w:rsidR="00530B79" w:rsidRPr="001E1EC5" w:rsidRDefault="00530B79" w:rsidP="008F61F5">
      <w:pPr>
        <w:tabs>
          <w:tab w:val="left" w:pos="90"/>
        </w:tabs>
        <w:spacing w:before="0"/>
        <w:contextualSpacing/>
        <w:rPr>
          <w:rFonts w:cs="Arial"/>
          <w:sz w:val="24"/>
          <w:szCs w:val="24"/>
          <w:lang w:val="ru-RU"/>
        </w:rPr>
      </w:pPr>
      <w:r w:rsidRPr="001E1EC5">
        <w:rPr>
          <w:rFonts w:cs="Arial"/>
          <w:sz w:val="24"/>
          <w:szCs w:val="24"/>
          <w:lang w:val="ru-RU"/>
        </w:rPr>
        <w:t xml:space="preserve">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14:paraId="3B5E32F4" w14:textId="77777777" w:rsidR="00530B79" w:rsidRPr="001E1EC5" w:rsidRDefault="00530B79" w:rsidP="008F61F5">
      <w:pPr>
        <w:tabs>
          <w:tab w:val="left" w:pos="90"/>
        </w:tabs>
        <w:spacing w:before="0"/>
        <w:contextualSpacing/>
        <w:rPr>
          <w:rFonts w:cs="Arial"/>
          <w:sz w:val="24"/>
          <w:szCs w:val="24"/>
          <w:lang w:val="ru-RU"/>
        </w:rPr>
      </w:pPr>
      <w:r w:rsidRPr="001E1EC5">
        <w:rPr>
          <w:rFonts w:cs="Arial"/>
          <w:sz w:val="24"/>
          <w:szCs w:val="24"/>
          <w:lang w:val="ru-RU"/>
        </w:rPr>
        <w:t>Препоручује се да се нумерација поднете документације и образаца у понуди изврши на свакоj страни на којој има текста, исписивањем “1 од н“, „2 од н“ и тако све до „н од н“, с тим да „н“ представља укупан број страна понуде.</w:t>
      </w:r>
    </w:p>
    <w:p w14:paraId="27D58559" w14:textId="2C7476E9" w:rsidR="00530B79" w:rsidRDefault="00530B79" w:rsidP="008F61F5">
      <w:pPr>
        <w:tabs>
          <w:tab w:val="left" w:pos="90"/>
        </w:tabs>
        <w:spacing w:before="0"/>
        <w:contextualSpacing/>
        <w:rPr>
          <w:rFonts w:cs="Arial"/>
          <w:sz w:val="24"/>
          <w:szCs w:val="24"/>
          <w:lang w:val="ru-RU"/>
        </w:rPr>
      </w:pPr>
      <w:r w:rsidRPr="001E1EC5">
        <w:rPr>
          <w:rFonts w:cs="Arial"/>
          <w:sz w:val="24"/>
          <w:szCs w:val="24"/>
          <w:lang w:val="ru-RU"/>
        </w:rPr>
        <w:t>Препоручује се да доказе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0B0296E0" w14:textId="77777777" w:rsidR="003E416E" w:rsidRPr="001E1EC5" w:rsidRDefault="003E416E" w:rsidP="008F61F5">
      <w:pPr>
        <w:tabs>
          <w:tab w:val="left" w:pos="90"/>
        </w:tabs>
        <w:spacing w:before="0"/>
        <w:contextualSpacing/>
        <w:rPr>
          <w:rFonts w:cs="Arial"/>
          <w:sz w:val="24"/>
          <w:szCs w:val="24"/>
          <w:lang w:val="ru-RU"/>
        </w:rPr>
      </w:pPr>
    </w:p>
    <w:p w14:paraId="45695E7B" w14:textId="7391DA96" w:rsidR="00530B79" w:rsidRDefault="00530B79" w:rsidP="008F61F5">
      <w:pPr>
        <w:suppressAutoHyphens/>
        <w:spacing w:before="0"/>
        <w:contextualSpacing/>
        <w:rPr>
          <w:rFonts w:cs="Arial"/>
          <w:b/>
          <w:sz w:val="24"/>
          <w:szCs w:val="24"/>
          <w:lang w:val="ru-RU"/>
        </w:rPr>
      </w:pPr>
      <w:r w:rsidRPr="001E1EC5">
        <w:rPr>
          <w:rFonts w:cs="Arial"/>
          <w:sz w:val="24"/>
          <w:szCs w:val="24"/>
          <w:lang w:val="ru-RU"/>
        </w:rPr>
        <w:t xml:space="preserve">Понуђач подноси понуду у затвореној коверти или кутији, тако да се при отварању може проверити да ли је затворена, као и када, на адресу: </w:t>
      </w:r>
      <w:r w:rsidRPr="003E416E">
        <w:rPr>
          <w:rFonts w:cs="Arial"/>
          <w:b/>
          <w:sz w:val="24"/>
          <w:szCs w:val="24"/>
          <w:lang w:val="ru-RU"/>
        </w:rPr>
        <w:t>Јавно предузеће „Електропривреда Ср</w:t>
      </w:r>
      <w:r w:rsidR="003E416E">
        <w:rPr>
          <w:rFonts w:cs="Arial"/>
          <w:b/>
          <w:sz w:val="24"/>
          <w:szCs w:val="24"/>
          <w:lang w:val="ru-RU"/>
        </w:rPr>
        <w:t>бије“ Београд, Балканска бр.13</w:t>
      </w:r>
      <w:r w:rsidRPr="003E416E">
        <w:rPr>
          <w:rFonts w:cs="Arial"/>
          <w:b/>
          <w:sz w:val="24"/>
          <w:szCs w:val="24"/>
          <w:lang w:val="ru-RU"/>
        </w:rPr>
        <w:t xml:space="preserve">, писарница - са назнаком: Понуда за јавну  набавку услуге </w:t>
      </w:r>
      <w:r w:rsidRPr="003E416E">
        <w:rPr>
          <w:rFonts w:cs="Arial"/>
          <w:b/>
          <w:sz w:val="24"/>
          <w:szCs w:val="24"/>
        </w:rPr>
        <w:t>„</w:t>
      </w:r>
      <w:r w:rsidR="00F53E44" w:rsidRPr="003E416E">
        <w:rPr>
          <w:rFonts w:cs="Arial"/>
          <w:b/>
          <w:color w:val="000000" w:themeColor="text1"/>
          <w:sz w:val="24"/>
          <w:szCs w:val="24"/>
        </w:rPr>
        <w:t>Могући правци измене правне регулативе у функцији тржишног пословања Електропривреде Србије у правној форми акционарског друштва</w:t>
      </w:r>
      <w:r w:rsidRPr="003E416E">
        <w:rPr>
          <w:rFonts w:cs="Arial"/>
          <w:b/>
          <w:sz w:val="24"/>
          <w:szCs w:val="24"/>
          <w:lang w:val="sr-Cyrl-CS"/>
        </w:rPr>
        <w:t>“</w:t>
      </w:r>
      <w:r w:rsidR="000577D3" w:rsidRPr="003E416E">
        <w:rPr>
          <w:rFonts w:cs="Arial"/>
          <w:b/>
          <w:sz w:val="24"/>
          <w:szCs w:val="24"/>
          <w:lang w:val="ru-RU"/>
        </w:rPr>
        <w:t xml:space="preserve">- Јавна набавка број </w:t>
      </w:r>
      <w:r w:rsidR="007B762D" w:rsidRPr="003E416E">
        <w:rPr>
          <w:rFonts w:cs="Arial"/>
          <w:b/>
          <w:sz w:val="24"/>
          <w:szCs w:val="24"/>
          <w:lang w:val="ru-RU"/>
        </w:rPr>
        <w:t>ЈН/</w:t>
      </w:r>
      <w:r w:rsidR="00FF6CC4" w:rsidRPr="003E416E">
        <w:rPr>
          <w:rFonts w:cs="Arial"/>
          <w:b/>
          <w:sz w:val="24"/>
          <w:szCs w:val="24"/>
          <w:lang w:val="sr-Cyrl-CS"/>
        </w:rPr>
        <w:t>1000/0</w:t>
      </w:r>
      <w:r w:rsidR="007B762D" w:rsidRPr="003E416E">
        <w:rPr>
          <w:rFonts w:cs="Arial"/>
          <w:b/>
          <w:sz w:val="24"/>
          <w:szCs w:val="24"/>
          <w:lang w:val="sr-Latn-CS"/>
        </w:rPr>
        <w:t>0</w:t>
      </w:r>
      <w:r w:rsidR="007B762D" w:rsidRPr="003E416E">
        <w:rPr>
          <w:rFonts w:cs="Arial"/>
          <w:b/>
          <w:sz w:val="24"/>
          <w:szCs w:val="24"/>
          <w:lang w:val="sr-Cyrl-RS"/>
        </w:rPr>
        <w:t>6</w:t>
      </w:r>
      <w:r w:rsidR="00FF6CC4" w:rsidRPr="003E416E">
        <w:rPr>
          <w:rFonts w:cs="Arial"/>
          <w:b/>
          <w:sz w:val="24"/>
          <w:szCs w:val="24"/>
          <w:lang w:val="sr-Latn-CS"/>
        </w:rPr>
        <w:t>9</w:t>
      </w:r>
      <w:r w:rsidR="00FF6CC4" w:rsidRPr="003E416E">
        <w:rPr>
          <w:rFonts w:cs="Arial"/>
          <w:b/>
          <w:sz w:val="24"/>
          <w:szCs w:val="24"/>
          <w:lang w:val="sr-Cyrl-CS"/>
        </w:rPr>
        <w:t>/201</w:t>
      </w:r>
      <w:r w:rsidR="00001774">
        <w:rPr>
          <w:rFonts w:cs="Arial"/>
          <w:b/>
          <w:sz w:val="24"/>
          <w:szCs w:val="24"/>
          <w:lang w:val="sr-Latn-CS"/>
        </w:rPr>
        <w:t>9 (</w:t>
      </w:r>
      <w:r w:rsidR="00B24340">
        <w:rPr>
          <w:rFonts w:cs="Arial"/>
          <w:b/>
          <w:sz w:val="24"/>
          <w:szCs w:val="24"/>
          <w:lang w:val="sr-Latn-CS"/>
        </w:rPr>
        <w:t>1508</w:t>
      </w:r>
      <w:r w:rsidR="007B762D" w:rsidRPr="003E416E">
        <w:rPr>
          <w:rFonts w:cs="Arial"/>
          <w:b/>
          <w:sz w:val="24"/>
          <w:szCs w:val="24"/>
          <w:lang w:val="sr-Latn-CS"/>
        </w:rPr>
        <w:t>/2019)</w:t>
      </w:r>
      <w:r w:rsidRPr="003E416E">
        <w:rPr>
          <w:rFonts w:cs="Arial"/>
          <w:b/>
          <w:sz w:val="24"/>
          <w:szCs w:val="24"/>
          <w:lang w:val="ru-RU"/>
        </w:rPr>
        <w:t xml:space="preserve"> - НЕ ОТВАРАТИ“. </w:t>
      </w:r>
    </w:p>
    <w:p w14:paraId="157C75E1" w14:textId="77777777" w:rsidR="003E416E" w:rsidRPr="003E416E" w:rsidRDefault="003E416E" w:rsidP="008F61F5">
      <w:pPr>
        <w:suppressAutoHyphens/>
        <w:spacing w:before="0"/>
        <w:contextualSpacing/>
        <w:rPr>
          <w:rFonts w:cs="Arial"/>
          <w:b/>
          <w:color w:val="000000" w:themeColor="text1"/>
          <w:sz w:val="24"/>
          <w:szCs w:val="24"/>
        </w:rPr>
      </w:pPr>
    </w:p>
    <w:p w14:paraId="765A6288" w14:textId="77777777" w:rsidR="00530B79" w:rsidRPr="001E1EC5" w:rsidRDefault="00530B79" w:rsidP="008F61F5">
      <w:pPr>
        <w:tabs>
          <w:tab w:val="left" w:pos="90"/>
        </w:tabs>
        <w:spacing w:before="0"/>
        <w:contextualSpacing/>
        <w:rPr>
          <w:rFonts w:cs="Arial"/>
          <w:sz w:val="24"/>
          <w:szCs w:val="24"/>
          <w:lang w:val="ru-RU"/>
        </w:rPr>
      </w:pPr>
      <w:r w:rsidRPr="001E1EC5">
        <w:rPr>
          <w:rFonts w:cs="Arial"/>
          <w:sz w:val="24"/>
          <w:szCs w:val="24"/>
          <w:lang w:val="ru-RU"/>
        </w:rPr>
        <w:t>На полеђини коверте обавезно се уписује тачан назив и адреса понуђача, телефон и факс понуђача, као и име и презиме овлашћеног лица за контакт.</w:t>
      </w:r>
    </w:p>
    <w:p w14:paraId="0482F10C" w14:textId="77777777" w:rsidR="00530B79" w:rsidRPr="001E1EC5" w:rsidRDefault="00530B79" w:rsidP="008F61F5">
      <w:pPr>
        <w:tabs>
          <w:tab w:val="left" w:pos="90"/>
        </w:tabs>
        <w:spacing w:before="0"/>
        <w:contextualSpacing/>
        <w:rPr>
          <w:rFonts w:cs="Arial"/>
          <w:sz w:val="24"/>
          <w:szCs w:val="24"/>
          <w:lang w:val="ru-RU"/>
        </w:rPr>
      </w:pPr>
      <w:r w:rsidRPr="001E1EC5">
        <w:rPr>
          <w:rFonts w:cs="Arial"/>
          <w:sz w:val="24"/>
          <w:szCs w:val="24"/>
          <w:lang w:val="ru-RU"/>
        </w:rPr>
        <w:t>У случају да понуду подноси група понуђача, на полеђини коверте је пожељно назначити да се ради о групи понуђача и навести називе и адресу свих чланова групе понуђача.</w:t>
      </w:r>
    </w:p>
    <w:p w14:paraId="2E6613BB" w14:textId="77777777" w:rsidR="00530B79" w:rsidRPr="001E1EC5" w:rsidRDefault="00530B79" w:rsidP="008F61F5">
      <w:pPr>
        <w:tabs>
          <w:tab w:val="left" w:pos="90"/>
        </w:tabs>
        <w:spacing w:before="0"/>
        <w:contextualSpacing/>
        <w:rPr>
          <w:rFonts w:cs="Arial"/>
          <w:sz w:val="24"/>
          <w:szCs w:val="24"/>
          <w:lang w:val="ru-RU"/>
        </w:rPr>
      </w:pPr>
      <w:r w:rsidRPr="001E1EC5">
        <w:rPr>
          <w:rFonts w:cs="Arial"/>
          <w:sz w:val="24"/>
          <w:szCs w:val="24"/>
          <w:lang w:val="ru-RU"/>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w:t>
      </w:r>
      <w:r w:rsidRPr="001E1EC5">
        <w:rPr>
          <w:rFonts w:cs="Arial"/>
          <w:sz w:val="24"/>
          <w:szCs w:val="24"/>
          <w:lang w:val="ru-RU"/>
        </w:rPr>
        <w:lastRenderedPageBreak/>
        <w:t>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14:paraId="1D0FB385" w14:textId="77777777" w:rsidR="00530B79" w:rsidRPr="001E1EC5" w:rsidRDefault="00530B79" w:rsidP="008F61F5">
      <w:pPr>
        <w:tabs>
          <w:tab w:val="left" w:pos="90"/>
        </w:tabs>
        <w:spacing w:before="0"/>
        <w:contextualSpacing/>
        <w:rPr>
          <w:rFonts w:cs="Arial"/>
          <w:sz w:val="24"/>
          <w:szCs w:val="24"/>
          <w:lang w:val="ru-RU"/>
        </w:rPr>
      </w:pPr>
      <w:r w:rsidRPr="001E1EC5">
        <w:rPr>
          <w:rFonts w:cs="Arial"/>
          <w:sz w:val="24"/>
          <w:szCs w:val="24"/>
          <w:lang w:val="ru-RU"/>
        </w:rPr>
        <w:t xml:space="preserve">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w:t>
      </w:r>
    </w:p>
    <w:p w14:paraId="7E66ACD6" w14:textId="77777777" w:rsidR="00530B79" w:rsidRPr="001E1EC5" w:rsidRDefault="00530B79" w:rsidP="008F61F5">
      <w:pPr>
        <w:tabs>
          <w:tab w:val="left" w:pos="90"/>
        </w:tabs>
        <w:spacing w:before="0"/>
        <w:contextualSpacing/>
        <w:rPr>
          <w:rFonts w:cs="Arial"/>
          <w:sz w:val="24"/>
          <w:szCs w:val="24"/>
          <w:lang w:val="ru-RU"/>
        </w:rPr>
      </w:pPr>
      <w:r w:rsidRPr="001E1EC5">
        <w:rPr>
          <w:rFonts w:cs="Arial"/>
          <w:sz w:val="24"/>
          <w:szCs w:val="24"/>
          <w:lang w:val="ru-RU"/>
        </w:rPr>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 </w:t>
      </w:r>
    </w:p>
    <w:p w14:paraId="11858E28" w14:textId="77777777" w:rsidR="00C170AD" w:rsidRDefault="00C170AD" w:rsidP="00C170AD">
      <w:pPr>
        <w:spacing w:before="0"/>
        <w:rPr>
          <w:rFonts w:eastAsia="Calibri" w:cs="Arial"/>
          <w:b/>
          <w:sz w:val="24"/>
          <w:szCs w:val="24"/>
          <w:lang w:val="sr-Cyrl-RS"/>
        </w:rPr>
      </w:pPr>
    </w:p>
    <w:p w14:paraId="769C1F33" w14:textId="77777777" w:rsidR="00C170AD" w:rsidRPr="00327B3F" w:rsidRDefault="00C170AD" w:rsidP="00C170AD">
      <w:pPr>
        <w:spacing w:before="0"/>
        <w:rPr>
          <w:rFonts w:eastAsia="Calibri" w:cs="Arial"/>
          <w:b/>
          <w:sz w:val="24"/>
          <w:szCs w:val="24"/>
          <w:lang w:val="sr-Cyrl-RS"/>
        </w:rPr>
      </w:pPr>
      <w:r w:rsidRPr="00327B3F">
        <w:rPr>
          <w:rFonts w:eastAsia="Calibri" w:cs="Arial"/>
          <w:b/>
          <w:sz w:val="24"/>
          <w:szCs w:val="24"/>
          <w:lang w:val="sr-Cyrl-RS"/>
        </w:rPr>
        <w:t xml:space="preserve">НАПОМЕНА: </w:t>
      </w:r>
    </w:p>
    <w:p w14:paraId="5E65E1A9" w14:textId="77777777" w:rsidR="00C170AD" w:rsidRPr="006D5ADF" w:rsidRDefault="00C170AD" w:rsidP="00C170AD">
      <w:pPr>
        <w:pStyle w:val="KDParagraf"/>
        <w:spacing w:before="0"/>
        <w:rPr>
          <w:rFonts w:cs="Arial"/>
          <w:sz w:val="24"/>
          <w:szCs w:val="24"/>
          <w:lang w:val="ru-RU"/>
        </w:rPr>
      </w:pPr>
      <w:r w:rsidRPr="00327B3F">
        <w:rPr>
          <w:rFonts w:eastAsia="Calibri" w:cs="Arial"/>
          <w:sz w:val="24"/>
          <w:szCs w:val="24"/>
          <w:lang w:val="sr-Cyrl-RS"/>
        </w:rPr>
        <w:t>На основу Правилника о допуни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41/2019) приликом сачињавања понуде употреба печата није обавезна за Понуђаче који немају обавезу коришћења печата у свом пословању, у складу са Законом о изменама и допунама Закона о привредим друштвима (''Службени гласник РС'' број 44/2018), који се примењује почев од 01. октобра 2018. године, на основу којих су престале да важе одредбе појединих закона и других прописа у делу у ком се установљава обавеза употребе печата у пословању друштава и предузетника</w:t>
      </w:r>
    </w:p>
    <w:p w14:paraId="058EED3C" w14:textId="77777777" w:rsidR="00C170AD" w:rsidRPr="001E1EC5" w:rsidRDefault="00C170AD" w:rsidP="00C170AD">
      <w:pPr>
        <w:pStyle w:val="KDNabrajanje"/>
        <w:numPr>
          <w:ilvl w:val="0"/>
          <w:numId w:val="0"/>
        </w:numPr>
        <w:spacing w:before="0"/>
        <w:ind w:left="568"/>
        <w:contextualSpacing/>
        <w:rPr>
          <w:rFonts w:cs="Arial"/>
          <w:sz w:val="24"/>
          <w:szCs w:val="24"/>
        </w:rPr>
      </w:pPr>
    </w:p>
    <w:p w14:paraId="572FCC4B" w14:textId="77777777" w:rsidR="00C170AD" w:rsidRPr="001E1EC5" w:rsidRDefault="00C170AD" w:rsidP="00C170AD">
      <w:pPr>
        <w:pStyle w:val="KDParagraf"/>
        <w:spacing w:before="0"/>
        <w:contextualSpacing/>
        <w:rPr>
          <w:rFonts w:cs="Arial"/>
          <w:sz w:val="24"/>
          <w:szCs w:val="24"/>
          <w:lang w:val="ru-RU"/>
        </w:rPr>
      </w:pPr>
      <w:r w:rsidRPr="001E1EC5">
        <w:rPr>
          <w:rFonts w:cs="Arial"/>
          <w:sz w:val="24"/>
          <w:szCs w:val="24"/>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44017E6F" w14:textId="5FBD4D9C" w:rsidR="00542CF7" w:rsidRDefault="00C170AD" w:rsidP="00C170AD">
      <w:pPr>
        <w:tabs>
          <w:tab w:val="left" w:pos="90"/>
        </w:tabs>
        <w:spacing w:before="0"/>
        <w:contextualSpacing/>
        <w:rPr>
          <w:rFonts w:cs="Arial"/>
          <w:sz w:val="24"/>
          <w:szCs w:val="24"/>
          <w:lang w:val="ru-RU"/>
        </w:rPr>
      </w:pPr>
      <w:r w:rsidRPr="001E1EC5">
        <w:rPr>
          <w:rFonts w:cs="Arial"/>
          <w:sz w:val="24"/>
          <w:szCs w:val="24"/>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14:paraId="7C5736E1" w14:textId="77777777" w:rsidR="00C170AD" w:rsidRPr="001E1EC5" w:rsidRDefault="00C170AD" w:rsidP="00C170AD">
      <w:pPr>
        <w:tabs>
          <w:tab w:val="left" w:pos="90"/>
        </w:tabs>
        <w:spacing w:before="0"/>
        <w:contextualSpacing/>
        <w:rPr>
          <w:rFonts w:cs="Arial"/>
          <w:sz w:val="24"/>
          <w:szCs w:val="24"/>
          <w:lang w:val="ru-RU"/>
        </w:rPr>
      </w:pPr>
    </w:p>
    <w:p w14:paraId="085C495C" w14:textId="77777777" w:rsidR="008D2B23" w:rsidRPr="001E1EC5" w:rsidRDefault="008D2B23" w:rsidP="00A36AC7">
      <w:pPr>
        <w:pStyle w:val="KDPodnaslov2"/>
        <w:numPr>
          <w:ilvl w:val="1"/>
          <w:numId w:val="22"/>
        </w:numPr>
        <w:spacing w:before="0"/>
        <w:contextualSpacing/>
        <w:jc w:val="both"/>
        <w:rPr>
          <w:rFonts w:cs="Arial"/>
          <w:sz w:val="24"/>
          <w:szCs w:val="24"/>
        </w:rPr>
      </w:pPr>
      <w:bookmarkStart w:id="207" w:name="_Toc441651579"/>
      <w:bookmarkStart w:id="208" w:name="_Toc442559890"/>
      <w:r w:rsidRPr="001E1EC5">
        <w:rPr>
          <w:rFonts w:cs="Arial"/>
          <w:sz w:val="24"/>
          <w:szCs w:val="24"/>
        </w:rPr>
        <w:t>Обавезна садржина понуде</w:t>
      </w:r>
      <w:bookmarkEnd w:id="207"/>
      <w:bookmarkEnd w:id="208"/>
    </w:p>
    <w:p w14:paraId="57770A83" w14:textId="77777777" w:rsidR="00530B79" w:rsidRPr="001E1EC5" w:rsidRDefault="00530B79" w:rsidP="008F61F5">
      <w:pPr>
        <w:pStyle w:val="KDParagraf"/>
        <w:spacing w:before="0"/>
        <w:contextualSpacing/>
        <w:rPr>
          <w:rFonts w:cs="Arial"/>
          <w:sz w:val="24"/>
          <w:szCs w:val="24"/>
        </w:rPr>
      </w:pPr>
      <w:r w:rsidRPr="001E1EC5">
        <w:rPr>
          <w:rFonts w:cs="Arial"/>
          <w:sz w:val="24"/>
          <w:szCs w:val="24"/>
          <w:lang w:val="ru-RU" w:bidi="en-US"/>
        </w:rPr>
        <w:t xml:space="preserve">Садржину понуде, поред Обрасца понуде, чине и сви остали докази о испуњености услова из чл. 75.и 76. </w:t>
      </w:r>
      <w:r w:rsidRPr="001E1EC5">
        <w:rPr>
          <w:rFonts w:cs="Arial"/>
          <w:sz w:val="24"/>
          <w:szCs w:val="24"/>
        </w:rPr>
        <w:t>Закона</w:t>
      </w:r>
      <w:r w:rsidRPr="001E1EC5">
        <w:rPr>
          <w:rFonts w:cs="Arial"/>
          <w:sz w:val="24"/>
          <w:szCs w:val="24"/>
          <w:lang w:bidi="en-US"/>
        </w:rPr>
        <w:t>, предвиђени чл. 77. Закона, који су наведени у конкурсној документацији, као и сви тражени прилози и изјаве (попуњени, потписани и печатом оверени) на начин предвиђен следећим ставом ове тачке</w:t>
      </w:r>
      <w:r w:rsidRPr="001E1EC5">
        <w:rPr>
          <w:rFonts w:cs="Arial"/>
          <w:sz w:val="24"/>
          <w:szCs w:val="24"/>
        </w:rPr>
        <w:t>:</w:t>
      </w:r>
    </w:p>
    <w:p w14:paraId="2D2CE194" w14:textId="77777777" w:rsidR="007B762D" w:rsidRPr="006D5ADF" w:rsidRDefault="007B762D" w:rsidP="00A36AC7">
      <w:pPr>
        <w:pStyle w:val="KDParagraf"/>
        <w:numPr>
          <w:ilvl w:val="0"/>
          <w:numId w:val="36"/>
        </w:numPr>
        <w:spacing w:before="0" w:line="276" w:lineRule="auto"/>
        <w:rPr>
          <w:rFonts w:cs="Arial"/>
          <w:sz w:val="24"/>
          <w:szCs w:val="24"/>
          <w:lang w:val="ru-RU"/>
        </w:rPr>
      </w:pPr>
      <w:r w:rsidRPr="006D5ADF">
        <w:rPr>
          <w:rFonts w:cs="Arial"/>
          <w:sz w:val="24"/>
          <w:szCs w:val="24"/>
          <w:lang w:val="ru-RU"/>
        </w:rPr>
        <w:t xml:space="preserve">Образац понуде </w:t>
      </w:r>
      <w:r w:rsidRPr="006D5ADF">
        <w:rPr>
          <w:rFonts w:cs="Arial"/>
          <w:sz w:val="24"/>
          <w:szCs w:val="24"/>
          <w:lang w:val="sr-Cyrl-RS"/>
        </w:rPr>
        <w:t>(Образац 1),</w:t>
      </w:r>
    </w:p>
    <w:p w14:paraId="2DD6B52C" w14:textId="77777777" w:rsidR="007B762D" w:rsidRPr="006D5ADF" w:rsidRDefault="007B762D" w:rsidP="00A36AC7">
      <w:pPr>
        <w:pStyle w:val="KDParagraf"/>
        <w:numPr>
          <w:ilvl w:val="0"/>
          <w:numId w:val="36"/>
        </w:numPr>
        <w:spacing w:before="0" w:line="276" w:lineRule="auto"/>
        <w:rPr>
          <w:rFonts w:cs="Arial"/>
          <w:sz w:val="24"/>
          <w:szCs w:val="24"/>
          <w:lang w:val="ru-RU"/>
        </w:rPr>
      </w:pPr>
      <w:r w:rsidRPr="006D5ADF">
        <w:rPr>
          <w:rFonts w:cs="Arial"/>
          <w:sz w:val="24"/>
          <w:szCs w:val="24"/>
          <w:lang w:val="sr-Cyrl-RS"/>
        </w:rPr>
        <w:t xml:space="preserve">Образац </w:t>
      </w:r>
      <w:r w:rsidRPr="006D5ADF">
        <w:rPr>
          <w:rFonts w:cs="Arial"/>
          <w:sz w:val="24"/>
          <w:szCs w:val="24"/>
          <w:lang w:val="ru-RU"/>
        </w:rPr>
        <w:t xml:space="preserve">Структуре цене </w:t>
      </w:r>
      <w:r w:rsidRPr="006D5ADF">
        <w:rPr>
          <w:rFonts w:cs="Arial"/>
          <w:sz w:val="24"/>
          <w:szCs w:val="24"/>
          <w:lang w:val="sr-Cyrl-RS"/>
        </w:rPr>
        <w:t>(Образац 2),</w:t>
      </w:r>
    </w:p>
    <w:p w14:paraId="20F11AA0" w14:textId="77777777" w:rsidR="007B762D" w:rsidRPr="006D5ADF" w:rsidRDefault="007B762D" w:rsidP="00A36AC7">
      <w:pPr>
        <w:pStyle w:val="KDParagraf"/>
        <w:numPr>
          <w:ilvl w:val="0"/>
          <w:numId w:val="36"/>
        </w:numPr>
        <w:spacing w:before="0" w:line="276" w:lineRule="auto"/>
        <w:rPr>
          <w:rFonts w:cs="Arial"/>
          <w:sz w:val="24"/>
          <w:szCs w:val="24"/>
          <w:lang w:val="ru-RU"/>
        </w:rPr>
      </w:pPr>
      <w:r w:rsidRPr="006D5ADF">
        <w:rPr>
          <w:rFonts w:cs="Arial"/>
          <w:sz w:val="24"/>
          <w:szCs w:val="24"/>
          <w:lang w:val="ru-RU"/>
        </w:rPr>
        <w:t>Изјава о независној понуди (Образац 3),</w:t>
      </w:r>
    </w:p>
    <w:p w14:paraId="5C972418" w14:textId="77777777" w:rsidR="007B762D" w:rsidRPr="006D5ADF" w:rsidRDefault="007B762D" w:rsidP="00A36AC7">
      <w:pPr>
        <w:pStyle w:val="KDParagraf"/>
        <w:numPr>
          <w:ilvl w:val="0"/>
          <w:numId w:val="36"/>
        </w:numPr>
        <w:spacing w:before="0" w:line="276" w:lineRule="auto"/>
        <w:rPr>
          <w:rFonts w:cs="Arial"/>
          <w:sz w:val="24"/>
          <w:szCs w:val="24"/>
          <w:lang w:val="ru-RU"/>
        </w:rPr>
      </w:pPr>
      <w:r w:rsidRPr="006D5ADF">
        <w:rPr>
          <w:rFonts w:cs="Arial"/>
          <w:sz w:val="24"/>
          <w:szCs w:val="24"/>
          <w:lang w:val="ru-RU"/>
        </w:rPr>
        <w:t>Изјав</w:t>
      </w:r>
      <w:r w:rsidRPr="006D5ADF">
        <w:rPr>
          <w:rFonts w:cs="Arial"/>
          <w:sz w:val="24"/>
          <w:szCs w:val="24"/>
          <w:lang w:val="sr-Cyrl-RS"/>
        </w:rPr>
        <w:t>а</w:t>
      </w:r>
      <w:r w:rsidRPr="006D5ADF">
        <w:rPr>
          <w:rFonts w:cs="Arial"/>
          <w:sz w:val="24"/>
          <w:szCs w:val="24"/>
          <w:lang w:val="ru-RU"/>
        </w:rPr>
        <w:t xml:space="preserve"> у складу са чланом 75. став 2. Закона</w:t>
      </w:r>
      <w:r w:rsidRPr="006D5ADF">
        <w:rPr>
          <w:rFonts w:cs="Arial"/>
          <w:sz w:val="24"/>
          <w:szCs w:val="24"/>
          <w:lang w:val="sr-Cyrl-RS"/>
        </w:rPr>
        <w:t xml:space="preserve"> (Образац 4),</w:t>
      </w:r>
    </w:p>
    <w:p w14:paraId="2D50A0DC" w14:textId="0C7EC3D2" w:rsidR="007B762D" w:rsidRPr="006D5ADF" w:rsidRDefault="007B762D" w:rsidP="00A36AC7">
      <w:pPr>
        <w:pStyle w:val="KDParagraf"/>
        <w:numPr>
          <w:ilvl w:val="0"/>
          <w:numId w:val="36"/>
        </w:numPr>
        <w:spacing w:before="0" w:line="276" w:lineRule="auto"/>
        <w:rPr>
          <w:rFonts w:cs="Arial"/>
          <w:sz w:val="24"/>
          <w:szCs w:val="24"/>
          <w:lang w:val="ru-RU"/>
        </w:rPr>
      </w:pPr>
      <w:r w:rsidRPr="006D5ADF">
        <w:rPr>
          <w:rFonts w:cs="Arial"/>
          <w:sz w:val="24"/>
          <w:szCs w:val="24"/>
          <w:lang w:val="ru-RU"/>
        </w:rPr>
        <w:t>Докази којима се доказује испуњеност услова за учешће у поступку јавн</w:t>
      </w:r>
      <w:r>
        <w:rPr>
          <w:rFonts w:cs="Arial"/>
          <w:sz w:val="24"/>
          <w:szCs w:val="24"/>
          <w:lang w:val="ru-RU"/>
        </w:rPr>
        <w:t>е набавке из члана 75. и 76. Закона (Образац 5, Об</w:t>
      </w:r>
      <w:r w:rsidR="004910A7">
        <w:rPr>
          <w:rFonts w:cs="Arial"/>
          <w:sz w:val="24"/>
          <w:szCs w:val="24"/>
          <w:lang w:val="ru-RU"/>
        </w:rPr>
        <w:t xml:space="preserve">разац 6, </w:t>
      </w:r>
      <w:r w:rsidR="003E416E">
        <w:rPr>
          <w:rFonts w:cs="Arial"/>
          <w:sz w:val="24"/>
          <w:szCs w:val="24"/>
          <w:lang w:val="ru-RU"/>
        </w:rPr>
        <w:t>Образац 7</w:t>
      </w:r>
      <w:r w:rsidR="004910A7">
        <w:rPr>
          <w:rFonts w:cs="Arial"/>
          <w:sz w:val="24"/>
          <w:szCs w:val="24"/>
          <w:lang w:val="sr-Latn-RS"/>
        </w:rPr>
        <w:t xml:space="preserve"> </w:t>
      </w:r>
      <w:r w:rsidR="004910A7">
        <w:rPr>
          <w:rFonts w:cs="Arial"/>
          <w:sz w:val="24"/>
          <w:szCs w:val="24"/>
          <w:lang w:val="sr-Cyrl-RS"/>
        </w:rPr>
        <w:t>и Образац 8</w:t>
      </w:r>
      <w:r w:rsidR="003E416E">
        <w:rPr>
          <w:rFonts w:cs="Arial"/>
          <w:sz w:val="24"/>
          <w:szCs w:val="24"/>
          <w:lang w:val="ru-RU"/>
        </w:rPr>
        <w:t>)</w:t>
      </w:r>
      <w:r>
        <w:rPr>
          <w:rFonts w:cs="Arial"/>
          <w:sz w:val="24"/>
          <w:szCs w:val="24"/>
          <w:lang w:val="ru-RU"/>
        </w:rPr>
        <w:t xml:space="preserve"> </w:t>
      </w:r>
      <w:r w:rsidRPr="006D5ADF">
        <w:rPr>
          <w:rFonts w:cs="Arial"/>
          <w:sz w:val="24"/>
          <w:szCs w:val="24"/>
          <w:lang w:val="ru-RU"/>
        </w:rPr>
        <w:t>у складу са упутством како се доказује испуњеност тих услова из поглавља 4. конкурсне документације,</w:t>
      </w:r>
    </w:p>
    <w:p w14:paraId="0937E03B" w14:textId="13260433" w:rsidR="007B762D" w:rsidRPr="006D5ADF" w:rsidRDefault="007B762D" w:rsidP="00A36AC7">
      <w:pPr>
        <w:pStyle w:val="KDParagraf"/>
        <w:numPr>
          <w:ilvl w:val="0"/>
          <w:numId w:val="36"/>
        </w:numPr>
        <w:spacing w:before="0" w:line="276" w:lineRule="auto"/>
        <w:rPr>
          <w:rFonts w:cs="Arial"/>
          <w:sz w:val="24"/>
          <w:szCs w:val="24"/>
          <w:lang w:val="ru-RU"/>
        </w:rPr>
      </w:pPr>
      <w:r w:rsidRPr="006D5ADF">
        <w:rPr>
          <w:rFonts w:cs="Arial"/>
          <w:sz w:val="24"/>
          <w:szCs w:val="24"/>
          <w:lang w:val="ru-RU"/>
        </w:rPr>
        <w:t>Образац трошкова припреме понуде, ако понуђач захтева надокнаду трошкова у складу са чл. 88 Закона</w:t>
      </w:r>
      <w:r>
        <w:rPr>
          <w:rFonts w:cs="Arial"/>
          <w:sz w:val="24"/>
          <w:szCs w:val="24"/>
          <w:lang w:val="sr-Cyrl-RS"/>
        </w:rPr>
        <w:t xml:space="preserve"> (Образ</w:t>
      </w:r>
      <w:r w:rsidR="004910A7">
        <w:rPr>
          <w:rFonts w:cs="Arial"/>
          <w:sz w:val="24"/>
          <w:szCs w:val="24"/>
          <w:lang w:val="sr-Cyrl-RS"/>
        </w:rPr>
        <w:t>ац 9</w:t>
      </w:r>
      <w:r w:rsidRPr="006D5ADF">
        <w:rPr>
          <w:rFonts w:cs="Arial"/>
          <w:sz w:val="24"/>
          <w:szCs w:val="24"/>
          <w:lang w:val="sr-Cyrl-RS"/>
        </w:rPr>
        <w:t>),</w:t>
      </w:r>
    </w:p>
    <w:p w14:paraId="3FA1F5C6" w14:textId="77777777" w:rsidR="007B762D" w:rsidRPr="006D5ADF" w:rsidRDefault="007B762D" w:rsidP="00A36AC7">
      <w:pPr>
        <w:pStyle w:val="KDParagraf"/>
        <w:numPr>
          <w:ilvl w:val="0"/>
          <w:numId w:val="36"/>
        </w:numPr>
        <w:spacing w:before="0" w:line="276" w:lineRule="auto"/>
        <w:rPr>
          <w:rFonts w:cs="Arial"/>
          <w:sz w:val="24"/>
          <w:szCs w:val="24"/>
          <w:lang w:val="ru-RU"/>
        </w:rPr>
      </w:pPr>
      <w:r w:rsidRPr="006D5ADF">
        <w:rPr>
          <w:rFonts w:cs="Arial"/>
          <w:sz w:val="24"/>
          <w:szCs w:val="24"/>
          <w:lang w:val="ru-RU"/>
        </w:rPr>
        <w:t>Средство финансијског обезбеђења</w:t>
      </w:r>
      <w:r>
        <w:rPr>
          <w:rFonts w:cs="Arial"/>
          <w:sz w:val="24"/>
          <w:szCs w:val="24"/>
          <w:lang w:val="ru-RU"/>
        </w:rPr>
        <w:t xml:space="preserve"> за озбиљност понуде</w:t>
      </w:r>
      <w:r w:rsidRPr="006D5ADF">
        <w:rPr>
          <w:rFonts w:cs="Arial"/>
          <w:sz w:val="24"/>
          <w:szCs w:val="24"/>
          <w:lang w:val="ru-RU"/>
        </w:rPr>
        <w:t>,</w:t>
      </w:r>
    </w:p>
    <w:p w14:paraId="435E8B90" w14:textId="2D24E94D" w:rsidR="007B762D" w:rsidRPr="006D5ADF" w:rsidRDefault="007B762D" w:rsidP="00A36AC7">
      <w:pPr>
        <w:pStyle w:val="KDParagraf"/>
        <w:numPr>
          <w:ilvl w:val="0"/>
          <w:numId w:val="36"/>
        </w:numPr>
        <w:spacing w:before="0" w:line="276" w:lineRule="auto"/>
        <w:rPr>
          <w:rFonts w:cs="Arial"/>
          <w:sz w:val="24"/>
          <w:szCs w:val="24"/>
          <w:lang w:val="ru-RU"/>
        </w:rPr>
      </w:pPr>
      <w:r w:rsidRPr="006D5ADF">
        <w:rPr>
          <w:rFonts w:cs="Arial"/>
          <w:sz w:val="24"/>
          <w:szCs w:val="24"/>
          <w:lang w:val="ru-RU"/>
        </w:rPr>
        <w:lastRenderedPageBreak/>
        <w:t xml:space="preserve">Потписан и печатом оверен Модел </w:t>
      </w:r>
      <w:r w:rsidR="003E416E">
        <w:rPr>
          <w:rFonts w:cs="Arial"/>
          <w:sz w:val="24"/>
          <w:szCs w:val="24"/>
          <w:lang w:val="ru-RU"/>
        </w:rPr>
        <w:t>оквирног споразума</w:t>
      </w:r>
      <w:r w:rsidRPr="006D5ADF">
        <w:rPr>
          <w:rFonts w:cs="Arial"/>
          <w:sz w:val="24"/>
          <w:szCs w:val="24"/>
          <w:lang w:val="ru-RU"/>
        </w:rPr>
        <w:t>,</w:t>
      </w:r>
    </w:p>
    <w:p w14:paraId="1D1CFCF7" w14:textId="77777777" w:rsidR="007B762D" w:rsidRPr="006D5ADF" w:rsidRDefault="007B762D" w:rsidP="00A36AC7">
      <w:pPr>
        <w:pStyle w:val="KDParagraf"/>
        <w:numPr>
          <w:ilvl w:val="0"/>
          <w:numId w:val="36"/>
        </w:numPr>
        <w:spacing w:before="0" w:line="276" w:lineRule="auto"/>
        <w:rPr>
          <w:rFonts w:cs="Arial"/>
          <w:sz w:val="24"/>
          <w:szCs w:val="24"/>
          <w:lang w:val="ru-RU"/>
        </w:rPr>
      </w:pPr>
      <w:r w:rsidRPr="006D5ADF">
        <w:rPr>
          <w:rFonts w:cs="Arial"/>
          <w:sz w:val="24"/>
          <w:szCs w:val="24"/>
          <w:lang w:val="ru-RU"/>
        </w:rPr>
        <w:t xml:space="preserve">Споразум којим се понуђачи из групе међусобно и према наручиоцу обавезују на извршење јавне набавке, у случају подношења заједничке понуде (Прилог </w:t>
      </w:r>
      <w:r w:rsidRPr="006D5ADF">
        <w:rPr>
          <w:rFonts w:cs="Arial"/>
          <w:sz w:val="24"/>
          <w:szCs w:val="24"/>
          <w:lang w:val="sr-Cyrl-RS"/>
        </w:rPr>
        <w:t>1</w:t>
      </w:r>
      <w:r w:rsidRPr="006D5ADF">
        <w:rPr>
          <w:rFonts w:cs="Arial"/>
          <w:sz w:val="24"/>
          <w:szCs w:val="24"/>
          <w:lang w:val="ru-RU"/>
        </w:rPr>
        <w:t xml:space="preserve"> је понуђен само као пример споразума),</w:t>
      </w:r>
    </w:p>
    <w:p w14:paraId="7C21478C" w14:textId="77777777" w:rsidR="007B762D" w:rsidRPr="00C170AD" w:rsidRDefault="007B762D" w:rsidP="00A36AC7">
      <w:pPr>
        <w:pStyle w:val="KDParagraf"/>
        <w:numPr>
          <w:ilvl w:val="0"/>
          <w:numId w:val="36"/>
        </w:numPr>
        <w:spacing w:before="0" w:line="276" w:lineRule="auto"/>
        <w:rPr>
          <w:rFonts w:cs="Arial"/>
          <w:sz w:val="24"/>
          <w:szCs w:val="24"/>
          <w:lang w:val="ru-RU"/>
        </w:rPr>
      </w:pPr>
      <w:r w:rsidRPr="006D5ADF">
        <w:rPr>
          <w:rFonts w:cs="Arial"/>
          <w:sz w:val="24"/>
          <w:szCs w:val="24"/>
          <w:lang w:val="ru-RU"/>
        </w:rPr>
        <w:t xml:space="preserve"> </w:t>
      </w:r>
      <w:r w:rsidRPr="006D5ADF">
        <w:rPr>
          <w:rFonts w:cs="Arial"/>
          <w:sz w:val="24"/>
          <w:szCs w:val="24"/>
          <w:lang w:val="sr-Cyrl-RS"/>
        </w:rPr>
        <w:t>Овлашћење за потписника (ако не потписује заступник).</w:t>
      </w:r>
    </w:p>
    <w:p w14:paraId="297E3401" w14:textId="77777777" w:rsidR="00C170AD" w:rsidRDefault="00C170AD" w:rsidP="00C170AD">
      <w:pPr>
        <w:pStyle w:val="KDParagraf"/>
        <w:spacing w:before="0" w:line="276" w:lineRule="auto"/>
        <w:rPr>
          <w:rFonts w:cs="Arial"/>
          <w:sz w:val="24"/>
          <w:szCs w:val="24"/>
          <w:lang w:val="sr-Cyrl-RS"/>
        </w:rPr>
      </w:pPr>
    </w:p>
    <w:p w14:paraId="2CA47C99" w14:textId="77777777" w:rsidR="00C170AD" w:rsidRPr="00327B3F" w:rsidRDefault="00C170AD" w:rsidP="00C170AD">
      <w:pPr>
        <w:spacing w:before="0"/>
        <w:contextualSpacing/>
        <w:rPr>
          <w:rFonts w:cs="Arial"/>
          <w:b/>
          <w:sz w:val="24"/>
          <w:szCs w:val="24"/>
          <w:lang w:val="ru-RU"/>
        </w:rPr>
      </w:pPr>
      <w:r w:rsidRPr="00327B3F">
        <w:rPr>
          <w:rFonts w:cs="Arial"/>
          <w:b/>
          <w:sz w:val="24"/>
          <w:szCs w:val="24"/>
          <w:lang w:val="ru-RU"/>
        </w:rPr>
        <w:t>Пожељно  је да сви обрасци и документи који чине обавезну садржину понуде буду сложени према наведеном редоследу.</w:t>
      </w:r>
    </w:p>
    <w:p w14:paraId="3D4CD705" w14:textId="77777777" w:rsidR="00C170AD" w:rsidRPr="00327B3F" w:rsidRDefault="00C170AD" w:rsidP="00C170AD">
      <w:pPr>
        <w:spacing w:before="0"/>
        <w:contextualSpacing/>
        <w:rPr>
          <w:rFonts w:cs="Arial"/>
          <w:b/>
          <w:sz w:val="24"/>
          <w:szCs w:val="24"/>
          <w:lang w:val="ru-RU"/>
        </w:rPr>
      </w:pPr>
      <w:r w:rsidRPr="00327B3F">
        <w:rPr>
          <w:rFonts w:cs="Arial"/>
          <w:b/>
          <w:sz w:val="24"/>
          <w:szCs w:val="24"/>
          <w:lang w:val="ru-RU"/>
        </w:rPr>
        <w:t>Пожељно је да понуђач у затвореној коверти или кутији, уз писану понуду, доставља и USB са понудом у pdf формату.</w:t>
      </w:r>
    </w:p>
    <w:p w14:paraId="45F57CA0" w14:textId="77777777" w:rsidR="00776DDF" w:rsidRPr="001E1EC5" w:rsidRDefault="00776DDF" w:rsidP="008F61F5">
      <w:pPr>
        <w:pStyle w:val="KDParagraf"/>
        <w:spacing w:before="0"/>
        <w:contextualSpacing/>
        <w:rPr>
          <w:rFonts w:cs="Arial"/>
          <w:sz w:val="24"/>
          <w:szCs w:val="24"/>
          <w:lang w:val="ru-RU"/>
        </w:rPr>
      </w:pPr>
    </w:p>
    <w:p w14:paraId="75BADA91" w14:textId="77777777" w:rsidR="008D2B23" w:rsidRPr="001E1EC5" w:rsidRDefault="003C4E60" w:rsidP="00A36AC7">
      <w:pPr>
        <w:pStyle w:val="KDPodnaslov2"/>
        <w:numPr>
          <w:ilvl w:val="1"/>
          <w:numId w:val="22"/>
        </w:numPr>
        <w:spacing w:before="0"/>
        <w:contextualSpacing/>
        <w:jc w:val="both"/>
        <w:rPr>
          <w:rFonts w:cs="Arial"/>
          <w:sz w:val="24"/>
          <w:szCs w:val="24"/>
        </w:rPr>
      </w:pPr>
      <w:bookmarkStart w:id="209" w:name="_Toc441651580"/>
      <w:bookmarkStart w:id="210" w:name="_Toc442559891"/>
      <w:r w:rsidRPr="001E1EC5">
        <w:rPr>
          <w:rFonts w:cs="Arial"/>
          <w:sz w:val="24"/>
          <w:szCs w:val="24"/>
        </w:rPr>
        <w:t>Подношење и</w:t>
      </w:r>
      <w:r w:rsidR="008D2B23" w:rsidRPr="001E1EC5">
        <w:rPr>
          <w:rFonts w:cs="Arial"/>
          <w:sz w:val="24"/>
          <w:szCs w:val="24"/>
        </w:rPr>
        <w:t xml:space="preserve"> отварање понуда</w:t>
      </w:r>
      <w:bookmarkEnd w:id="209"/>
      <w:bookmarkEnd w:id="210"/>
    </w:p>
    <w:p w14:paraId="1C5FE1B7" w14:textId="77777777" w:rsidR="00530B79" w:rsidRPr="001E1EC5" w:rsidRDefault="00530B79" w:rsidP="008F61F5">
      <w:pPr>
        <w:pStyle w:val="KDParagraf"/>
        <w:spacing w:before="0"/>
        <w:contextualSpacing/>
        <w:rPr>
          <w:rFonts w:cs="Arial"/>
          <w:sz w:val="24"/>
          <w:szCs w:val="24"/>
        </w:rPr>
      </w:pPr>
      <w:r w:rsidRPr="001E1EC5">
        <w:rPr>
          <w:rFonts w:cs="Arial"/>
          <w:sz w:val="24"/>
          <w:szCs w:val="24"/>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послате.</w:t>
      </w:r>
    </w:p>
    <w:p w14:paraId="2562F8D5" w14:textId="77777777" w:rsidR="00530B79" w:rsidRPr="001E1EC5" w:rsidRDefault="00530B79" w:rsidP="008F61F5">
      <w:pPr>
        <w:pStyle w:val="KDParagraf"/>
        <w:spacing w:before="0"/>
        <w:contextualSpacing/>
        <w:rPr>
          <w:rFonts w:cs="Arial"/>
          <w:sz w:val="24"/>
          <w:szCs w:val="24"/>
        </w:rPr>
      </w:pPr>
      <w:r w:rsidRPr="001E1EC5">
        <w:rPr>
          <w:rFonts w:cs="Arial"/>
          <w:sz w:val="24"/>
          <w:szCs w:val="24"/>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60F0C491" w14:textId="77777777" w:rsidR="00530B79" w:rsidRPr="001E1EC5" w:rsidRDefault="00530B79" w:rsidP="008F61F5">
      <w:pPr>
        <w:pStyle w:val="KDParagraf"/>
        <w:spacing w:before="0"/>
        <w:contextualSpacing/>
        <w:rPr>
          <w:rFonts w:cs="Arial"/>
          <w:sz w:val="24"/>
          <w:szCs w:val="24"/>
        </w:rPr>
      </w:pPr>
      <w:r w:rsidRPr="001E1EC5">
        <w:rPr>
          <w:rFonts w:cs="Arial"/>
          <w:sz w:val="24"/>
          <w:szCs w:val="24"/>
        </w:rPr>
        <w:t>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w:t>
      </w:r>
      <w:proofErr w:type="gramStart"/>
      <w:r w:rsidRPr="001E1EC5">
        <w:rPr>
          <w:rFonts w:cs="Arial"/>
          <w:sz w:val="24"/>
          <w:szCs w:val="24"/>
        </w:rPr>
        <w:t>“ Београд</w:t>
      </w:r>
      <w:proofErr w:type="gramEnd"/>
      <w:r w:rsidRPr="001E1EC5">
        <w:rPr>
          <w:rFonts w:cs="Arial"/>
          <w:sz w:val="24"/>
          <w:szCs w:val="24"/>
        </w:rPr>
        <w:t>, ул. Балканска бр.13, други спрат.</w:t>
      </w:r>
    </w:p>
    <w:p w14:paraId="0FB1C991" w14:textId="77777777" w:rsidR="00530B79" w:rsidRPr="001E1EC5" w:rsidRDefault="00530B79" w:rsidP="008F61F5">
      <w:pPr>
        <w:pStyle w:val="KDParagraf"/>
        <w:spacing w:before="0"/>
        <w:contextualSpacing/>
        <w:rPr>
          <w:rFonts w:cs="Arial"/>
          <w:sz w:val="24"/>
          <w:szCs w:val="24"/>
        </w:rPr>
      </w:pPr>
      <w:r w:rsidRPr="001E1EC5">
        <w:rPr>
          <w:rFonts w:cs="Arial"/>
          <w:sz w:val="24"/>
          <w:szCs w:val="24"/>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 за учествовање у овом поступку, (пожељно је да буде издато на меморандуму понуђача),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328E7FD1" w14:textId="77777777" w:rsidR="00530B79" w:rsidRPr="001E1EC5" w:rsidRDefault="00530B79" w:rsidP="008F61F5">
      <w:pPr>
        <w:pStyle w:val="KDParagraf"/>
        <w:spacing w:before="0"/>
        <w:contextualSpacing/>
        <w:rPr>
          <w:rFonts w:cs="Arial"/>
          <w:sz w:val="24"/>
          <w:szCs w:val="24"/>
        </w:rPr>
      </w:pPr>
      <w:r w:rsidRPr="001E1EC5">
        <w:rPr>
          <w:rFonts w:cs="Arial"/>
          <w:sz w:val="24"/>
          <w:szCs w:val="24"/>
        </w:rPr>
        <w:t>Комисија за јавну набавку води Записник о отварању понуда у који се уносе подаци у складу са Законом.</w:t>
      </w:r>
    </w:p>
    <w:p w14:paraId="1FCA3AFC" w14:textId="77777777" w:rsidR="00530B79" w:rsidRPr="001E1EC5" w:rsidRDefault="00530B79" w:rsidP="008F61F5">
      <w:pPr>
        <w:pStyle w:val="KDParagraf"/>
        <w:spacing w:before="0"/>
        <w:contextualSpacing/>
        <w:rPr>
          <w:rFonts w:cs="Arial"/>
          <w:sz w:val="24"/>
          <w:szCs w:val="24"/>
        </w:rPr>
      </w:pPr>
      <w:r w:rsidRPr="001E1EC5">
        <w:rPr>
          <w:rFonts w:cs="Arial"/>
          <w:sz w:val="24"/>
          <w:szCs w:val="24"/>
        </w:rPr>
        <w:t>Записник о отварању понуда потписују чланови комисије и присутни овлашћени представници понуђача, који преузимају примерак Записника.</w:t>
      </w:r>
    </w:p>
    <w:p w14:paraId="2C45A905" w14:textId="77777777" w:rsidR="00530B79" w:rsidRPr="001E1EC5" w:rsidRDefault="00530B79" w:rsidP="008F61F5">
      <w:pPr>
        <w:pStyle w:val="KDParagraf"/>
        <w:spacing w:before="0"/>
        <w:contextualSpacing/>
        <w:rPr>
          <w:rFonts w:cs="Arial"/>
          <w:sz w:val="24"/>
          <w:szCs w:val="24"/>
        </w:rPr>
      </w:pPr>
      <w:r w:rsidRPr="001E1EC5">
        <w:rPr>
          <w:rFonts w:cs="Arial"/>
          <w:sz w:val="24"/>
          <w:szCs w:val="24"/>
        </w:rPr>
        <w:t>Наручилац ће у року од 3 (словима: три)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14:paraId="0771E5A2" w14:textId="77777777" w:rsidR="00530B79" w:rsidRPr="001E1EC5" w:rsidRDefault="00530B79" w:rsidP="008F61F5">
      <w:pPr>
        <w:pStyle w:val="KDParagraf"/>
        <w:spacing w:before="0"/>
        <w:contextualSpacing/>
        <w:rPr>
          <w:rFonts w:cs="Arial"/>
          <w:sz w:val="24"/>
          <w:szCs w:val="24"/>
          <w:lang w:val="sr-Cyrl-CS"/>
        </w:rPr>
      </w:pPr>
    </w:p>
    <w:p w14:paraId="37832FE6" w14:textId="77777777" w:rsidR="00741DE8" w:rsidRPr="001E1EC5" w:rsidRDefault="008D2B23" w:rsidP="00A36AC7">
      <w:pPr>
        <w:pStyle w:val="KDPodnaslov2"/>
        <w:numPr>
          <w:ilvl w:val="1"/>
          <w:numId w:val="22"/>
        </w:numPr>
        <w:spacing w:before="0"/>
        <w:contextualSpacing/>
        <w:jc w:val="both"/>
        <w:rPr>
          <w:rFonts w:cs="Arial"/>
          <w:sz w:val="24"/>
          <w:szCs w:val="24"/>
        </w:rPr>
      </w:pPr>
      <w:bookmarkStart w:id="211" w:name="_Toc441651581"/>
      <w:bookmarkStart w:id="212" w:name="_Toc442559892"/>
      <w:r w:rsidRPr="001E1EC5">
        <w:rPr>
          <w:rFonts w:cs="Arial"/>
          <w:sz w:val="24"/>
          <w:szCs w:val="24"/>
        </w:rPr>
        <w:t>Начин подношења понуде</w:t>
      </w:r>
      <w:bookmarkEnd w:id="211"/>
      <w:bookmarkEnd w:id="212"/>
    </w:p>
    <w:p w14:paraId="3ED15F4D" w14:textId="77777777" w:rsidR="00530B79" w:rsidRPr="001E1EC5" w:rsidRDefault="00530B79" w:rsidP="008F61F5">
      <w:pPr>
        <w:pStyle w:val="KDParagraf"/>
        <w:spacing w:before="0"/>
        <w:contextualSpacing/>
        <w:rPr>
          <w:rFonts w:cs="Arial"/>
          <w:sz w:val="24"/>
          <w:szCs w:val="24"/>
          <w:lang w:val="ru-RU"/>
        </w:rPr>
      </w:pPr>
      <w:r w:rsidRPr="001E1EC5">
        <w:rPr>
          <w:rFonts w:cs="Arial"/>
          <w:sz w:val="24"/>
          <w:szCs w:val="24"/>
          <w:lang w:val="ru-RU"/>
        </w:rPr>
        <w:t>Понуђач може поднети само једну понуду.</w:t>
      </w:r>
    </w:p>
    <w:p w14:paraId="0141D129" w14:textId="77777777" w:rsidR="00530B79" w:rsidRPr="001E1EC5" w:rsidRDefault="00530B79" w:rsidP="008F61F5">
      <w:pPr>
        <w:pStyle w:val="KDParagraf"/>
        <w:spacing w:before="0"/>
        <w:contextualSpacing/>
        <w:rPr>
          <w:rFonts w:cs="Arial"/>
          <w:sz w:val="24"/>
          <w:szCs w:val="24"/>
          <w:lang w:val="ru-RU"/>
        </w:rPr>
      </w:pPr>
      <w:r w:rsidRPr="001E1EC5">
        <w:rPr>
          <w:rFonts w:cs="Arial"/>
          <w:sz w:val="24"/>
          <w:szCs w:val="24"/>
          <w:lang w:val="ru-RU"/>
        </w:rPr>
        <w:t>Понуду може поднети понуђач самостално, група понуђача, као и понуђач са подизвођачем.</w:t>
      </w:r>
    </w:p>
    <w:p w14:paraId="5501D09C" w14:textId="77777777" w:rsidR="00530B79" w:rsidRPr="001E1EC5" w:rsidRDefault="00530B79" w:rsidP="008F61F5">
      <w:pPr>
        <w:pStyle w:val="KDParagraf"/>
        <w:spacing w:before="0"/>
        <w:contextualSpacing/>
        <w:rPr>
          <w:rFonts w:cs="Arial"/>
          <w:sz w:val="24"/>
          <w:szCs w:val="24"/>
        </w:rPr>
      </w:pPr>
      <w:r w:rsidRPr="001E1EC5">
        <w:rPr>
          <w:rFonts w:cs="Arial"/>
          <w:sz w:val="24"/>
          <w:szCs w:val="24"/>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14:paraId="41ACCBC9" w14:textId="77777777" w:rsidR="00530B79" w:rsidRPr="001E1EC5" w:rsidRDefault="00530B79" w:rsidP="008F61F5">
      <w:pPr>
        <w:pStyle w:val="KDParagraf"/>
        <w:spacing w:before="0"/>
        <w:contextualSpacing/>
        <w:rPr>
          <w:rFonts w:cs="Arial"/>
          <w:sz w:val="24"/>
          <w:szCs w:val="24"/>
        </w:rPr>
      </w:pPr>
      <w:r w:rsidRPr="001E1EC5">
        <w:rPr>
          <w:rFonts w:cs="Arial"/>
          <w:sz w:val="24"/>
          <w:szCs w:val="24"/>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14:paraId="1D12BE88" w14:textId="77777777" w:rsidR="00530B79" w:rsidRPr="001E1EC5" w:rsidRDefault="00530B79" w:rsidP="008F61F5">
      <w:pPr>
        <w:pStyle w:val="KDParagraf"/>
        <w:spacing w:before="0"/>
        <w:contextualSpacing/>
        <w:rPr>
          <w:rFonts w:cs="Arial"/>
          <w:sz w:val="24"/>
          <w:szCs w:val="24"/>
        </w:rPr>
      </w:pPr>
      <w:r w:rsidRPr="001E1EC5">
        <w:rPr>
          <w:rFonts w:cs="Arial"/>
          <w:sz w:val="24"/>
          <w:szCs w:val="24"/>
        </w:rPr>
        <w:lastRenderedPageBreak/>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14:paraId="73241915" w14:textId="77777777" w:rsidR="00C17BD4" w:rsidRPr="001E1EC5" w:rsidRDefault="00C17BD4" w:rsidP="008F61F5">
      <w:pPr>
        <w:pStyle w:val="KDParagraf"/>
        <w:spacing w:before="0"/>
        <w:contextualSpacing/>
        <w:rPr>
          <w:rFonts w:cs="Arial"/>
          <w:sz w:val="24"/>
          <w:szCs w:val="24"/>
          <w:lang w:val="sr-Cyrl-CS"/>
        </w:rPr>
      </w:pPr>
    </w:p>
    <w:p w14:paraId="4AE324E0" w14:textId="77777777" w:rsidR="00EA6178" w:rsidRPr="001E1EC5" w:rsidRDefault="008D2B23" w:rsidP="00A36AC7">
      <w:pPr>
        <w:pStyle w:val="KDPodnaslov2"/>
        <w:numPr>
          <w:ilvl w:val="1"/>
          <w:numId w:val="22"/>
        </w:numPr>
        <w:spacing w:before="0"/>
        <w:contextualSpacing/>
        <w:jc w:val="both"/>
        <w:rPr>
          <w:rFonts w:cs="Arial"/>
          <w:sz w:val="24"/>
          <w:szCs w:val="24"/>
        </w:rPr>
      </w:pPr>
      <w:bookmarkStart w:id="213" w:name="_Toc441651582"/>
      <w:bookmarkStart w:id="214" w:name="_Toc442559893"/>
      <w:r w:rsidRPr="001E1EC5">
        <w:rPr>
          <w:rFonts w:cs="Arial"/>
          <w:sz w:val="24"/>
          <w:szCs w:val="24"/>
        </w:rPr>
        <w:t>Измена, допуна и опозив понуде</w:t>
      </w:r>
      <w:bookmarkEnd w:id="213"/>
      <w:bookmarkEnd w:id="214"/>
    </w:p>
    <w:p w14:paraId="070A9519" w14:textId="17C3350E" w:rsidR="00530B79" w:rsidRPr="001E1EC5" w:rsidRDefault="00530B79" w:rsidP="008F61F5">
      <w:pPr>
        <w:pStyle w:val="KDParagraf"/>
        <w:spacing w:before="0"/>
        <w:contextualSpacing/>
        <w:rPr>
          <w:rFonts w:cs="Arial"/>
          <w:bCs/>
          <w:sz w:val="24"/>
          <w:szCs w:val="24"/>
        </w:rPr>
      </w:pPr>
      <w:r w:rsidRPr="001E1EC5">
        <w:rPr>
          <w:rFonts w:cs="Arial"/>
          <w:sz w:val="24"/>
          <w:szCs w:val="24"/>
          <w:lang w:val="ru-RU"/>
        </w:rPr>
        <w:t xml:space="preserve">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јавну набавку </w:t>
      </w:r>
      <w:r w:rsidR="00415555" w:rsidRPr="001E1EC5">
        <w:rPr>
          <w:rFonts w:cs="Arial"/>
          <w:sz w:val="24"/>
          <w:szCs w:val="24"/>
          <w:lang w:val="ru-RU"/>
        </w:rPr>
        <w:t xml:space="preserve">услуге </w:t>
      </w:r>
      <w:r w:rsidR="00156F26" w:rsidRPr="001E1EC5">
        <w:rPr>
          <w:rFonts w:cs="Arial"/>
          <w:sz w:val="24"/>
          <w:szCs w:val="24"/>
        </w:rPr>
        <w:t>„</w:t>
      </w:r>
      <w:r w:rsidR="00F53E44" w:rsidRPr="001E1EC5">
        <w:rPr>
          <w:rFonts w:cs="Arial"/>
          <w:color w:val="000000" w:themeColor="text1"/>
          <w:sz w:val="24"/>
          <w:szCs w:val="24"/>
        </w:rPr>
        <w:t>Могући правци измене правне регулативе у функцији тржишног пословања Електропривреде Србије у правној форми акционарског друштва</w:t>
      </w:r>
      <w:r w:rsidR="00156F26" w:rsidRPr="001E1EC5">
        <w:rPr>
          <w:rFonts w:cs="Arial"/>
          <w:sz w:val="24"/>
          <w:szCs w:val="24"/>
          <w:lang w:val="sr-Cyrl-CS"/>
        </w:rPr>
        <w:t>“</w:t>
      </w:r>
      <w:r w:rsidR="00156F26" w:rsidRPr="001E1EC5">
        <w:rPr>
          <w:rFonts w:cs="Arial"/>
          <w:sz w:val="24"/>
          <w:szCs w:val="24"/>
          <w:lang w:val="ru-RU"/>
        </w:rPr>
        <w:t xml:space="preserve">- Јавна набавка број </w:t>
      </w:r>
      <w:r w:rsidR="003E416E">
        <w:rPr>
          <w:rFonts w:cs="Arial"/>
          <w:sz w:val="24"/>
          <w:szCs w:val="24"/>
          <w:lang w:val="ru-RU"/>
        </w:rPr>
        <w:t>ЈН/</w:t>
      </w:r>
      <w:r w:rsidR="00FF6CC4" w:rsidRPr="001E1EC5">
        <w:rPr>
          <w:rFonts w:cs="Arial"/>
          <w:sz w:val="24"/>
          <w:szCs w:val="24"/>
          <w:lang w:val="sr-Cyrl-CS"/>
        </w:rPr>
        <w:t>1000/0</w:t>
      </w:r>
      <w:r w:rsidR="003E416E">
        <w:rPr>
          <w:rFonts w:cs="Arial"/>
          <w:sz w:val="24"/>
          <w:szCs w:val="24"/>
          <w:lang w:val="sr-Latn-CS"/>
        </w:rPr>
        <w:t>069</w:t>
      </w:r>
      <w:r w:rsidR="00FF6CC4" w:rsidRPr="001E1EC5">
        <w:rPr>
          <w:rFonts w:cs="Arial"/>
          <w:sz w:val="24"/>
          <w:szCs w:val="24"/>
          <w:lang w:val="sr-Cyrl-CS"/>
        </w:rPr>
        <w:t>/201</w:t>
      </w:r>
      <w:r w:rsidR="00B24340">
        <w:rPr>
          <w:rFonts w:cs="Arial"/>
          <w:sz w:val="24"/>
          <w:szCs w:val="24"/>
          <w:lang w:val="sr-Latn-CS"/>
        </w:rPr>
        <w:t>9 (1</w:t>
      </w:r>
      <w:r w:rsidR="00B24340">
        <w:rPr>
          <w:rFonts w:cs="Arial"/>
          <w:sz w:val="24"/>
          <w:szCs w:val="24"/>
          <w:lang w:val="sr-Cyrl-RS"/>
        </w:rPr>
        <w:t>508</w:t>
      </w:r>
      <w:r w:rsidR="003E416E">
        <w:rPr>
          <w:rFonts w:cs="Arial"/>
          <w:sz w:val="24"/>
          <w:szCs w:val="24"/>
          <w:lang w:val="sr-Latn-CS"/>
        </w:rPr>
        <w:t xml:space="preserve">/2019) </w:t>
      </w:r>
      <w:r w:rsidRPr="001E1EC5">
        <w:rPr>
          <w:rFonts w:cs="Arial"/>
          <w:sz w:val="24"/>
          <w:szCs w:val="24"/>
          <w:lang w:val="ru-RU"/>
        </w:rPr>
        <w:t>– НЕ ОТВАРАТИ“.</w:t>
      </w:r>
    </w:p>
    <w:p w14:paraId="3C068CE4" w14:textId="77777777" w:rsidR="00530B79" w:rsidRPr="001E1EC5" w:rsidRDefault="00530B79" w:rsidP="008F61F5">
      <w:pPr>
        <w:pStyle w:val="KDParagraf"/>
        <w:spacing w:before="0"/>
        <w:contextualSpacing/>
        <w:rPr>
          <w:rFonts w:cs="Arial"/>
          <w:sz w:val="24"/>
          <w:szCs w:val="24"/>
        </w:rPr>
      </w:pPr>
      <w:r w:rsidRPr="001E1EC5">
        <w:rPr>
          <w:rFonts w:cs="Arial"/>
          <w:sz w:val="24"/>
          <w:szCs w:val="24"/>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w:t>
      </w:r>
      <w:proofErr w:type="gramStart"/>
      <w:r w:rsidRPr="001E1EC5">
        <w:rPr>
          <w:rFonts w:cs="Arial"/>
          <w:sz w:val="24"/>
          <w:szCs w:val="24"/>
        </w:rPr>
        <w:t>,измена</w:t>
      </w:r>
      <w:proofErr w:type="gramEnd"/>
      <w:r w:rsidRPr="001E1EC5">
        <w:rPr>
          <w:rFonts w:cs="Arial"/>
          <w:sz w:val="24"/>
          <w:szCs w:val="24"/>
        </w:rPr>
        <w:t xml:space="preserve"> или допуна односи.</w:t>
      </w:r>
    </w:p>
    <w:p w14:paraId="6257D221" w14:textId="21526188" w:rsidR="00530B79" w:rsidRPr="001E1EC5" w:rsidRDefault="00530B79" w:rsidP="008F61F5">
      <w:pPr>
        <w:pStyle w:val="KDParagraf"/>
        <w:spacing w:before="0"/>
        <w:contextualSpacing/>
        <w:rPr>
          <w:rFonts w:cs="Arial"/>
          <w:bCs/>
          <w:sz w:val="24"/>
          <w:szCs w:val="24"/>
        </w:rPr>
      </w:pPr>
      <w:r w:rsidRPr="001E1EC5">
        <w:rPr>
          <w:rFonts w:cs="Arial"/>
          <w:sz w:val="24"/>
          <w:szCs w:val="24"/>
        </w:rPr>
        <w:t xml:space="preserve">У року за подношење понуде понуђач може да опозове поднету понуду писаним путем, на адресу Наручиоца, са назнаком „ОПОЗИВ - Понуде за јавну набавку </w:t>
      </w:r>
      <w:r w:rsidR="00415555" w:rsidRPr="001E1EC5">
        <w:rPr>
          <w:rFonts w:cs="Arial"/>
          <w:sz w:val="24"/>
          <w:szCs w:val="24"/>
          <w:lang w:val="ru-RU"/>
        </w:rPr>
        <w:t xml:space="preserve">услуге </w:t>
      </w:r>
      <w:r w:rsidR="00156F26" w:rsidRPr="001E1EC5">
        <w:rPr>
          <w:rFonts w:cs="Arial"/>
          <w:sz w:val="24"/>
          <w:szCs w:val="24"/>
        </w:rPr>
        <w:t>„</w:t>
      </w:r>
      <w:r w:rsidR="00F53E44" w:rsidRPr="001E1EC5">
        <w:rPr>
          <w:rFonts w:cs="Arial"/>
          <w:color w:val="000000" w:themeColor="text1"/>
          <w:sz w:val="24"/>
          <w:szCs w:val="24"/>
        </w:rPr>
        <w:t>Могући правци измене правне регулативе у функцији тржишног пословања Електропривреде Србије у правној форми акционарског друштва</w:t>
      </w:r>
      <w:r w:rsidR="00156F26" w:rsidRPr="001E1EC5">
        <w:rPr>
          <w:rFonts w:cs="Arial"/>
          <w:sz w:val="24"/>
          <w:szCs w:val="24"/>
          <w:lang w:val="sr-Cyrl-CS"/>
        </w:rPr>
        <w:t>“</w:t>
      </w:r>
      <w:r w:rsidR="00156F26" w:rsidRPr="001E1EC5">
        <w:rPr>
          <w:rFonts w:cs="Arial"/>
          <w:sz w:val="24"/>
          <w:szCs w:val="24"/>
          <w:lang w:val="ru-RU"/>
        </w:rPr>
        <w:t xml:space="preserve">- Јавна набавка број </w:t>
      </w:r>
      <w:r w:rsidR="003E416E" w:rsidRPr="003E416E">
        <w:rPr>
          <w:rFonts w:cs="Arial"/>
          <w:sz w:val="24"/>
          <w:szCs w:val="24"/>
          <w:lang w:val="ru-RU"/>
        </w:rPr>
        <w:t>ЈН/</w:t>
      </w:r>
      <w:r w:rsidR="00FF6CC4" w:rsidRPr="003E416E">
        <w:rPr>
          <w:rFonts w:cs="Arial"/>
          <w:sz w:val="24"/>
          <w:szCs w:val="24"/>
          <w:lang w:val="sr-Cyrl-CS"/>
        </w:rPr>
        <w:t>1000/0</w:t>
      </w:r>
      <w:r w:rsidR="003E416E" w:rsidRPr="003E416E">
        <w:rPr>
          <w:rFonts w:cs="Arial"/>
          <w:sz w:val="24"/>
          <w:szCs w:val="24"/>
          <w:lang w:val="sr-Latn-CS"/>
        </w:rPr>
        <w:t>069</w:t>
      </w:r>
      <w:r w:rsidR="00FF6CC4" w:rsidRPr="003E416E">
        <w:rPr>
          <w:rFonts w:cs="Arial"/>
          <w:sz w:val="24"/>
          <w:szCs w:val="24"/>
          <w:lang w:val="sr-Cyrl-CS"/>
        </w:rPr>
        <w:t>/201</w:t>
      </w:r>
      <w:r w:rsidR="00B24340">
        <w:rPr>
          <w:rFonts w:cs="Arial"/>
          <w:sz w:val="24"/>
          <w:szCs w:val="24"/>
          <w:lang w:val="sr-Latn-CS"/>
        </w:rPr>
        <w:t>9 (1</w:t>
      </w:r>
      <w:r w:rsidR="00B24340">
        <w:rPr>
          <w:rFonts w:cs="Arial"/>
          <w:sz w:val="24"/>
          <w:szCs w:val="24"/>
          <w:lang w:val="sr-Cyrl-RS"/>
        </w:rPr>
        <w:t>508</w:t>
      </w:r>
      <w:r w:rsidR="003E416E" w:rsidRPr="003E416E">
        <w:rPr>
          <w:rFonts w:cs="Arial"/>
          <w:sz w:val="24"/>
          <w:szCs w:val="24"/>
          <w:lang w:val="sr-Latn-CS"/>
        </w:rPr>
        <w:t>/2019)</w:t>
      </w:r>
      <w:r w:rsidR="003E416E" w:rsidRPr="003E416E">
        <w:rPr>
          <w:rFonts w:cs="Arial"/>
          <w:sz w:val="24"/>
          <w:szCs w:val="24"/>
          <w:lang w:val="sr-Cyrl-RS"/>
        </w:rPr>
        <w:t xml:space="preserve"> </w:t>
      </w:r>
      <w:r w:rsidRPr="003E416E">
        <w:rPr>
          <w:rFonts w:cs="Arial"/>
          <w:sz w:val="24"/>
          <w:szCs w:val="24"/>
        </w:rPr>
        <w:t>–</w:t>
      </w:r>
      <w:r w:rsidRPr="001E1EC5">
        <w:rPr>
          <w:rFonts w:cs="Arial"/>
          <w:sz w:val="24"/>
          <w:szCs w:val="24"/>
        </w:rPr>
        <w:t xml:space="preserve"> НЕ ОТВАРАТИ“.</w:t>
      </w:r>
    </w:p>
    <w:p w14:paraId="5E252AE1" w14:textId="77777777" w:rsidR="00530B79" w:rsidRPr="001E1EC5" w:rsidRDefault="00530B79" w:rsidP="008F61F5">
      <w:pPr>
        <w:pStyle w:val="KDParagraf"/>
        <w:spacing w:before="0"/>
        <w:contextualSpacing/>
        <w:rPr>
          <w:rFonts w:cs="Arial"/>
          <w:sz w:val="24"/>
          <w:szCs w:val="24"/>
        </w:rPr>
      </w:pPr>
      <w:r w:rsidRPr="001E1EC5">
        <w:rPr>
          <w:rFonts w:cs="Arial"/>
          <w:sz w:val="24"/>
          <w:szCs w:val="24"/>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52EAF359" w14:textId="77777777" w:rsidR="00530B79" w:rsidRPr="001E1EC5" w:rsidRDefault="00530B79" w:rsidP="008F61F5">
      <w:pPr>
        <w:pStyle w:val="KDKomentar"/>
        <w:spacing w:before="0"/>
        <w:contextualSpacing/>
        <w:rPr>
          <w:rFonts w:cs="Arial"/>
          <w:i w:val="0"/>
          <w:sz w:val="24"/>
          <w:szCs w:val="24"/>
          <w:lang w:val="sr-Cyrl-CS"/>
        </w:rPr>
      </w:pPr>
    </w:p>
    <w:p w14:paraId="1A866F9B" w14:textId="77777777" w:rsidR="00741DE8" w:rsidRPr="001E1EC5" w:rsidRDefault="008D2B23" w:rsidP="00A36AC7">
      <w:pPr>
        <w:pStyle w:val="KDPodnaslov2"/>
        <w:numPr>
          <w:ilvl w:val="1"/>
          <w:numId w:val="22"/>
        </w:numPr>
        <w:spacing w:before="0"/>
        <w:contextualSpacing/>
        <w:jc w:val="both"/>
        <w:rPr>
          <w:rFonts w:cs="Arial"/>
          <w:sz w:val="24"/>
          <w:szCs w:val="24"/>
        </w:rPr>
      </w:pPr>
      <w:bookmarkStart w:id="215" w:name="_Toc441651583"/>
      <w:bookmarkStart w:id="216" w:name="_Toc442559894"/>
      <w:r w:rsidRPr="001E1EC5">
        <w:rPr>
          <w:rFonts w:cs="Arial"/>
          <w:sz w:val="24"/>
          <w:szCs w:val="24"/>
          <w:lang w:val="ru-RU"/>
        </w:rPr>
        <w:t>П</w:t>
      </w:r>
      <w:r w:rsidRPr="001E1EC5">
        <w:rPr>
          <w:rFonts w:cs="Arial"/>
          <w:sz w:val="24"/>
          <w:szCs w:val="24"/>
        </w:rPr>
        <w:t>артије</w:t>
      </w:r>
      <w:bookmarkEnd w:id="215"/>
      <w:bookmarkEnd w:id="216"/>
    </w:p>
    <w:p w14:paraId="327451B8" w14:textId="77777777" w:rsidR="00FC355A" w:rsidRPr="001E1EC5" w:rsidRDefault="00FC355A" w:rsidP="008F61F5">
      <w:pPr>
        <w:pStyle w:val="KDParagraf"/>
        <w:spacing w:before="0"/>
        <w:contextualSpacing/>
        <w:rPr>
          <w:rFonts w:cs="Arial"/>
          <w:sz w:val="24"/>
          <w:szCs w:val="24"/>
        </w:rPr>
      </w:pPr>
      <w:r w:rsidRPr="001E1EC5">
        <w:rPr>
          <w:rFonts w:cs="Arial"/>
          <w:sz w:val="24"/>
          <w:szCs w:val="24"/>
        </w:rPr>
        <w:t>Набавка није обликована по партијама.</w:t>
      </w:r>
    </w:p>
    <w:p w14:paraId="336FD377" w14:textId="77777777" w:rsidR="008D2B23" w:rsidRPr="001E1EC5" w:rsidRDefault="008D2B23" w:rsidP="008F61F5">
      <w:pPr>
        <w:spacing w:before="0"/>
        <w:contextualSpacing/>
        <w:rPr>
          <w:rFonts w:cs="Arial"/>
          <w:color w:val="00B0F0"/>
          <w:sz w:val="24"/>
          <w:szCs w:val="24"/>
        </w:rPr>
      </w:pPr>
    </w:p>
    <w:p w14:paraId="64104AFA" w14:textId="77777777" w:rsidR="008D2B23" w:rsidRPr="001E1EC5" w:rsidRDefault="008D2B23" w:rsidP="00A36AC7">
      <w:pPr>
        <w:pStyle w:val="KDPodnaslov2"/>
        <w:numPr>
          <w:ilvl w:val="1"/>
          <w:numId w:val="22"/>
        </w:numPr>
        <w:spacing w:before="0"/>
        <w:contextualSpacing/>
        <w:jc w:val="both"/>
        <w:rPr>
          <w:rFonts w:cs="Arial"/>
          <w:sz w:val="24"/>
          <w:szCs w:val="24"/>
        </w:rPr>
      </w:pPr>
      <w:bookmarkStart w:id="217" w:name="_Toc441651584"/>
      <w:bookmarkStart w:id="218" w:name="_Toc442559895"/>
      <w:r w:rsidRPr="001E1EC5">
        <w:rPr>
          <w:rFonts w:cs="Arial"/>
          <w:sz w:val="24"/>
          <w:szCs w:val="24"/>
        </w:rPr>
        <w:t>Понуда са варијантама</w:t>
      </w:r>
      <w:bookmarkEnd w:id="217"/>
      <w:bookmarkEnd w:id="218"/>
    </w:p>
    <w:p w14:paraId="60195559" w14:textId="77777777" w:rsidR="008D2B23" w:rsidRPr="001E1EC5" w:rsidRDefault="008D2B23" w:rsidP="008F61F5">
      <w:pPr>
        <w:tabs>
          <w:tab w:val="num" w:pos="993"/>
        </w:tabs>
        <w:spacing w:before="0"/>
        <w:contextualSpacing/>
        <w:rPr>
          <w:rFonts w:cs="Arial"/>
          <w:sz w:val="24"/>
          <w:szCs w:val="24"/>
          <w:lang w:val="ru-RU"/>
        </w:rPr>
      </w:pPr>
      <w:r w:rsidRPr="001E1EC5">
        <w:rPr>
          <w:rFonts w:cs="Arial"/>
          <w:sz w:val="24"/>
          <w:szCs w:val="24"/>
          <w:lang w:val="ru-RU"/>
        </w:rPr>
        <w:t>Понуда са варијантама није дозвољена.</w:t>
      </w:r>
    </w:p>
    <w:p w14:paraId="46EC3330" w14:textId="77777777" w:rsidR="008D2B23" w:rsidRPr="001E1EC5" w:rsidRDefault="008D2B23" w:rsidP="008F61F5">
      <w:pPr>
        <w:tabs>
          <w:tab w:val="num" w:pos="993"/>
        </w:tabs>
        <w:spacing w:before="0"/>
        <w:contextualSpacing/>
        <w:rPr>
          <w:rFonts w:cs="Arial"/>
          <w:sz w:val="24"/>
          <w:szCs w:val="24"/>
          <w:lang w:val="ru-RU"/>
        </w:rPr>
      </w:pPr>
    </w:p>
    <w:p w14:paraId="6E749BF1" w14:textId="77777777" w:rsidR="008D2B23" w:rsidRPr="001E1EC5" w:rsidRDefault="008D2B23" w:rsidP="00A36AC7">
      <w:pPr>
        <w:pStyle w:val="KDPodnaslov2"/>
        <w:numPr>
          <w:ilvl w:val="1"/>
          <w:numId w:val="22"/>
        </w:numPr>
        <w:spacing w:before="0"/>
        <w:contextualSpacing/>
        <w:jc w:val="both"/>
        <w:rPr>
          <w:rFonts w:cs="Arial"/>
          <w:sz w:val="24"/>
          <w:szCs w:val="24"/>
          <w:lang w:val="sr-Cyrl-CS"/>
        </w:rPr>
      </w:pPr>
      <w:bookmarkStart w:id="219" w:name="_Toc441651585"/>
      <w:bookmarkStart w:id="220" w:name="_Toc442559896"/>
      <w:r w:rsidRPr="001E1EC5">
        <w:rPr>
          <w:rFonts w:cs="Arial"/>
          <w:sz w:val="24"/>
          <w:szCs w:val="24"/>
        </w:rPr>
        <w:t>Подношење понуде са подизвођачима</w:t>
      </w:r>
      <w:bookmarkEnd w:id="219"/>
      <w:bookmarkEnd w:id="220"/>
    </w:p>
    <w:p w14:paraId="0A8F4EC9" w14:textId="77777777" w:rsidR="00415555" w:rsidRPr="001E1EC5" w:rsidRDefault="00415555" w:rsidP="008F61F5">
      <w:pPr>
        <w:pStyle w:val="KDParagraf"/>
        <w:spacing w:before="0"/>
        <w:contextualSpacing/>
        <w:rPr>
          <w:rFonts w:cs="Arial"/>
          <w:sz w:val="24"/>
          <w:szCs w:val="24"/>
        </w:rPr>
      </w:pPr>
      <w:r w:rsidRPr="001E1EC5">
        <w:rPr>
          <w:rFonts w:cs="Arial"/>
          <w:sz w:val="24"/>
          <w:szCs w:val="24"/>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36CE2D97" w14:textId="57738E26" w:rsidR="00415555" w:rsidRPr="001E1EC5" w:rsidRDefault="00415555" w:rsidP="008F61F5">
      <w:pPr>
        <w:pStyle w:val="KDParagraf"/>
        <w:spacing w:before="0"/>
        <w:contextualSpacing/>
        <w:rPr>
          <w:rFonts w:cs="Arial"/>
          <w:sz w:val="24"/>
          <w:szCs w:val="24"/>
        </w:rPr>
      </w:pPr>
      <w:r w:rsidRPr="001E1EC5">
        <w:rPr>
          <w:rFonts w:cs="Arial"/>
          <w:sz w:val="24"/>
          <w:szCs w:val="24"/>
        </w:rPr>
        <w:t xml:space="preserve">- </w:t>
      </w:r>
      <w:proofErr w:type="gramStart"/>
      <w:r w:rsidRPr="001E1EC5">
        <w:rPr>
          <w:rFonts w:cs="Arial"/>
          <w:sz w:val="24"/>
          <w:szCs w:val="24"/>
        </w:rPr>
        <w:t>назив</w:t>
      </w:r>
      <w:proofErr w:type="gramEnd"/>
      <w:r w:rsidRPr="001E1EC5">
        <w:rPr>
          <w:rFonts w:cs="Arial"/>
          <w:sz w:val="24"/>
          <w:szCs w:val="24"/>
        </w:rPr>
        <w:t xml:space="preserve"> подизвођача, а у</w:t>
      </w:r>
      <w:r w:rsidR="0097328E">
        <w:rPr>
          <w:rFonts w:cs="Arial"/>
          <w:sz w:val="24"/>
          <w:szCs w:val="24"/>
        </w:rPr>
        <w:t>колико Оквирни споразум између н</w:t>
      </w:r>
      <w:r w:rsidRPr="001E1EC5">
        <w:rPr>
          <w:rFonts w:cs="Arial"/>
          <w:sz w:val="24"/>
          <w:szCs w:val="24"/>
        </w:rPr>
        <w:t>аручиоца и понуђача буде закључен, тај подизвођач ће бити наведен у Оквирном споразуму;</w:t>
      </w:r>
    </w:p>
    <w:p w14:paraId="1EB7D904" w14:textId="77777777" w:rsidR="00415555" w:rsidRPr="001E1EC5" w:rsidRDefault="00415555" w:rsidP="008F61F5">
      <w:pPr>
        <w:pStyle w:val="KDParagraf"/>
        <w:spacing w:before="0"/>
        <w:contextualSpacing/>
        <w:rPr>
          <w:rFonts w:cs="Arial"/>
          <w:sz w:val="24"/>
          <w:szCs w:val="24"/>
        </w:rPr>
      </w:pPr>
      <w:r w:rsidRPr="001E1EC5">
        <w:rPr>
          <w:rFonts w:cs="Arial"/>
          <w:sz w:val="24"/>
          <w:szCs w:val="24"/>
        </w:rPr>
        <w:t xml:space="preserve">- </w:t>
      </w:r>
      <w:proofErr w:type="gramStart"/>
      <w:r w:rsidRPr="001E1EC5">
        <w:rPr>
          <w:rFonts w:cs="Arial"/>
          <w:sz w:val="24"/>
          <w:szCs w:val="24"/>
        </w:rPr>
        <w:t>проценат</w:t>
      </w:r>
      <w:proofErr w:type="gramEnd"/>
      <w:r w:rsidRPr="001E1EC5">
        <w:rPr>
          <w:rFonts w:cs="Arial"/>
          <w:sz w:val="24"/>
          <w:szCs w:val="24"/>
        </w:rPr>
        <w:t xml:space="preserve">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0E0D3C28" w14:textId="77777777" w:rsidR="00415555" w:rsidRPr="001E1EC5" w:rsidRDefault="00415555" w:rsidP="008F61F5">
      <w:pPr>
        <w:tabs>
          <w:tab w:val="left" w:pos="567"/>
        </w:tabs>
        <w:spacing w:before="0"/>
        <w:contextualSpacing/>
        <w:rPr>
          <w:rFonts w:cs="Arial"/>
          <w:sz w:val="24"/>
          <w:szCs w:val="24"/>
        </w:rPr>
      </w:pPr>
      <w:r w:rsidRPr="001E1EC5">
        <w:rPr>
          <w:rFonts w:cs="Arial"/>
          <w:sz w:val="24"/>
          <w:szCs w:val="24"/>
        </w:rPr>
        <w:t>Понуђач у потпуности одговара наручиоцу за извршење Оквирног споразума,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2CC98BDF" w14:textId="77777777" w:rsidR="00415555" w:rsidRPr="001E1EC5" w:rsidRDefault="00415555" w:rsidP="008F61F5">
      <w:pPr>
        <w:tabs>
          <w:tab w:val="left" w:pos="567"/>
        </w:tabs>
        <w:spacing w:before="0"/>
        <w:contextualSpacing/>
        <w:rPr>
          <w:rFonts w:cs="Arial"/>
          <w:sz w:val="24"/>
          <w:szCs w:val="24"/>
        </w:rPr>
      </w:pPr>
      <w:r w:rsidRPr="001E1EC5">
        <w:rPr>
          <w:rFonts w:cs="Arial"/>
          <w:sz w:val="24"/>
          <w:szCs w:val="24"/>
        </w:rPr>
        <w:t xml:space="preserve">Обавеза понуђача је да за подизвођача достави доказе о испуњености обавезних услова из члана 75. </w:t>
      </w:r>
      <w:proofErr w:type="gramStart"/>
      <w:r w:rsidRPr="001E1EC5">
        <w:rPr>
          <w:rFonts w:cs="Arial"/>
          <w:sz w:val="24"/>
          <w:szCs w:val="24"/>
        </w:rPr>
        <w:t>став</w:t>
      </w:r>
      <w:proofErr w:type="gramEnd"/>
      <w:r w:rsidRPr="001E1EC5">
        <w:rPr>
          <w:rFonts w:cs="Arial"/>
          <w:sz w:val="24"/>
          <w:szCs w:val="24"/>
        </w:rPr>
        <w:t xml:space="preserve"> 1. </w:t>
      </w:r>
      <w:proofErr w:type="gramStart"/>
      <w:r w:rsidRPr="001E1EC5">
        <w:rPr>
          <w:rFonts w:cs="Arial"/>
          <w:sz w:val="24"/>
          <w:szCs w:val="24"/>
        </w:rPr>
        <w:t>тачка</w:t>
      </w:r>
      <w:proofErr w:type="gramEnd"/>
      <w:r w:rsidRPr="001E1EC5">
        <w:rPr>
          <w:rFonts w:cs="Arial"/>
          <w:sz w:val="24"/>
          <w:szCs w:val="24"/>
        </w:rPr>
        <w:t xml:space="preserve"> 1), 2) и 4) Закона наведених у одељку Услови за учешће из члана 75. </w:t>
      </w:r>
      <w:proofErr w:type="gramStart"/>
      <w:r w:rsidRPr="001E1EC5">
        <w:rPr>
          <w:rFonts w:cs="Arial"/>
          <w:sz w:val="24"/>
          <w:szCs w:val="24"/>
        </w:rPr>
        <w:t>и</w:t>
      </w:r>
      <w:proofErr w:type="gramEnd"/>
      <w:r w:rsidRPr="001E1EC5">
        <w:rPr>
          <w:rFonts w:cs="Arial"/>
          <w:sz w:val="24"/>
          <w:szCs w:val="24"/>
        </w:rPr>
        <w:t xml:space="preserve"> 76. Закона и Упутство како се доказује испуњеност тих услова.</w:t>
      </w:r>
      <w:r w:rsidR="00776DDF" w:rsidRPr="001E1EC5">
        <w:rPr>
          <w:rFonts w:cs="Arial"/>
          <w:sz w:val="24"/>
          <w:szCs w:val="24"/>
          <w:lang w:val="sr-Cyrl-RS"/>
        </w:rPr>
        <w:t xml:space="preserve"> </w:t>
      </w:r>
      <w:r w:rsidRPr="001E1EC5">
        <w:rPr>
          <w:rFonts w:cs="Arial"/>
          <w:sz w:val="24"/>
          <w:szCs w:val="24"/>
        </w:rPr>
        <w:t>Доказ из члана 75.став 1.тачка 5) Закона доставља се за део набавке који ће се вршити преко подизвођача.</w:t>
      </w:r>
    </w:p>
    <w:p w14:paraId="4B07AC79" w14:textId="77777777" w:rsidR="00415555" w:rsidRPr="001E1EC5" w:rsidRDefault="00415555" w:rsidP="008F61F5">
      <w:pPr>
        <w:pStyle w:val="KDParagraf"/>
        <w:spacing w:before="0"/>
        <w:contextualSpacing/>
        <w:rPr>
          <w:rFonts w:cs="Arial"/>
          <w:sz w:val="24"/>
          <w:szCs w:val="24"/>
        </w:rPr>
      </w:pPr>
      <w:r w:rsidRPr="001E1EC5">
        <w:rPr>
          <w:rFonts w:cs="Arial"/>
          <w:sz w:val="24"/>
          <w:szCs w:val="24"/>
        </w:rPr>
        <w:t>Додатне услове понуђач испуњава самостално, без обзира на ангажовање подизвођача.</w:t>
      </w:r>
    </w:p>
    <w:p w14:paraId="00707C39" w14:textId="77777777" w:rsidR="00415555" w:rsidRPr="001E1EC5" w:rsidRDefault="00415555" w:rsidP="008F61F5">
      <w:pPr>
        <w:pStyle w:val="KDParagraf"/>
        <w:spacing w:before="0"/>
        <w:contextualSpacing/>
        <w:rPr>
          <w:rFonts w:cs="Arial"/>
          <w:sz w:val="24"/>
          <w:szCs w:val="24"/>
        </w:rPr>
      </w:pPr>
      <w:r w:rsidRPr="001E1EC5">
        <w:rPr>
          <w:rFonts w:cs="Arial"/>
          <w:sz w:val="24"/>
          <w:szCs w:val="24"/>
        </w:rPr>
        <w:t>Све обрасце у понуди потписује и оверава понуђач, изузев образаца под пуном материјалном и кривичном одговорношћу</w:t>
      </w:r>
      <w:proofErr w:type="gramStart"/>
      <w:r w:rsidRPr="001E1EC5">
        <w:rPr>
          <w:rFonts w:cs="Arial"/>
          <w:sz w:val="24"/>
          <w:szCs w:val="24"/>
        </w:rPr>
        <w:t>,које</w:t>
      </w:r>
      <w:proofErr w:type="gramEnd"/>
      <w:r w:rsidRPr="001E1EC5">
        <w:rPr>
          <w:rFonts w:cs="Arial"/>
          <w:sz w:val="24"/>
          <w:szCs w:val="24"/>
        </w:rPr>
        <w:t xml:space="preserve"> попуњава, потписује и оверава </w:t>
      </w:r>
      <w:r w:rsidRPr="001E1EC5">
        <w:rPr>
          <w:rFonts w:cs="Arial"/>
          <w:sz w:val="24"/>
          <w:szCs w:val="24"/>
        </w:rPr>
        <w:lastRenderedPageBreak/>
        <w:t>сваки подизвођач у своје име (Образац изјаве у складу са чланом 75. став 2. Закона).</w:t>
      </w:r>
    </w:p>
    <w:p w14:paraId="765A3726" w14:textId="77777777" w:rsidR="00415555" w:rsidRPr="001E1EC5" w:rsidRDefault="00415555" w:rsidP="008F61F5">
      <w:pPr>
        <w:pStyle w:val="KDParagraf"/>
        <w:spacing w:before="0"/>
        <w:contextualSpacing/>
        <w:rPr>
          <w:rFonts w:cs="Arial"/>
          <w:sz w:val="24"/>
          <w:szCs w:val="24"/>
        </w:rPr>
      </w:pPr>
      <w:r w:rsidRPr="001E1EC5">
        <w:rPr>
          <w:rFonts w:cs="Arial"/>
          <w:sz w:val="24"/>
          <w:szCs w:val="24"/>
        </w:rPr>
        <w:t xml:space="preserve">Понуђач не може ангажовати као подизвођача лице које није навео у понуди, у супротном </w:t>
      </w:r>
      <w:r w:rsidR="00587E38" w:rsidRPr="001E1EC5">
        <w:rPr>
          <w:rFonts w:cs="Arial"/>
          <w:sz w:val="24"/>
          <w:szCs w:val="24"/>
          <w:lang w:val="sr-Cyrl-RS"/>
        </w:rPr>
        <w:t>Н</w:t>
      </w:r>
      <w:r w:rsidRPr="001E1EC5">
        <w:rPr>
          <w:rFonts w:cs="Arial"/>
          <w:sz w:val="24"/>
          <w:szCs w:val="24"/>
        </w:rPr>
        <w:t xml:space="preserve">аручилац ће реализовати средство обезбеђења и раскинути оквирни споразум, осим ако би раскидом оквирног споразума </w:t>
      </w:r>
      <w:r w:rsidR="00587E38" w:rsidRPr="001E1EC5">
        <w:rPr>
          <w:rFonts w:cs="Arial"/>
          <w:sz w:val="24"/>
          <w:szCs w:val="24"/>
          <w:lang w:val="sr-Cyrl-RS"/>
        </w:rPr>
        <w:t>Н</w:t>
      </w:r>
      <w:r w:rsidRPr="001E1EC5">
        <w:rPr>
          <w:rFonts w:cs="Arial"/>
          <w:sz w:val="24"/>
          <w:szCs w:val="24"/>
        </w:rPr>
        <w:t xml:space="preserve">аручилац претрпео знатну штету. </w:t>
      </w:r>
    </w:p>
    <w:p w14:paraId="7E029F98" w14:textId="77777777" w:rsidR="00415555" w:rsidRPr="001E1EC5" w:rsidRDefault="00415555" w:rsidP="008F61F5">
      <w:pPr>
        <w:pStyle w:val="KDParagraf"/>
        <w:spacing w:before="0"/>
        <w:contextualSpacing/>
        <w:rPr>
          <w:rFonts w:cs="Arial"/>
          <w:sz w:val="24"/>
          <w:szCs w:val="24"/>
        </w:rPr>
      </w:pPr>
      <w:r w:rsidRPr="001E1EC5">
        <w:rPr>
          <w:rFonts w:cs="Arial"/>
          <w:sz w:val="24"/>
          <w:szCs w:val="24"/>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Све ово не утиче на правило да понуђач (добављач) у потпуности одговара наручиоцу за извршење обавеза из поступка јавне набавке, односно за извршење обавеза из Оквирног споразума, без обзира на број подизвођача.</w:t>
      </w:r>
    </w:p>
    <w:p w14:paraId="45B17A16" w14:textId="77777777" w:rsidR="0066057B" w:rsidRPr="001E1EC5" w:rsidRDefault="0066057B" w:rsidP="008F61F5">
      <w:pPr>
        <w:pStyle w:val="KDParagraf"/>
        <w:spacing w:before="0"/>
        <w:contextualSpacing/>
        <w:rPr>
          <w:rFonts w:cs="Arial"/>
          <w:sz w:val="24"/>
          <w:szCs w:val="24"/>
        </w:rPr>
      </w:pPr>
    </w:p>
    <w:p w14:paraId="44A57F2D" w14:textId="77777777" w:rsidR="0066057B" w:rsidRPr="001E1EC5" w:rsidRDefault="0066057B" w:rsidP="008F61F5">
      <w:pPr>
        <w:spacing w:before="0"/>
        <w:contextualSpacing/>
        <w:rPr>
          <w:rFonts w:cs="Arial"/>
          <w:sz w:val="24"/>
          <w:szCs w:val="24"/>
          <w:lang w:val="sr-Cyrl-RS"/>
        </w:rPr>
      </w:pPr>
      <w:r w:rsidRPr="001E1EC5">
        <w:rPr>
          <w:rFonts w:cs="Arial"/>
          <w:sz w:val="24"/>
          <w:szCs w:val="24"/>
        </w:rPr>
        <w:t>Наручилац</w:t>
      </w:r>
      <w:r w:rsidRPr="001E1EC5">
        <w:rPr>
          <w:rFonts w:cs="Arial"/>
          <w:sz w:val="24"/>
          <w:szCs w:val="24"/>
          <w:lang w:bidi="en-US"/>
        </w:rPr>
        <w:t xml:space="preserve"> у овом поступку не предвиђа примену одредби става 9. </w:t>
      </w:r>
      <w:proofErr w:type="gramStart"/>
      <w:r w:rsidRPr="001E1EC5">
        <w:rPr>
          <w:rFonts w:cs="Arial"/>
          <w:sz w:val="24"/>
          <w:szCs w:val="24"/>
          <w:lang w:bidi="en-US"/>
        </w:rPr>
        <w:t>и</w:t>
      </w:r>
      <w:proofErr w:type="gramEnd"/>
      <w:r w:rsidRPr="001E1EC5">
        <w:rPr>
          <w:rFonts w:cs="Arial"/>
          <w:sz w:val="24"/>
          <w:szCs w:val="24"/>
          <w:lang w:bidi="en-US"/>
        </w:rPr>
        <w:t xml:space="preserve"> 10. </w:t>
      </w:r>
      <w:proofErr w:type="gramStart"/>
      <w:r w:rsidRPr="001E1EC5">
        <w:rPr>
          <w:rFonts w:cs="Arial"/>
          <w:sz w:val="24"/>
          <w:szCs w:val="24"/>
          <w:lang w:bidi="en-US"/>
        </w:rPr>
        <w:t>члана</w:t>
      </w:r>
      <w:proofErr w:type="gramEnd"/>
      <w:r w:rsidRPr="001E1EC5">
        <w:rPr>
          <w:rFonts w:cs="Arial"/>
          <w:sz w:val="24"/>
          <w:szCs w:val="24"/>
          <w:lang w:bidi="en-US"/>
        </w:rPr>
        <w:t xml:space="preserve"> 80. Закона</w:t>
      </w:r>
    </w:p>
    <w:p w14:paraId="1C0CAB61" w14:textId="77777777" w:rsidR="008D2B23" w:rsidRPr="001E1EC5" w:rsidRDefault="008D2B23" w:rsidP="008F61F5">
      <w:pPr>
        <w:pStyle w:val="KDParagraf"/>
        <w:spacing w:before="0"/>
        <w:contextualSpacing/>
        <w:rPr>
          <w:rFonts w:cs="Arial"/>
          <w:color w:val="00B0F0"/>
          <w:sz w:val="24"/>
          <w:szCs w:val="24"/>
          <w:lang w:bidi="en-US"/>
        </w:rPr>
      </w:pPr>
    </w:p>
    <w:p w14:paraId="2D176D66" w14:textId="77777777" w:rsidR="008D2B23" w:rsidRPr="001E1EC5" w:rsidRDefault="008D2B23" w:rsidP="00A36AC7">
      <w:pPr>
        <w:pStyle w:val="KDPodnaslov2"/>
        <w:numPr>
          <w:ilvl w:val="1"/>
          <w:numId w:val="22"/>
        </w:numPr>
        <w:spacing w:before="0"/>
        <w:contextualSpacing/>
        <w:jc w:val="both"/>
        <w:rPr>
          <w:rFonts w:cs="Arial"/>
          <w:sz w:val="24"/>
          <w:szCs w:val="24"/>
          <w:lang w:val="sr-Cyrl-CS"/>
        </w:rPr>
      </w:pPr>
      <w:bookmarkStart w:id="221" w:name="_Toc441651586"/>
      <w:bookmarkStart w:id="222" w:name="_Toc442559897"/>
      <w:r w:rsidRPr="001E1EC5">
        <w:rPr>
          <w:rFonts w:cs="Arial"/>
          <w:sz w:val="24"/>
          <w:szCs w:val="24"/>
        </w:rPr>
        <w:t>Подношење заједничке понуде</w:t>
      </w:r>
      <w:bookmarkEnd w:id="221"/>
      <w:bookmarkEnd w:id="222"/>
    </w:p>
    <w:p w14:paraId="76CCAEA1" w14:textId="116E31EA" w:rsidR="00415555" w:rsidRPr="001E1EC5" w:rsidRDefault="00415555" w:rsidP="008F61F5">
      <w:pPr>
        <w:pStyle w:val="KDParagraf"/>
        <w:spacing w:before="0"/>
        <w:contextualSpacing/>
        <w:rPr>
          <w:rFonts w:cs="Arial"/>
          <w:sz w:val="24"/>
          <w:szCs w:val="24"/>
        </w:rPr>
      </w:pPr>
      <w:r w:rsidRPr="001E1EC5">
        <w:rPr>
          <w:rFonts w:cs="Arial"/>
          <w:sz w:val="24"/>
          <w:szCs w:val="24"/>
        </w:rPr>
        <w:t>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w:t>
      </w:r>
      <w:r w:rsidR="0097328E">
        <w:rPr>
          <w:rFonts w:cs="Arial"/>
          <w:sz w:val="24"/>
          <w:szCs w:val="24"/>
        </w:rPr>
        <w:t>а н</w:t>
      </w:r>
      <w:r w:rsidRPr="001E1EC5">
        <w:rPr>
          <w:rFonts w:cs="Arial"/>
          <w:sz w:val="24"/>
          <w:szCs w:val="24"/>
        </w:rPr>
        <w:t xml:space="preserve">аручиоцу обавезују на заједничко извршење набавке, који обавезно садржи податке прописане члан 81. </w:t>
      </w:r>
      <w:proofErr w:type="gramStart"/>
      <w:r w:rsidRPr="001E1EC5">
        <w:rPr>
          <w:rFonts w:cs="Arial"/>
          <w:sz w:val="24"/>
          <w:szCs w:val="24"/>
        </w:rPr>
        <w:t>став</w:t>
      </w:r>
      <w:proofErr w:type="gramEnd"/>
      <w:r w:rsidRPr="001E1EC5">
        <w:rPr>
          <w:rFonts w:cs="Arial"/>
          <w:sz w:val="24"/>
          <w:szCs w:val="24"/>
        </w:rPr>
        <w:t xml:space="preserve"> 4. </w:t>
      </w:r>
      <w:proofErr w:type="gramStart"/>
      <w:r w:rsidRPr="001E1EC5">
        <w:rPr>
          <w:rFonts w:cs="Arial"/>
          <w:sz w:val="24"/>
          <w:szCs w:val="24"/>
        </w:rPr>
        <w:t>и</w:t>
      </w:r>
      <w:proofErr w:type="gramEnd"/>
      <w:r w:rsidRPr="001E1EC5">
        <w:rPr>
          <w:rFonts w:cs="Arial"/>
          <w:sz w:val="24"/>
          <w:szCs w:val="24"/>
        </w:rPr>
        <w:t xml:space="preserve"> 5.Закона и то: </w:t>
      </w:r>
    </w:p>
    <w:p w14:paraId="255448C2" w14:textId="77777777" w:rsidR="00415555" w:rsidRPr="001E1EC5" w:rsidRDefault="00415555" w:rsidP="008F61F5">
      <w:pPr>
        <w:pStyle w:val="KDNabrajanje"/>
        <w:spacing w:before="0"/>
        <w:contextualSpacing/>
        <w:rPr>
          <w:rFonts w:cs="Arial"/>
          <w:sz w:val="24"/>
          <w:szCs w:val="24"/>
        </w:rPr>
      </w:pPr>
      <w:r w:rsidRPr="001E1EC5">
        <w:rPr>
          <w:rFonts w:cs="Arial"/>
          <w:sz w:val="24"/>
          <w:szCs w:val="24"/>
          <w:lang w:val="sr-Cyrl-CS"/>
        </w:rPr>
        <w:t xml:space="preserve">податке о </w:t>
      </w:r>
      <w:r w:rsidRPr="001E1EC5">
        <w:rPr>
          <w:rFonts w:cs="Arial"/>
          <w:sz w:val="24"/>
          <w:szCs w:val="24"/>
        </w:rPr>
        <w:t xml:space="preserve">члану групе који ће бити </w:t>
      </w:r>
      <w:r w:rsidRPr="001E1EC5">
        <w:rPr>
          <w:rFonts w:cs="Arial"/>
          <w:sz w:val="24"/>
          <w:szCs w:val="24"/>
          <w:lang w:val="sr-Cyrl-CS"/>
        </w:rPr>
        <w:t>Н</w:t>
      </w:r>
      <w:r w:rsidRPr="001E1EC5">
        <w:rPr>
          <w:rFonts w:cs="Arial"/>
          <w:sz w:val="24"/>
          <w:szCs w:val="24"/>
        </w:rPr>
        <w:t xml:space="preserve">осилац посла, односно који ће поднети понуду и који ће заступати групу понуђача пред </w:t>
      </w:r>
      <w:r w:rsidRPr="001E1EC5">
        <w:rPr>
          <w:rFonts w:cs="Arial"/>
          <w:sz w:val="24"/>
          <w:szCs w:val="24"/>
          <w:lang w:val="sr-Cyrl-CS"/>
        </w:rPr>
        <w:t>Н</w:t>
      </w:r>
      <w:r w:rsidRPr="001E1EC5">
        <w:rPr>
          <w:rFonts w:cs="Arial"/>
          <w:sz w:val="24"/>
          <w:szCs w:val="24"/>
        </w:rPr>
        <w:t>аручиоцем;</w:t>
      </w:r>
    </w:p>
    <w:p w14:paraId="2D77EE1B" w14:textId="77777777" w:rsidR="00415555" w:rsidRPr="001E1EC5" w:rsidRDefault="00415555" w:rsidP="008F61F5">
      <w:pPr>
        <w:pStyle w:val="KDNabrajanje"/>
        <w:spacing w:before="0"/>
        <w:contextualSpacing/>
        <w:rPr>
          <w:rFonts w:cs="Arial"/>
          <w:sz w:val="24"/>
          <w:szCs w:val="24"/>
        </w:rPr>
      </w:pPr>
      <w:r w:rsidRPr="001E1EC5">
        <w:rPr>
          <w:rFonts w:cs="Arial"/>
          <w:sz w:val="24"/>
          <w:szCs w:val="24"/>
        </w:rPr>
        <w:t>опис послова сваког од понуђача из групе понуђача у извршењу Оквирног споразума.</w:t>
      </w:r>
    </w:p>
    <w:p w14:paraId="6CF63B0D" w14:textId="77777777" w:rsidR="00415555" w:rsidRPr="001E1EC5" w:rsidRDefault="00415555" w:rsidP="008F61F5">
      <w:pPr>
        <w:pStyle w:val="KDParagraf"/>
        <w:spacing w:before="0"/>
        <w:contextualSpacing/>
        <w:rPr>
          <w:rFonts w:cs="Arial"/>
          <w:color w:val="00B0F0"/>
          <w:sz w:val="24"/>
          <w:szCs w:val="24"/>
        </w:rPr>
      </w:pPr>
      <w:r w:rsidRPr="001E1EC5">
        <w:rPr>
          <w:rFonts w:cs="Arial"/>
          <w:sz w:val="24"/>
          <w:szCs w:val="24"/>
          <w:lang w:val="ru-RU"/>
        </w:rPr>
        <w:t xml:space="preserve">Сваки понуђач из групе понуђача  која подноси заједничку понуду мора да испуњава услове из члана 75.  </w:t>
      </w:r>
      <w:proofErr w:type="gramStart"/>
      <w:r w:rsidRPr="001E1EC5">
        <w:rPr>
          <w:rFonts w:cs="Arial"/>
          <w:sz w:val="24"/>
          <w:szCs w:val="24"/>
        </w:rPr>
        <w:t>став</w:t>
      </w:r>
      <w:proofErr w:type="gramEnd"/>
      <w:r w:rsidRPr="001E1EC5">
        <w:rPr>
          <w:rFonts w:cs="Arial"/>
          <w:sz w:val="24"/>
          <w:szCs w:val="24"/>
        </w:rPr>
        <w:t xml:space="preserve"> 1. </w:t>
      </w:r>
      <w:proofErr w:type="gramStart"/>
      <w:r w:rsidRPr="001E1EC5">
        <w:rPr>
          <w:rFonts w:cs="Arial"/>
          <w:sz w:val="24"/>
          <w:szCs w:val="24"/>
        </w:rPr>
        <w:t>тачка</w:t>
      </w:r>
      <w:proofErr w:type="gramEnd"/>
      <w:r w:rsidRPr="001E1EC5">
        <w:rPr>
          <w:rFonts w:cs="Arial"/>
          <w:sz w:val="24"/>
          <w:szCs w:val="24"/>
        </w:rPr>
        <w:t xml:space="preserve"> 1), 2) и 4) Закона, наведене у одељку Услови за учешће из члана 75. </w:t>
      </w:r>
      <w:proofErr w:type="gramStart"/>
      <w:r w:rsidRPr="001E1EC5">
        <w:rPr>
          <w:rFonts w:cs="Arial"/>
          <w:sz w:val="24"/>
          <w:szCs w:val="24"/>
        </w:rPr>
        <w:t>и</w:t>
      </w:r>
      <w:proofErr w:type="gramEnd"/>
      <w:r w:rsidRPr="001E1EC5">
        <w:rPr>
          <w:rFonts w:cs="Arial"/>
          <w:sz w:val="24"/>
          <w:szCs w:val="24"/>
        </w:rPr>
        <w:t xml:space="preserve"> 76. Закона и Упутство како се доказује испуњеност тих услова.Услове у вези са капацитетима, у складу са чланом 76. Закона, понуђачи из групе испуњавају заједно, на основу достављених доказа дефинисаних конкурсном документацијом.</w:t>
      </w:r>
    </w:p>
    <w:p w14:paraId="3D44593C" w14:textId="2F57BBD2" w:rsidR="00415555" w:rsidRPr="001E1EC5" w:rsidRDefault="00415555" w:rsidP="008F61F5">
      <w:pPr>
        <w:pStyle w:val="KDParagraf"/>
        <w:spacing w:before="0"/>
        <w:contextualSpacing/>
        <w:rPr>
          <w:rFonts w:cs="Arial"/>
          <w:sz w:val="24"/>
          <w:szCs w:val="24"/>
        </w:rPr>
      </w:pPr>
      <w:r w:rsidRPr="001E1EC5">
        <w:rPr>
          <w:rFonts w:cs="Arial"/>
          <w:sz w:val="24"/>
          <w:szCs w:val="24"/>
        </w:rPr>
        <w:t>Услов из члана 75.</w:t>
      </w:r>
      <w:r w:rsidR="0097328E">
        <w:rPr>
          <w:rFonts w:cs="Arial"/>
          <w:sz w:val="24"/>
          <w:szCs w:val="24"/>
          <w:lang w:val="sr-Cyrl-RS"/>
        </w:rPr>
        <w:t xml:space="preserve"> </w:t>
      </w:r>
      <w:proofErr w:type="gramStart"/>
      <w:r w:rsidRPr="001E1EC5">
        <w:rPr>
          <w:rFonts w:cs="Arial"/>
          <w:sz w:val="24"/>
          <w:szCs w:val="24"/>
        </w:rPr>
        <w:t>став</w:t>
      </w:r>
      <w:proofErr w:type="gramEnd"/>
      <w:r w:rsidRPr="001E1EC5">
        <w:rPr>
          <w:rFonts w:cs="Arial"/>
          <w:sz w:val="24"/>
          <w:szCs w:val="24"/>
        </w:rPr>
        <w:t xml:space="preserve"> 1.тачка 5.Закона , обавезан је да испуни понуђач из групе понуђача којем је поверено извршење дела набавке за које је неопходна испуњеност тог услова.</w:t>
      </w:r>
    </w:p>
    <w:p w14:paraId="022021DA" w14:textId="77777777" w:rsidR="00415555" w:rsidRPr="001E1EC5" w:rsidRDefault="00415555" w:rsidP="008F61F5">
      <w:pPr>
        <w:pStyle w:val="KDParagraf"/>
        <w:spacing w:before="0"/>
        <w:contextualSpacing/>
        <w:rPr>
          <w:rFonts w:cs="Arial"/>
          <w:color w:val="00B0F0"/>
          <w:sz w:val="24"/>
          <w:szCs w:val="24"/>
          <w:lang w:bidi="en-US"/>
        </w:rPr>
      </w:pPr>
      <w:r w:rsidRPr="001E1EC5">
        <w:rPr>
          <w:rFonts w:cs="Arial"/>
          <w:sz w:val="24"/>
          <w:szCs w:val="24"/>
          <w:lang w:bidi="en-US"/>
        </w:rPr>
        <w:t xml:space="preserve">У случају заједничке понуде групе понуђача </w:t>
      </w:r>
      <w:r w:rsidRPr="001E1EC5">
        <w:rPr>
          <w:rFonts w:cs="Arial"/>
          <w:sz w:val="24"/>
          <w:szCs w:val="24"/>
          <w:lang w:val="sr-Cyrl-CS" w:bidi="en-US"/>
        </w:rPr>
        <w:t xml:space="preserve">обрасце под пуном материјалном и кривичном одговорношћу </w:t>
      </w:r>
      <w:r w:rsidRPr="001E1EC5">
        <w:rPr>
          <w:rFonts w:cs="Arial"/>
          <w:sz w:val="24"/>
          <w:szCs w:val="24"/>
          <w:lang w:bidi="en-US"/>
        </w:rPr>
        <w:t>попуњава, потписује и оверава сваки члан групе понуђача у своје име (Образац Изјаве о независној понуди и Образац Изјаве у складу са чланом 75. став 2. Закона).</w:t>
      </w:r>
    </w:p>
    <w:p w14:paraId="25BF4D83" w14:textId="26F2659C" w:rsidR="00415555" w:rsidRPr="001E1EC5" w:rsidRDefault="00415555" w:rsidP="008F61F5">
      <w:pPr>
        <w:pStyle w:val="KDParagraf"/>
        <w:spacing w:before="0"/>
        <w:contextualSpacing/>
        <w:rPr>
          <w:rFonts w:cs="Arial"/>
          <w:sz w:val="24"/>
          <w:szCs w:val="24"/>
          <w:lang w:bidi="en-US"/>
        </w:rPr>
      </w:pPr>
      <w:r w:rsidRPr="001E1EC5">
        <w:rPr>
          <w:rFonts w:cs="Arial"/>
          <w:sz w:val="24"/>
          <w:szCs w:val="24"/>
          <w:lang w:bidi="en-US"/>
        </w:rPr>
        <w:t>Понуђачи из групе понуђача одговорају н</w:t>
      </w:r>
      <w:r w:rsidR="0097328E">
        <w:rPr>
          <w:rFonts w:cs="Arial"/>
          <w:sz w:val="24"/>
          <w:szCs w:val="24"/>
          <w:lang w:bidi="en-US"/>
        </w:rPr>
        <w:t>еограничено солидарно према н</w:t>
      </w:r>
      <w:r w:rsidRPr="001E1EC5">
        <w:rPr>
          <w:rFonts w:cs="Arial"/>
          <w:sz w:val="24"/>
          <w:szCs w:val="24"/>
          <w:lang w:bidi="en-US"/>
        </w:rPr>
        <w:t>аручиоцу.</w:t>
      </w:r>
    </w:p>
    <w:p w14:paraId="370D5F9A" w14:textId="77777777" w:rsidR="00415555" w:rsidRPr="001E1EC5" w:rsidRDefault="00415555" w:rsidP="008F61F5">
      <w:pPr>
        <w:pStyle w:val="KDParagraf"/>
        <w:spacing w:before="0"/>
        <w:contextualSpacing/>
        <w:rPr>
          <w:rFonts w:cs="Arial"/>
          <w:sz w:val="24"/>
          <w:szCs w:val="24"/>
          <w:lang w:bidi="en-US"/>
        </w:rPr>
      </w:pPr>
    </w:p>
    <w:p w14:paraId="17196C97" w14:textId="77777777" w:rsidR="00415555" w:rsidRPr="001E1EC5" w:rsidRDefault="008D2B23" w:rsidP="00A36AC7">
      <w:pPr>
        <w:pStyle w:val="KDPodnaslov2"/>
        <w:numPr>
          <w:ilvl w:val="1"/>
          <w:numId w:val="22"/>
        </w:numPr>
        <w:spacing w:before="0"/>
        <w:contextualSpacing/>
        <w:jc w:val="both"/>
        <w:rPr>
          <w:rFonts w:cs="Arial"/>
          <w:sz w:val="24"/>
          <w:szCs w:val="24"/>
        </w:rPr>
      </w:pPr>
      <w:bookmarkStart w:id="223" w:name="_Toc441651587"/>
      <w:bookmarkStart w:id="224" w:name="_Toc442559898"/>
      <w:r w:rsidRPr="001E1EC5">
        <w:rPr>
          <w:rFonts w:cs="Arial"/>
          <w:sz w:val="24"/>
          <w:szCs w:val="24"/>
        </w:rPr>
        <w:t>Понуђена цена</w:t>
      </w:r>
      <w:bookmarkEnd w:id="223"/>
      <w:bookmarkEnd w:id="224"/>
    </w:p>
    <w:p w14:paraId="4567A7EF" w14:textId="43ED8B28" w:rsidR="00415555" w:rsidRDefault="00415555" w:rsidP="008F61F5">
      <w:pPr>
        <w:pStyle w:val="KDParagraf"/>
        <w:spacing w:before="0"/>
        <w:contextualSpacing/>
        <w:rPr>
          <w:rFonts w:cs="Arial"/>
          <w:sz w:val="24"/>
          <w:szCs w:val="24"/>
        </w:rPr>
      </w:pPr>
      <w:r w:rsidRPr="001E1EC5">
        <w:rPr>
          <w:rFonts w:cs="Arial"/>
          <w:sz w:val="24"/>
          <w:szCs w:val="24"/>
        </w:rPr>
        <w:t xml:space="preserve">Цена се исказује у </w:t>
      </w:r>
      <w:r w:rsidRPr="00880EB1">
        <w:rPr>
          <w:rFonts w:cs="Arial"/>
          <w:sz w:val="24"/>
          <w:szCs w:val="24"/>
        </w:rPr>
        <w:t>динарима, без пореза на додату вредност.</w:t>
      </w:r>
    </w:p>
    <w:p w14:paraId="0B004671" w14:textId="77777777" w:rsidR="00662105" w:rsidRPr="00880EB1" w:rsidRDefault="00662105" w:rsidP="008F61F5">
      <w:pPr>
        <w:pStyle w:val="KDParagraf"/>
        <w:spacing w:before="0"/>
        <w:contextualSpacing/>
        <w:rPr>
          <w:rFonts w:cs="Arial"/>
          <w:sz w:val="24"/>
          <w:szCs w:val="24"/>
        </w:rPr>
      </w:pPr>
    </w:p>
    <w:p w14:paraId="422A1E63" w14:textId="77777777" w:rsidR="00662105" w:rsidRPr="00662105" w:rsidRDefault="00662105" w:rsidP="00662105">
      <w:pPr>
        <w:pStyle w:val="KDParagraf"/>
        <w:spacing w:before="0"/>
        <w:contextualSpacing/>
        <w:rPr>
          <w:rFonts w:cs="Arial"/>
          <w:sz w:val="24"/>
          <w:szCs w:val="24"/>
          <w:lang w:val="sr-Cyrl-RS"/>
        </w:rPr>
      </w:pPr>
      <w:r w:rsidRPr="00662105">
        <w:rPr>
          <w:rFonts w:cs="Arial"/>
          <w:sz w:val="24"/>
          <w:szCs w:val="24"/>
          <w:lang w:val="sr-Cyrl-RS"/>
        </w:rPr>
        <w:t>Напомена: Вредност понуде се користи у поступку стручне оцене понуда за рангирање истих док се оквирни споразум закључује на процењену вредност набавке.</w:t>
      </w:r>
    </w:p>
    <w:p w14:paraId="34A255D0" w14:textId="77777777" w:rsidR="009B07D5" w:rsidRPr="00880EB1" w:rsidRDefault="009B07D5" w:rsidP="008F61F5">
      <w:pPr>
        <w:pStyle w:val="KDParagraf"/>
        <w:spacing w:before="0"/>
        <w:contextualSpacing/>
        <w:rPr>
          <w:rFonts w:cs="Arial"/>
          <w:sz w:val="24"/>
          <w:szCs w:val="24"/>
        </w:rPr>
      </w:pPr>
    </w:p>
    <w:p w14:paraId="52C2EC2C" w14:textId="77777777" w:rsidR="00415555" w:rsidRPr="001E1EC5" w:rsidRDefault="00415555" w:rsidP="008F61F5">
      <w:pPr>
        <w:pStyle w:val="KDParagraf"/>
        <w:spacing w:before="0"/>
        <w:contextualSpacing/>
        <w:rPr>
          <w:rFonts w:cs="Arial"/>
          <w:sz w:val="24"/>
          <w:szCs w:val="24"/>
        </w:rPr>
      </w:pPr>
      <w:r w:rsidRPr="001E1EC5">
        <w:rPr>
          <w:rFonts w:cs="Arial"/>
          <w:sz w:val="24"/>
          <w:szCs w:val="24"/>
        </w:rPr>
        <w:lastRenderedPageBreak/>
        <w:t xml:space="preserve">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 </w:t>
      </w:r>
    </w:p>
    <w:p w14:paraId="1AEB2522" w14:textId="77777777" w:rsidR="009B07D5" w:rsidRPr="001E1EC5" w:rsidRDefault="009B07D5" w:rsidP="008F61F5">
      <w:pPr>
        <w:pStyle w:val="KDParagraf"/>
        <w:spacing w:before="0"/>
        <w:contextualSpacing/>
        <w:rPr>
          <w:rFonts w:cs="Arial"/>
          <w:sz w:val="24"/>
          <w:szCs w:val="24"/>
        </w:rPr>
      </w:pPr>
    </w:p>
    <w:p w14:paraId="49FC5853" w14:textId="77777777" w:rsidR="009B07D5" w:rsidRPr="001E1EC5" w:rsidRDefault="00415555" w:rsidP="008F61F5">
      <w:pPr>
        <w:pStyle w:val="KDParagraf"/>
        <w:spacing w:before="0"/>
        <w:contextualSpacing/>
        <w:rPr>
          <w:rFonts w:cs="Arial"/>
          <w:sz w:val="24"/>
          <w:szCs w:val="24"/>
        </w:rPr>
      </w:pPr>
      <w:r w:rsidRPr="001E1EC5">
        <w:rPr>
          <w:rFonts w:cs="Arial"/>
          <w:sz w:val="24"/>
          <w:szCs w:val="24"/>
        </w:rPr>
        <w:t>Јединичне цене и укупно понуђена цена морају бити изражене са две децимале у складу са правилом заокруживања бројева.</w:t>
      </w:r>
    </w:p>
    <w:p w14:paraId="70D55339" w14:textId="77777777" w:rsidR="00415555" w:rsidRPr="001E1EC5" w:rsidRDefault="00415555" w:rsidP="008F61F5">
      <w:pPr>
        <w:pStyle w:val="KDParagraf"/>
        <w:spacing w:before="0"/>
        <w:contextualSpacing/>
        <w:rPr>
          <w:rFonts w:cs="Arial"/>
          <w:sz w:val="24"/>
          <w:szCs w:val="24"/>
        </w:rPr>
      </w:pPr>
      <w:r w:rsidRPr="001E1EC5">
        <w:rPr>
          <w:rFonts w:cs="Arial"/>
          <w:sz w:val="24"/>
          <w:szCs w:val="24"/>
        </w:rPr>
        <w:t xml:space="preserve"> </w:t>
      </w:r>
    </w:p>
    <w:p w14:paraId="42E6A133" w14:textId="77777777" w:rsidR="00415555" w:rsidRPr="001E1EC5" w:rsidRDefault="00415555" w:rsidP="008F61F5">
      <w:pPr>
        <w:pStyle w:val="KDParagraf"/>
        <w:spacing w:before="0"/>
        <w:contextualSpacing/>
        <w:rPr>
          <w:rFonts w:cs="Arial"/>
          <w:sz w:val="24"/>
          <w:szCs w:val="24"/>
        </w:rPr>
      </w:pPr>
      <w:r w:rsidRPr="001E1EC5">
        <w:rPr>
          <w:rFonts w:cs="Arial"/>
          <w:sz w:val="24"/>
          <w:szCs w:val="24"/>
        </w:rPr>
        <w:t>У случају рачунске грешке меродавна ће бити јединична цена.</w:t>
      </w:r>
    </w:p>
    <w:p w14:paraId="24C30628" w14:textId="77777777" w:rsidR="00415555" w:rsidRPr="001E1EC5" w:rsidRDefault="00415555" w:rsidP="008F61F5">
      <w:pPr>
        <w:pStyle w:val="KDParagraf"/>
        <w:spacing w:before="0"/>
        <w:contextualSpacing/>
        <w:rPr>
          <w:rFonts w:cs="Arial"/>
          <w:sz w:val="24"/>
          <w:szCs w:val="24"/>
        </w:rPr>
      </w:pPr>
      <w:r w:rsidRPr="001E1EC5">
        <w:rPr>
          <w:rFonts w:cs="Arial"/>
          <w:sz w:val="24"/>
          <w:szCs w:val="24"/>
        </w:rPr>
        <w:t>Понуда која је изражена у две валуте, сматраће се неприхватљивом.</w:t>
      </w:r>
    </w:p>
    <w:p w14:paraId="68D00432" w14:textId="77777777" w:rsidR="00CD4EA2" w:rsidRPr="001E1EC5" w:rsidRDefault="00CD4EA2" w:rsidP="008F61F5">
      <w:pPr>
        <w:pStyle w:val="KDParagraf"/>
        <w:spacing w:before="0"/>
        <w:contextualSpacing/>
        <w:rPr>
          <w:rFonts w:cs="Arial"/>
          <w:sz w:val="24"/>
          <w:szCs w:val="24"/>
        </w:rPr>
      </w:pPr>
    </w:p>
    <w:p w14:paraId="0F3DDFF0" w14:textId="595D8BBC" w:rsidR="00CD4EA2" w:rsidRDefault="0097328E" w:rsidP="008F61F5">
      <w:pPr>
        <w:pStyle w:val="KDParagraf"/>
        <w:spacing w:before="0"/>
        <w:contextualSpacing/>
        <w:rPr>
          <w:rFonts w:cs="Arial"/>
          <w:sz w:val="24"/>
          <w:szCs w:val="24"/>
          <w:lang w:val="sr-Cyrl-CS"/>
        </w:rPr>
      </w:pPr>
      <w:r>
        <w:rPr>
          <w:rFonts w:cs="Arial"/>
          <w:sz w:val="24"/>
          <w:szCs w:val="24"/>
        </w:rPr>
        <w:t>Наручилац ће п</w:t>
      </w:r>
      <w:r w:rsidR="00CD4EA2" w:rsidRPr="001E1EC5">
        <w:rPr>
          <w:rFonts w:cs="Arial"/>
          <w:sz w:val="24"/>
          <w:szCs w:val="24"/>
        </w:rPr>
        <w:t>онуђачу плаћати пружене услуге, према сату ангажовања Понуђача</w:t>
      </w:r>
      <w:r w:rsidR="00CD4EA2" w:rsidRPr="001E1EC5">
        <w:rPr>
          <w:rFonts w:cs="Arial"/>
          <w:sz w:val="24"/>
          <w:szCs w:val="24"/>
          <w:lang w:val="sr-Cyrl-CS"/>
        </w:rPr>
        <w:t>.</w:t>
      </w:r>
    </w:p>
    <w:p w14:paraId="4A313DD7" w14:textId="77777777" w:rsidR="00116E8D" w:rsidRPr="001E1EC5" w:rsidRDefault="00116E8D" w:rsidP="008F61F5">
      <w:pPr>
        <w:pStyle w:val="KDParagraf"/>
        <w:spacing w:before="0"/>
        <w:contextualSpacing/>
        <w:rPr>
          <w:rFonts w:cs="Arial"/>
          <w:sz w:val="24"/>
          <w:szCs w:val="24"/>
          <w:lang w:val="sr-Cyrl-CS"/>
        </w:rPr>
      </w:pPr>
    </w:p>
    <w:p w14:paraId="53C4B1A2" w14:textId="77777777" w:rsidR="00415555" w:rsidRPr="001E1EC5" w:rsidRDefault="00415555" w:rsidP="008F61F5">
      <w:pPr>
        <w:pStyle w:val="KDParagraf"/>
        <w:spacing w:before="0"/>
        <w:contextualSpacing/>
        <w:rPr>
          <w:rFonts w:cs="Arial"/>
          <w:color w:val="F79646" w:themeColor="accent6"/>
          <w:sz w:val="24"/>
          <w:szCs w:val="24"/>
        </w:rPr>
      </w:pPr>
      <w:r w:rsidRPr="001E1EC5">
        <w:rPr>
          <w:rFonts w:cs="Arial"/>
          <w:sz w:val="24"/>
          <w:szCs w:val="24"/>
        </w:rPr>
        <w:t>Понуђена цена укључује све трошкове везане за реализацију предметне услуге.</w:t>
      </w:r>
    </w:p>
    <w:p w14:paraId="3BDF7D93" w14:textId="77777777" w:rsidR="009B07D5" w:rsidRPr="001E1EC5" w:rsidRDefault="009B07D5" w:rsidP="008F61F5">
      <w:pPr>
        <w:pStyle w:val="KDParagraf"/>
        <w:spacing w:before="0"/>
        <w:contextualSpacing/>
        <w:rPr>
          <w:rFonts w:cs="Arial"/>
          <w:sz w:val="24"/>
          <w:szCs w:val="24"/>
        </w:rPr>
      </w:pPr>
    </w:p>
    <w:p w14:paraId="07E1558F" w14:textId="77777777" w:rsidR="00415555" w:rsidRPr="001E1EC5" w:rsidRDefault="00415555" w:rsidP="008F61F5">
      <w:pPr>
        <w:pStyle w:val="KDParagraf"/>
        <w:spacing w:before="0"/>
        <w:contextualSpacing/>
        <w:rPr>
          <w:rFonts w:cs="Arial"/>
          <w:sz w:val="24"/>
          <w:szCs w:val="24"/>
        </w:rPr>
      </w:pPr>
      <w:r w:rsidRPr="001E1EC5">
        <w:rPr>
          <w:rFonts w:cs="Arial"/>
          <w:sz w:val="24"/>
          <w:szCs w:val="24"/>
        </w:rPr>
        <w:t>Ако је у понуди исказана неуобичајено ниска цена, Наручилац ће поступити у складу са чланом 92. Закона.</w:t>
      </w:r>
    </w:p>
    <w:p w14:paraId="6A9C0AAA" w14:textId="77777777" w:rsidR="009B07D5" w:rsidRPr="001E1EC5" w:rsidRDefault="009B07D5" w:rsidP="008F61F5">
      <w:pPr>
        <w:pStyle w:val="KDParagraf"/>
        <w:spacing w:before="0"/>
        <w:contextualSpacing/>
        <w:rPr>
          <w:rFonts w:cs="Arial"/>
          <w:sz w:val="24"/>
          <w:szCs w:val="24"/>
        </w:rPr>
      </w:pPr>
    </w:p>
    <w:p w14:paraId="7F52130A" w14:textId="77777777" w:rsidR="00AC691B" w:rsidRPr="001E1EC5" w:rsidRDefault="00415555" w:rsidP="008F61F5">
      <w:pPr>
        <w:pStyle w:val="KDParagraf"/>
        <w:spacing w:before="0"/>
        <w:contextualSpacing/>
        <w:rPr>
          <w:rFonts w:cs="Arial"/>
          <w:sz w:val="24"/>
          <w:szCs w:val="24"/>
          <w:lang w:val="sr-Cyrl-CS"/>
        </w:rPr>
      </w:pPr>
      <w:r w:rsidRPr="001E1EC5">
        <w:rPr>
          <w:rFonts w:cs="Arial"/>
          <w:sz w:val="24"/>
          <w:szCs w:val="24"/>
        </w:rPr>
        <w:t>Цена је фиксна односно не може се мењати за све време извршења Услуге</w:t>
      </w:r>
      <w:r w:rsidR="008F6D77" w:rsidRPr="001E1EC5">
        <w:rPr>
          <w:rFonts w:cs="Arial"/>
          <w:sz w:val="24"/>
          <w:szCs w:val="24"/>
          <w:lang w:val="sr-Cyrl-CS"/>
        </w:rPr>
        <w:t>.</w:t>
      </w:r>
    </w:p>
    <w:p w14:paraId="0AB16D6F" w14:textId="77777777" w:rsidR="00D6667F" w:rsidRPr="001E1EC5" w:rsidRDefault="008F6D77" w:rsidP="008F61F5">
      <w:pPr>
        <w:pStyle w:val="KDParagraf"/>
        <w:spacing w:before="0"/>
        <w:contextualSpacing/>
        <w:rPr>
          <w:rFonts w:cs="Arial"/>
          <w:sz w:val="24"/>
          <w:szCs w:val="24"/>
        </w:rPr>
      </w:pPr>
      <w:r w:rsidRPr="001E1EC5">
        <w:rPr>
          <w:rFonts w:cs="Arial"/>
          <w:sz w:val="24"/>
          <w:szCs w:val="24"/>
        </w:rPr>
        <w:t>Понуђена цена укључује све зависне трошкове</w:t>
      </w:r>
      <w:r w:rsidR="00054DCF" w:rsidRPr="001E1EC5">
        <w:rPr>
          <w:rFonts w:cs="Arial"/>
          <w:sz w:val="24"/>
          <w:szCs w:val="24"/>
        </w:rPr>
        <w:t>,</w:t>
      </w:r>
      <w:r w:rsidRPr="001E1EC5">
        <w:rPr>
          <w:rFonts w:cs="Arial"/>
          <w:sz w:val="24"/>
          <w:szCs w:val="24"/>
        </w:rPr>
        <w:t xml:space="preserve"> као што су: трошк</w:t>
      </w:r>
      <w:r w:rsidR="00054DCF" w:rsidRPr="001E1EC5">
        <w:rPr>
          <w:rFonts w:cs="Arial"/>
          <w:sz w:val="24"/>
          <w:szCs w:val="24"/>
        </w:rPr>
        <w:t xml:space="preserve">ови реализације услуге, </w:t>
      </w:r>
      <w:r w:rsidR="00054DCF" w:rsidRPr="001E1EC5">
        <w:rPr>
          <w:rFonts w:cs="Arial"/>
          <w:sz w:val="24"/>
          <w:szCs w:val="24"/>
          <w:lang w:val="sr-Cyrl-CS"/>
        </w:rPr>
        <w:t>пу</w:t>
      </w:r>
      <w:r w:rsidRPr="001E1EC5">
        <w:rPr>
          <w:rFonts w:cs="Arial"/>
          <w:sz w:val="24"/>
          <w:szCs w:val="24"/>
        </w:rPr>
        <w:t>тни тро</w:t>
      </w:r>
      <w:r w:rsidR="00054DCF" w:rsidRPr="001E1EC5">
        <w:rPr>
          <w:rFonts w:cs="Arial"/>
          <w:sz w:val="24"/>
          <w:szCs w:val="24"/>
        </w:rPr>
        <w:t>шкови, као и сви остали трошкови</w:t>
      </w:r>
      <w:r w:rsidRPr="001E1EC5">
        <w:rPr>
          <w:rFonts w:cs="Arial"/>
          <w:sz w:val="24"/>
          <w:szCs w:val="24"/>
        </w:rPr>
        <w:t xml:space="preserve"> настали у току реализацији ове набавке.</w:t>
      </w:r>
    </w:p>
    <w:p w14:paraId="595701D2" w14:textId="77777777" w:rsidR="00C27EA5" w:rsidRPr="001E1EC5" w:rsidRDefault="00C27EA5" w:rsidP="008F61F5">
      <w:pPr>
        <w:shd w:val="clear" w:color="auto" w:fill="FFFFFF"/>
        <w:spacing w:before="0"/>
        <w:ind w:right="6"/>
        <w:contextualSpacing/>
        <w:rPr>
          <w:rFonts w:cs="Arial"/>
          <w:sz w:val="24"/>
          <w:szCs w:val="24"/>
          <w:lang w:val="sr-Cyrl-CS"/>
        </w:rPr>
      </w:pPr>
    </w:p>
    <w:p w14:paraId="68EFE9FA" w14:textId="7179E588" w:rsidR="00116E8D" w:rsidRDefault="00A14A88" w:rsidP="008F61F5">
      <w:pPr>
        <w:shd w:val="clear" w:color="auto" w:fill="FFFFFF"/>
        <w:spacing w:before="0"/>
        <w:ind w:right="6"/>
        <w:contextualSpacing/>
        <w:rPr>
          <w:rFonts w:cs="Arial"/>
          <w:bCs/>
          <w:sz w:val="24"/>
          <w:szCs w:val="24"/>
          <w:lang w:val="sr-Cyrl-CS"/>
        </w:rPr>
      </w:pPr>
      <w:r w:rsidRPr="001E1EC5">
        <w:rPr>
          <w:rFonts w:cs="Arial"/>
          <w:sz w:val="24"/>
          <w:szCs w:val="24"/>
          <w:lang w:val="sr-Cyrl-CS"/>
        </w:rPr>
        <w:t xml:space="preserve">Наручилац сноси све трошкове, који су у вези са послом из предмета оквирног споразума. Уколико плаћање трошка за оверу, регистрацију, административне и судске таксе и других неопходних трошкова изврши Понуђач, накнаду трошкова Наручилац плаћа Понуђачу на основу достављеног доказа о извршеном плаћању, извештаја о извршеним услугама и прегледа трошкова који садржи износ сваког појединачног трошка, валуту, цену, намену трошка итд.  у року до </w:t>
      </w:r>
      <w:r w:rsidRPr="001E1EC5">
        <w:rPr>
          <w:rFonts w:cs="Arial"/>
          <w:bCs/>
          <w:sz w:val="24"/>
          <w:szCs w:val="24"/>
          <w:lang w:val="sr-Cyrl-CS"/>
        </w:rPr>
        <w:t xml:space="preserve">45 </w:t>
      </w:r>
      <w:r w:rsidR="00116E8D">
        <w:rPr>
          <w:rFonts w:cs="Arial"/>
          <w:bCs/>
          <w:sz w:val="24"/>
          <w:szCs w:val="24"/>
          <w:lang w:val="sr-Cyrl-CS"/>
        </w:rPr>
        <w:t xml:space="preserve">(словима: четрдесетпет) </w:t>
      </w:r>
      <w:r w:rsidRPr="001E1EC5">
        <w:rPr>
          <w:rFonts w:cs="Arial"/>
          <w:sz w:val="24"/>
          <w:szCs w:val="24"/>
          <w:lang w:val="sr-Cyrl-CS"/>
        </w:rPr>
        <w:t>дана од дана пријема фактуре издате по том</w:t>
      </w:r>
      <w:r w:rsidR="0097328E">
        <w:rPr>
          <w:rFonts w:cs="Arial"/>
          <w:sz w:val="24"/>
          <w:szCs w:val="24"/>
          <w:lang w:val="sr-Cyrl-CS"/>
        </w:rPr>
        <w:t xml:space="preserve"> основу и њене овере од стране н</w:t>
      </w:r>
      <w:r w:rsidRPr="001E1EC5">
        <w:rPr>
          <w:rFonts w:cs="Arial"/>
          <w:sz w:val="24"/>
          <w:szCs w:val="24"/>
          <w:lang w:val="sr-Cyrl-CS"/>
        </w:rPr>
        <w:t>аручиоца</w:t>
      </w:r>
      <w:r w:rsidRPr="001E1EC5">
        <w:rPr>
          <w:rFonts w:cs="Arial"/>
          <w:bCs/>
          <w:sz w:val="24"/>
          <w:szCs w:val="24"/>
          <w:lang w:val="sr-Cyrl-CS"/>
        </w:rPr>
        <w:t>.</w:t>
      </w:r>
    </w:p>
    <w:p w14:paraId="42E82402" w14:textId="77777777" w:rsidR="0097328E" w:rsidRDefault="0097328E" w:rsidP="008F61F5">
      <w:pPr>
        <w:shd w:val="clear" w:color="auto" w:fill="FFFFFF"/>
        <w:spacing w:before="0"/>
        <w:ind w:right="6"/>
        <w:contextualSpacing/>
        <w:rPr>
          <w:rFonts w:cs="Arial"/>
          <w:bCs/>
          <w:sz w:val="24"/>
          <w:szCs w:val="24"/>
          <w:lang w:val="sr-Cyrl-CS"/>
        </w:rPr>
      </w:pPr>
    </w:p>
    <w:p w14:paraId="53BFE61B" w14:textId="19EDB68F" w:rsidR="00A14A88" w:rsidRPr="001E1EC5" w:rsidRDefault="00A14A88" w:rsidP="008F61F5">
      <w:pPr>
        <w:shd w:val="clear" w:color="auto" w:fill="FFFFFF"/>
        <w:spacing w:before="0"/>
        <w:ind w:right="6"/>
        <w:contextualSpacing/>
        <w:rPr>
          <w:rFonts w:cs="Arial"/>
          <w:sz w:val="24"/>
          <w:szCs w:val="24"/>
          <w:lang w:val="sr-Cyrl-CS"/>
        </w:rPr>
      </w:pPr>
      <w:r w:rsidRPr="001E1EC5">
        <w:rPr>
          <w:rFonts w:cs="Arial"/>
          <w:sz w:val="24"/>
          <w:szCs w:val="24"/>
          <w:lang w:val="sr-Cyrl-CS"/>
        </w:rPr>
        <w:t xml:space="preserve">За трошкове по овом основу који премашују износ од 1000,00 евра у динарској противвредности по продајном курсу НБС, Понуђач  је дужан да од Наручиоца претходно прибави писано одобрење у погледу предметног трошка. Плаћање се врши на рачун Понуђача, тако што се </w:t>
      </w:r>
      <w:r w:rsidRPr="001E1EC5">
        <w:rPr>
          <w:rFonts w:cs="Arial"/>
          <w:bCs/>
          <w:sz w:val="24"/>
          <w:szCs w:val="24"/>
          <w:lang w:val="sr-Cyrl-CS"/>
        </w:rPr>
        <w:t xml:space="preserve">накнада трошкова исказана у девизама исплаћује </w:t>
      </w:r>
      <w:r w:rsidRPr="001E1EC5">
        <w:rPr>
          <w:rFonts w:cs="Arial"/>
          <w:sz w:val="24"/>
          <w:szCs w:val="24"/>
          <w:lang w:val="sr-Cyrl-CS"/>
        </w:rPr>
        <w:t>у динарској протввредности по средњем курсу НБС на дан плаћања Понуђачу чије је седиште на територији Републике Србије, односно у девизном дознаком Понуђачу чије је седиште ван територије Републике Србије.</w:t>
      </w:r>
    </w:p>
    <w:p w14:paraId="03EB8F26" w14:textId="77777777" w:rsidR="00A14A88" w:rsidRPr="001E1EC5" w:rsidRDefault="00A14A88" w:rsidP="00116E8D">
      <w:pPr>
        <w:shd w:val="clear" w:color="auto" w:fill="FFFFFF"/>
        <w:spacing w:before="0"/>
        <w:ind w:right="6"/>
        <w:contextualSpacing/>
        <w:rPr>
          <w:rFonts w:cs="Arial"/>
          <w:sz w:val="24"/>
          <w:szCs w:val="24"/>
          <w:lang w:val="sr-Cyrl-CS"/>
        </w:rPr>
      </w:pPr>
      <w:r w:rsidRPr="001E1EC5">
        <w:rPr>
          <w:rFonts w:cs="Arial"/>
          <w:sz w:val="24"/>
          <w:szCs w:val="24"/>
          <w:lang w:val="sr-Cyrl-CS"/>
        </w:rPr>
        <w:t>Трошкови из става 8. ове тачке, нису обухваћени уговореном вредношћу.</w:t>
      </w:r>
    </w:p>
    <w:p w14:paraId="4DEA58EE" w14:textId="77777777" w:rsidR="00116E8D" w:rsidRDefault="00116E8D" w:rsidP="00116E8D">
      <w:pPr>
        <w:spacing w:before="0"/>
        <w:contextualSpacing/>
        <w:rPr>
          <w:rFonts w:cs="Arial"/>
          <w:sz w:val="24"/>
          <w:szCs w:val="24"/>
          <w:lang w:val="sr-Cyrl-CS"/>
        </w:rPr>
      </w:pPr>
    </w:p>
    <w:p w14:paraId="5BDFB615" w14:textId="5E4310DA" w:rsidR="00A14A88" w:rsidRPr="001E1EC5" w:rsidRDefault="00A14A88" w:rsidP="00116E8D">
      <w:pPr>
        <w:spacing w:before="0"/>
        <w:contextualSpacing/>
        <w:rPr>
          <w:rFonts w:cs="Arial"/>
          <w:sz w:val="24"/>
          <w:szCs w:val="24"/>
          <w:lang w:val="sr-Cyrl-CS"/>
        </w:rPr>
      </w:pPr>
      <w:r w:rsidRPr="001E1EC5">
        <w:rPr>
          <w:rFonts w:cs="Arial"/>
          <w:sz w:val="24"/>
          <w:szCs w:val="24"/>
          <w:lang w:val="sr-Cyrl-CS"/>
        </w:rPr>
        <w:t xml:space="preserve">Како се ради о услугама чији обим није могуће прецизно утврдити на годишњем нивоу, Наручилац је унапред одредио вредност оквирног споразума, док </w:t>
      </w:r>
      <w:r w:rsidRPr="001E1EC5">
        <w:rPr>
          <w:rFonts w:cs="Arial"/>
          <w:sz w:val="24"/>
          <w:szCs w:val="24"/>
          <w:lang w:val="sr-Cyrl-CS" w:eastAsia="ar-SA"/>
        </w:rPr>
        <w:t xml:space="preserve">укупна цена на бази дате </w:t>
      </w:r>
      <w:r w:rsidR="00FA2742" w:rsidRPr="001E1EC5">
        <w:rPr>
          <w:rFonts w:cs="Arial"/>
          <w:sz w:val="24"/>
          <w:szCs w:val="24"/>
          <w:lang w:val="sr-Cyrl-CS" w:eastAsia="ar-SA"/>
        </w:rPr>
        <w:t>вредности оквир</w:t>
      </w:r>
      <w:r w:rsidRPr="001E1EC5">
        <w:rPr>
          <w:rFonts w:cs="Arial"/>
          <w:sz w:val="24"/>
          <w:szCs w:val="24"/>
          <w:lang w:val="sr-Cyrl-CS" w:eastAsia="ar-SA"/>
        </w:rPr>
        <w:t>ног броја сати</w:t>
      </w:r>
      <w:r w:rsidRPr="001E1EC5">
        <w:rPr>
          <w:rFonts w:cs="Arial"/>
          <w:sz w:val="24"/>
          <w:szCs w:val="24"/>
          <w:lang w:val="sr-Cyrl-CS"/>
        </w:rPr>
        <w:t xml:space="preserve"> из понуде представља основ за примену критеријума „најнижа понуђена цена“ и служи за вредновање понуда по том основу. </w:t>
      </w:r>
      <w:r w:rsidRPr="001E1EC5">
        <w:rPr>
          <w:rFonts w:cs="Arial"/>
          <w:sz w:val="24"/>
          <w:szCs w:val="24"/>
          <w:lang w:val="sr-Cyrl-CS" w:eastAsia="ar-SA"/>
        </w:rPr>
        <w:t xml:space="preserve">Укупна цена на бази дате </w:t>
      </w:r>
      <w:r w:rsidR="00FA2742" w:rsidRPr="001E1EC5">
        <w:rPr>
          <w:rFonts w:cs="Arial"/>
          <w:sz w:val="24"/>
          <w:szCs w:val="24"/>
          <w:lang w:val="sr-Cyrl-CS" w:eastAsia="ar-SA"/>
        </w:rPr>
        <w:t>вредности оквир</w:t>
      </w:r>
      <w:r w:rsidRPr="001E1EC5">
        <w:rPr>
          <w:rFonts w:cs="Arial"/>
          <w:sz w:val="24"/>
          <w:szCs w:val="24"/>
          <w:lang w:val="sr-Cyrl-CS" w:eastAsia="ar-SA"/>
        </w:rPr>
        <w:t>ног броја сати</w:t>
      </w:r>
      <w:r w:rsidRPr="001E1EC5">
        <w:rPr>
          <w:rFonts w:cs="Arial"/>
          <w:sz w:val="24"/>
          <w:szCs w:val="24"/>
          <w:lang w:val="sr-Cyrl-CS"/>
        </w:rPr>
        <w:t xml:space="preserve"> из понуде не може прећи процењени износ вредности ове јавне набавке.</w:t>
      </w:r>
    </w:p>
    <w:p w14:paraId="30592842" w14:textId="77777777" w:rsidR="008F6D77" w:rsidRPr="001E1EC5" w:rsidRDefault="008F6D77" w:rsidP="008F61F5">
      <w:pPr>
        <w:pStyle w:val="KDParagraf"/>
        <w:spacing w:before="0"/>
        <w:contextualSpacing/>
        <w:rPr>
          <w:rFonts w:eastAsia="Calibri" w:cs="Arial"/>
          <w:sz w:val="24"/>
          <w:szCs w:val="24"/>
          <w:lang w:val="sr-Cyrl-CS"/>
        </w:rPr>
      </w:pPr>
    </w:p>
    <w:p w14:paraId="676A43A4" w14:textId="25761E16" w:rsidR="002E2F11" w:rsidRPr="001E1EC5" w:rsidRDefault="002E2F11" w:rsidP="008F61F5">
      <w:pPr>
        <w:pStyle w:val="KDParagraf"/>
        <w:spacing w:before="0"/>
        <w:contextualSpacing/>
        <w:rPr>
          <w:rFonts w:cs="Arial"/>
          <w:sz w:val="24"/>
          <w:szCs w:val="24"/>
        </w:rPr>
      </w:pPr>
      <w:r w:rsidRPr="001E1EC5">
        <w:rPr>
          <w:rFonts w:cs="Arial"/>
          <w:sz w:val="24"/>
          <w:szCs w:val="24"/>
        </w:rPr>
        <w:t>Ако је у понуди исказана неуобичајено ниска цена,</w:t>
      </w:r>
      <w:r w:rsidR="001B79F0">
        <w:rPr>
          <w:rFonts w:cs="Arial"/>
          <w:sz w:val="24"/>
          <w:szCs w:val="24"/>
        </w:rPr>
        <w:t xml:space="preserve"> н</w:t>
      </w:r>
      <w:r w:rsidRPr="001E1EC5">
        <w:rPr>
          <w:rFonts w:cs="Arial"/>
          <w:sz w:val="24"/>
          <w:szCs w:val="24"/>
        </w:rPr>
        <w:t>аручилац ће поступити у складу са чланом 92. З</w:t>
      </w:r>
      <w:r w:rsidR="00250031" w:rsidRPr="001E1EC5">
        <w:rPr>
          <w:rFonts w:cs="Arial"/>
          <w:sz w:val="24"/>
          <w:szCs w:val="24"/>
        </w:rPr>
        <w:t>акона</w:t>
      </w:r>
      <w:r w:rsidRPr="001E1EC5">
        <w:rPr>
          <w:rFonts w:cs="Arial"/>
          <w:sz w:val="24"/>
          <w:szCs w:val="24"/>
        </w:rPr>
        <w:t>.</w:t>
      </w:r>
    </w:p>
    <w:p w14:paraId="72B1D858" w14:textId="77777777" w:rsidR="001227A3" w:rsidRPr="001E1EC5" w:rsidRDefault="001227A3" w:rsidP="008F61F5">
      <w:pPr>
        <w:pStyle w:val="KDParagraf"/>
        <w:spacing w:before="0"/>
        <w:contextualSpacing/>
        <w:rPr>
          <w:rFonts w:eastAsia="Calibri" w:cs="Arial"/>
          <w:color w:val="00B0F0"/>
          <w:sz w:val="24"/>
          <w:szCs w:val="24"/>
        </w:rPr>
      </w:pPr>
    </w:p>
    <w:p w14:paraId="2BC5AC25" w14:textId="77777777" w:rsidR="001076AA" w:rsidRPr="001E1EC5" w:rsidRDefault="006E6F46" w:rsidP="00A36AC7">
      <w:pPr>
        <w:pStyle w:val="KDPodnaslov2"/>
        <w:numPr>
          <w:ilvl w:val="1"/>
          <w:numId w:val="22"/>
        </w:numPr>
        <w:spacing w:before="0"/>
        <w:contextualSpacing/>
        <w:jc w:val="both"/>
        <w:rPr>
          <w:rFonts w:cs="Arial"/>
          <w:sz w:val="24"/>
          <w:szCs w:val="24"/>
          <w:lang w:eastAsia="ar-SA"/>
        </w:rPr>
      </w:pPr>
      <w:r w:rsidRPr="001E1EC5">
        <w:rPr>
          <w:rFonts w:cs="Arial"/>
          <w:sz w:val="24"/>
          <w:szCs w:val="24"/>
          <w:lang w:eastAsia="ar-SA"/>
        </w:rPr>
        <w:lastRenderedPageBreak/>
        <w:t xml:space="preserve">Рок </w:t>
      </w:r>
      <w:r w:rsidR="00C51ECD" w:rsidRPr="001E1EC5">
        <w:rPr>
          <w:rFonts w:cs="Arial"/>
          <w:sz w:val="24"/>
          <w:szCs w:val="24"/>
          <w:lang w:eastAsia="ar-SA"/>
        </w:rPr>
        <w:t>извршења услуга</w:t>
      </w:r>
    </w:p>
    <w:p w14:paraId="5969CACD" w14:textId="31D4B820" w:rsidR="00EE0C9F" w:rsidRDefault="00EE0C9F" w:rsidP="008F61F5">
      <w:pPr>
        <w:spacing w:before="0"/>
        <w:contextualSpacing/>
        <w:rPr>
          <w:rFonts w:eastAsia="Calibri" w:cs="Arial"/>
          <w:sz w:val="24"/>
          <w:szCs w:val="24"/>
        </w:rPr>
      </w:pPr>
      <w:r w:rsidRPr="001E1EC5">
        <w:rPr>
          <w:rFonts w:eastAsia="Calibri" w:cs="Arial"/>
          <w:sz w:val="24"/>
          <w:szCs w:val="24"/>
        </w:rPr>
        <w:t>Услуге које су предмет ове јавне набавке ће се извршавати по захтеву</w:t>
      </w:r>
      <w:r w:rsidRPr="001E1EC5">
        <w:rPr>
          <w:rFonts w:eastAsia="Calibri" w:cs="Arial"/>
          <w:sz w:val="24"/>
          <w:szCs w:val="24"/>
          <w:lang w:val="sr-Cyrl-CS"/>
        </w:rPr>
        <w:t xml:space="preserve"> </w:t>
      </w:r>
      <w:r w:rsidRPr="001E1EC5">
        <w:rPr>
          <w:rFonts w:eastAsia="Calibri" w:cs="Arial"/>
          <w:sz w:val="24"/>
          <w:szCs w:val="24"/>
          <w:lang w:val="sr-Cyrl-RS"/>
        </w:rPr>
        <w:t>Наручиоца</w:t>
      </w:r>
      <w:r w:rsidRPr="001E1EC5">
        <w:rPr>
          <w:rFonts w:eastAsia="Calibri" w:cs="Arial"/>
          <w:sz w:val="24"/>
          <w:szCs w:val="24"/>
        </w:rPr>
        <w:t xml:space="preserve">, </w:t>
      </w:r>
      <w:r w:rsidRPr="001E1EC5">
        <w:rPr>
          <w:rFonts w:eastAsia="Calibri" w:cs="Arial"/>
          <w:sz w:val="24"/>
          <w:szCs w:val="24"/>
          <w:lang w:val="sr-Cyrl-CS"/>
        </w:rPr>
        <w:t xml:space="preserve">наведеним у Наруџбеници </w:t>
      </w:r>
      <w:r w:rsidRPr="001E1EC5">
        <w:rPr>
          <w:rFonts w:eastAsia="Calibri" w:cs="Arial"/>
          <w:sz w:val="24"/>
          <w:szCs w:val="24"/>
        </w:rPr>
        <w:t>од овлашћеног лица</w:t>
      </w:r>
      <w:r w:rsidRPr="001E1EC5">
        <w:rPr>
          <w:rFonts w:eastAsia="Calibri" w:cs="Arial"/>
          <w:sz w:val="24"/>
          <w:szCs w:val="24"/>
          <w:lang w:val="sr-Cyrl-CS"/>
        </w:rPr>
        <w:t xml:space="preserve"> </w:t>
      </w:r>
      <w:r w:rsidRPr="001E1EC5">
        <w:rPr>
          <w:rFonts w:eastAsia="Calibri" w:cs="Arial"/>
          <w:sz w:val="24"/>
          <w:szCs w:val="24"/>
          <w:lang w:val="sr-Cyrl-RS"/>
        </w:rPr>
        <w:t>Наручиоца</w:t>
      </w:r>
      <w:r w:rsidRPr="001E1EC5">
        <w:rPr>
          <w:rFonts w:eastAsia="Calibri" w:cs="Arial"/>
          <w:sz w:val="24"/>
          <w:szCs w:val="24"/>
        </w:rPr>
        <w:t xml:space="preserve">. Услуге које су предмет ове јавне набавке </w:t>
      </w:r>
      <w:r w:rsidRPr="001E1EC5">
        <w:rPr>
          <w:rFonts w:eastAsia="Calibri" w:cs="Arial"/>
          <w:sz w:val="24"/>
          <w:szCs w:val="24"/>
          <w:lang w:val="sr-Cyrl-RS"/>
        </w:rPr>
        <w:t xml:space="preserve">Понуђач </w:t>
      </w:r>
      <w:r w:rsidRPr="001E1EC5">
        <w:rPr>
          <w:rFonts w:eastAsia="Calibri" w:cs="Arial"/>
          <w:sz w:val="24"/>
          <w:szCs w:val="24"/>
        </w:rPr>
        <w:t>обавља сукцесивно, према потреби</w:t>
      </w:r>
      <w:r w:rsidRPr="001E1EC5">
        <w:rPr>
          <w:rFonts w:eastAsia="Calibri" w:cs="Arial"/>
          <w:sz w:val="24"/>
          <w:szCs w:val="24"/>
          <w:lang w:val="sr-Cyrl-CS"/>
        </w:rPr>
        <w:t xml:space="preserve"> </w:t>
      </w:r>
      <w:r w:rsidRPr="001E1EC5">
        <w:rPr>
          <w:rFonts w:eastAsia="Calibri" w:cs="Arial"/>
          <w:sz w:val="24"/>
          <w:szCs w:val="24"/>
          <w:lang w:val="sr-Cyrl-RS"/>
        </w:rPr>
        <w:t>Наручиоца</w:t>
      </w:r>
      <w:r w:rsidRPr="001E1EC5">
        <w:rPr>
          <w:rFonts w:eastAsia="Calibri" w:cs="Arial"/>
          <w:sz w:val="24"/>
          <w:szCs w:val="24"/>
        </w:rPr>
        <w:t xml:space="preserve">. Услуге се врше по пријему Наруџбенице издате од стране </w:t>
      </w:r>
      <w:r w:rsidR="001B79F0">
        <w:rPr>
          <w:rFonts w:eastAsia="Calibri" w:cs="Arial"/>
          <w:sz w:val="24"/>
          <w:szCs w:val="24"/>
          <w:lang w:val="sr-Cyrl-RS"/>
        </w:rPr>
        <w:t>Наручиоца</w:t>
      </w:r>
      <w:r w:rsidRPr="001E1EC5">
        <w:rPr>
          <w:rFonts w:eastAsia="Calibri" w:cs="Arial"/>
          <w:sz w:val="24"/>
          <w:szCs w:val="24"/>
        </w:rPr>
        <w:t xml:space="preserve">. </w:t>
      </w:r>
      <w:r w:rsidRPr="001E1EC5">
        <w:rPr>
          <w:rFonts w:eastAsia="Calibri" w:cs="Arial"/>
          <w:sz w:val="24"/>
          <w:szCs w:val="24"/>
          <w:lang w:val="sr-Cyrl-CS"/>
        </w:rPr>
        <w:t xml:space="preserve">Наруџбеница </w:t>
      </w:r>
      <w:r w:rsidRPr="001E1EC5">
        <w:rPr>
          <w:rFonts w:eastAsia="Calibri" w:cs="Arial"/>
          <w:sz w:val="24"/>
          <w:szCs w:val="24"/>
        </w:rPr>
        <w:t xml:space="preserve">се може поднети путем поште,телефакса или електронском поштом. </w:t>
      </w:r>
      <w:r w:rsidRPr="001E1EC5">
        <w:rPr>
          <w:rFonts w:eastAsia="Calibri" w:cs="Arial"/>
          <w:sz w:val="24"/>
          <w:szCs w:val="24"/>
          <w:lang w:val="sr-Cyrl-RS"/>
        </w:rPr>
        <w:t xml:space="preserve">Понуђач </w:t>
      </w:r>
      <w:r w:rsidRPr="001E1EC5">
        <w:rPr>
          <w:rFonts w:eastAsia="Calibri" w:cs="Arial"/>
          <w:sz w:val="24"/>
          <w:szCs w:val="24"/>
        </w:rPr>
        <w:t>се обавезује да ће одмах</w:t>
      </w:r>
      <w:r w:rsidRPr="001E1EC5">
        <w:rPr>
          <w:rFonts w:eastAsia="Calibri" w:cs="Arial"/>
          <w:sz w:val="24"/>
          <w:szCs w:val="24"/>
          <w:lang w:val="sr-Cyrl-RS"/>
        </w:rPr>
        <w:t xml:space="preserve">, </w:t>
      </w:r>
      <w:r w:rsidRPr="001E1EC5">
        <w:rPr>
          <w:rFonts w:eastAsia="Calibri" w:cs="Arial"/>
          <w:sz w:val="24"/>
          <w:szCs w:val="24"/>
        </w:rPr>
        <w:t xml:space="preserve">по добијању </w:t>
      </w:r>
      <w:r w:rsidRPr="001E1EC5">
        <w:rPr>
          <w:rFonts w:eastAsia="Calibri" w:cs="Arial"/>
          <w:sz w:val="24"/>
          <w:szCs w:val="24"/>
          <w:lang w:val="sr-Cyrl-CS"/>
        </w:rPr>
        <w:t>прихваћене Наруџбенице</w:t>
      </w:r>
      <w:r w:rsidRPr="001E1EC5">
        <w:rPr>
          <w:rFonts w:eastAsia="Calibri" w:cs="Arial"/>
          <w:sz w:val="24"/>
          <w:szCs w:val="24"/>
        </w:rPr>
        <w:t xml:space="preserve"> приступити извршењу услуга у времену дефинисаном у </w:t>
      </w:r>
      <w:r w:rsidRPr="001E1EC5">
        <w:rPr>
          <w:rFonts w:eastAsia="Calibri" w:cs="Arial"/>
          <w:sz w:val="24"/>
          <w:szCs w:val="24"/>
          <w:lang w:val="sr-Cyrl-CS"/>
        </w:rPr>
        <w:t>Наруџбеници</w:t>
      </w:r>
      <w:r w:rsidRPr="001E1EC5">
        <w:rPr>
          <w:rFonts w:eastAsia="Calibri" w:cs="Arial"/>
          <w:sz w:val="24"/>
          <w:szCs w:val="24"/>
        </w:rPr>
        <w:t>.</w:t>
      </w:r>
    </w:p>
    <w:p w14:paraId="18AF6B08" w14:textId="77777777" w:rsidR="00116E8D" w:rsidRPr="001E1EC5" w:rsidRDefault="00116E8D" w:rsidP="008F61F5">
      <w:pPr>
        <w:spacing w:before="0"/>
        <w:contextualSpacing/>
        <w:rPr>
          <w:rFonts w:eastAsia="Calibri" w:cs="Arial"/>
          <w:sz w:val="24"/>
          <w:szCs w:val="24"/>
        </w:rPr>
      </w:pPr>
    </w:p>
    <w:p w14:paraId="4A95FFA0" w14:textId="77777777" w:rsidR="00654E88" w:rsidRPr="001E1EC5" w:rsidRDefault="00654E88" w:rsidP="001B79F0">
      <w:pPr>
        <w:spacing w:before="0"/>
        <w:contextualSpacing/>
        <w:rPr>
          <w:rFonts w:eastAsia="Calibri" w:cs="Arial"/>
          <w:sz w:val="24"/>
          <w:szCs w:val="24"/>
          <w:lang w:val="sr-Cyrl-RS"/>
        </w:rPr>
      </w:pPr>
      <w:r w:rsidRPr="001E1EC5">
        <w:rPr>
          <w:rFonts w:eastAsia="Calibri" w:cs="Arial"/>
          <w:sz w:val="24"/>
          <w:szCs w:val="24"/>
          <w:lang w:val="sr-Cyrl-RS"/>
        </w:rPr>
        <w:t xml:space="preserve">Понуђач </w:t>
      </w:r>
      <w:r w:rsidRPr="001E1EC5">
        <w:rPr>
          <w:rFonts w:eastAsia="Calibri" w:cs="Arial"/>
          <w:sz w:val="24"/>
          <w:szCs w:val="24"/>
        </w:rPr>
        <w:t>се обавезује:</w:t>
      </w:r>
    </w:p>
    <w:p w14:paraId="777C7F34" w14:textId="77777777" w:rsidR="00654E88" w:rsidRPr="001E1EC5" w:rsidRDefault="00654E88" w:rsidP="001B79F0">
      <w:pPr>
        <w:spacing w:before="0"/>
        <w:contextualSpacing/>
        <w:rPr>
          <w:rFonts w:eastAsia="Calibri" w:cs="Arial"/>
          <w:sz w:val="24"/>
          <w:szCs w:val="24"/>
        </w:rPr>
      </w:pPr>
      <w:r w:rsidRPr="001E1EC5">
        <w:rPr>
          <w:rFonts w:eastAsia="Calibri" w:cs="Arial"/>
          <w:sz w:val="24"/>
          <w:szCs w:val="24"/>
        </w:rPr>
        <w:t xml:space="preserve"> - </w:t>
      </w:r>
      <w:proofErr w:type="gramStart"/>
      <w:r w:rsidRPr="001E1EC5">
        <w:rPr>
          <w:rFonts w:eastAsia="Calibri" w:cs="Arial"/>
          <w:sz w:val="24"/>
          <w:szCs w:val="24"/>
        </w:rPr>
        <w:t>да</w:t>
      </w:r>
      <w:proofErr w:type="gramEnd"/>
      <w:r w:rsidRPr="001E1EC5">
        <w:rPr>
          <w:rFonts w:eastAsia="Calibri" w:cs="Arial"/>
          <w:sz w:val="24"/>
          <w:szCs w:val="24"/>
        </w:rPr>
        <w:t xml:space="preserve"> достави расположиве бројеве телефона, телефакса или адресе електронске поште на које се могу упутити захтеви за извршење услуге;</w:t>
      </w:r>
    </w:p>
    <w:p w14:paraId="7E28E52C" w14:textId="77777777" w:rsidR="00654E88" w:rsidRPr="001E1EC5" w:rsidRDefault="00654E88" w:rsidP="001B79F0">
      <w:pPr>
        <w:spacing w:before="0"/>
        <w:contextualSpacing/>
        <w:rPr>
          <w:rFonts w:eastAsia="Calibri" w:cs="Arial"/>
          <w:sz w:val="24"/>
          <w:szCs w:val="24"/>
        </w:rPr>
      </w:pPr>
      <w:r w:rsidRPr="001E1EC5">
        <w:rPr>
          <w:rFonts w:eastAsia="Calibri" w:cs="Arial"/>
          <w:sz w:val="24"/>
          <w:szCs w:val="24"/>
        </w:rPr>
        <w:t xml:space="preserve"> - </w:t>
      </w:r>
      <w:proofErr w:type="gramStart"/>
      <w:r w:rsidRPr="001E1EC5">
        <w:rPr>
          <w:rFonts w:eastAsia="Calibri" w:cs="Arial"/>
          <w:sz w:val="24"/>
          <w:szCs w:val="24"/>
        </w:rPr>
        <w:t>да</w:t>
      </w:r>
      <w:proofErr w:type="gramEnd"/>
      <w:r w:rsidRPr="001E1EC5">
        <w:rPr>
          <w:rFonts w:eastAsia="Calibri" w:cs="Arial"/>
          <w:sz w:val="24"/>
          <w:szCs w:val="24"/>
        </w:rPr>
        <w:t xml:space="preserve"> се одазове електронском поштом или телефаксом на сваки позив </w:t>
      </w:r>
      <w:r w:rsidR="001F567F" w:rsidRPr="001E1EC5">
        <w:rPr>
          <w:rFonts w:eastAsia="Calibri" w:cs="Arial"/>
          <w:sz w:val="24"/>
          <w:szCs w:val="24"/>
          <w:lang w:val="sr-Cyrl-CS"/>
        </w:rPr>
        <w:t>Наручиоца</w:t>
      </w:r>
      <w:r w:rsidRPr="001E1EC5">
        <w:rPr>
          <w:rFonts w:eastAsia="Calibri" w:cs="Arial"/>
          <w:sz w:val="24"/>
          <w:szCs w:val="24"/>
        </w:rPr>
        <w:t xml:space="preserve">, у времену које није дуже од 24 часа од пријема </w:t>
      </w:r>
      <w:r w:rsidRPr="001E1EC5">
        <w:rPr>
          <w:rFonts w:eastAsia="Calibri" w:cs="Arial"/>
          <w:sz w:val="24"/>
          <w:szCs w:val="24"/>
          <w:lang w:val="sr-Cyrl-CS"/>
        </w:rPr>
        <w:t>Наруџбенице</w:t>
      </w:r>
      <w:r w:rsidRPr="001E1EC5">
        <w:rPr>
          <w:rFonts w:eastAsia="Calibri" w:cs="Arial"/>
          <w:sz w:val="24"/>
          <w:szCs w:val="24"/>
        </w:rPr>
        <w:t xml:space="preserve">; </w:t>
      </w:r>
    </w:p>
    <w:p w14:paraId="01ECCFC9" w14:textId="12705703" w:rsidR="00654E88" w:rsidRDefault="00654E88" w:rsidP="001B79F0">
      <w:pPr>
        <w:spacing w:before="0"/>
        <w:contextualSpacing/>
        <w:rPr>
          <w:rFonts w:eastAsia="Calibri" w:cs="Arial"/>
          <w:sz w:val="24"/>
          <w:szCs w:val="24"/>
        </w:rPr>
      </w:pPr>
      <w:r w:rsidRPr="001E1EC5">
        <w:rPr>
          <w:rFonts w:eastAsia="Calibri" w:cs="Arial"/>
          <w:sz w:val="24"/>
          <w:szCs w:val="24"/>
        </w:rPr>
        <w:t xml:space="preserve">- </w:t>
      </w:r>
      <w:proofErr w:type="gramStart"/>
      <w:r w:rsidRPr="001E1EC5">
        <w:rPr>
          <w:rFonts w:eastAsia="Calibri" w:cs="Arial"/>
          <w:sz w:val="24"/>
          <w:szCs w:val="24"/>
        </w:rPr>
        <w:t>да</w:t>
      </w:r>
      <w:proofErr w:type="gramEnd"/>
      <w:r w:rsidRPr="001E1EC5">
        <w:rPr>
          <w:rFonts w:eastAsia="Calibri" w:cs="Arial"/>
          <w:sz w:val="24"/>
          <w:szCs w:val="24"/>
        </w:rPr>
        <w:t xml:space="preserve"> изврши услугу у складу са</w:t>
      </w:r>
      <w:r w:rsidRPr="001E1EC5">
        <w:rPr>
          <w:rFonts w:eastAsia="Calibri" w:cs="Arial"/>
          <w:sz w:val="24"/>
          <w:szCs w:val="24"/>
          <w:lang w:val="sr-Cyrl-CS"/>
        </w:rPr>
        <w:t xml:space="preserve"> описом </w:t>
      </w:r>
      <w:r w:rsidR="001B79F0">
        <w:rPr>
          <w:rFonts w:eastAsia="Calibri" w:cs="Arial"/>
          <w:sz w:val="24"/>
          <w:szCs w:val="24"/>
          <w:lang w:val="sr-Cyrl-CS"/>
        </w:rPr>
        <w:t>услуге наведеном у Наруџбеници н</w:t>
      </w:r>
      <w:r w:rsidRPr="001E1EC5">
        <w:rPr>
          <w:rFonts w:eastAsia="Calibri" w:cs="Arial"/>
          <w:sz w:val="24"/>
          <w:szCs w:val="24"/>
          <w:lang w:val="sr-Cyrl-CS"/>
        </w:rPr>
        <w:t>аручиоца</w:t>
      </w:r>
      <w:r w:rsidR="00116E8D">
        <w:rPr>
          <w:rFonts w:eastAsia="Calibri" w:cs="Arial"/>
          <w:sz w:val="24"/>
          <w:szCs w:val="24"/>
        </w:rPr>
        <w:t>.</w:t>
      </w:r>
    </w:p>
    <w:p w14:paraId="2ACFF6E1" w14:textId="77777777" w:rsidR="00116E8D" w:rsidRPr="001E1EC5" w:rsidRDefault="00116E8D" w:rsidP="008F61F5">
      <w:pPr>
        <w:spacing w:before="0"/>
        <w:contextualSpacing/>
        <w:jc w:val="left"/>
        <w:rPr>
          <w:rFonts w:eastAsia="Calibri" w:cs="Arial"/>
          <w:sz w:val="24"/>
          <w:szCs w:val="24"/>
        </w:rPr>
      </w:pPr>
    </w:p>
    <w:p w14:paraId="74EBFCCD" w14:textId="13C7724E" w:rsidR="009B07D5" w:rsidRDefault="009B07D5" w:rsidP="00116E8D">
      <w:pPr>
        <w:spacing w:before="0"/>
        <w:contextualSpacing/>
        <w:rPr>
          <w:rFonts w:eastAsia="Calibri" w:cs="Arial"/>
          <w:bCs/>
          <w:color w:val="000000"/>
          <w:sz w:val="24"/>
          <w:szCs w:val="24"/>
          <w:lang w:val="sr-Cyrl-CS"/>
        </w:rPr>
      </w:pPr>
      <w:r w:rsidRPr="001E1EC5">
        <w:rPr>
          <w:rFonts w:eastAsia="Calibri" w:cs="Arial"/>
          <w:bCs/>
          <w:color w:val="000000"/>
          <w:sz w:val="24"/>
          <w:szCs w:val="24"/>
          <w:lang w:val="sr-Cyrl-CS"/>
        </w:rPr>
        <w:t xml:space="preserve">Рок почетка вршења услуге: одмах по пријему </w:t>
      </w:r>
      <w:r w:rsidR="00654E88" w:rsidRPr="001E1EC5">
        <w:rPr>
          <w:rFonts w:eastAsia="Calibri" w:cs="Arial"/>
          <w:bCs/>
          <w:color w:val="000000"/>
          <w:sz w:val="24"/>
          <w:szCs w:val="24"/>
          <w:lang w:val="sr-Cyrl-CS"/>
        </w:rPr>
        <w:t xml:space="preserve">прихваћене Наруџбенице издате </w:t>
      </w:r>
      <w:r w:rsidRPr="001E1EC5">
        <w:rPr>
          <w:rFonts w:eastAsia="Calibri" w:cs="Arial"/>
          <w:bCs/>
          <w:color w:val="000000"/>
          <w:sz w:val="24"/>
          <w:szCs w:val="24"/>
          <w:lang w:val="sr-Cyrl-CS"/>
        </w:rPr>
        <w:t xml:space="preserve"> од стране овлашћеног лица </w:t>
      </w:r>
      <w:r w:rsidR="00654E88" w:rsidRPr="001E1EC5">
        <w:rPr>
          <w:rFonts w:eastAsia="Calibri" w:cs="Arial"/>
          <w:bCs/>
          <w:color w:val="000000"/>
          <w:sz w:val="24"/>
          <w:szCs w:val="24"/>
          <w:lang w:val="sr-Cyrl-CS"/>
        </w:rPr>
        <w:t>Наручиоца</w:t>
      </w:r>
      <w:r w:rsidRPr="001E1EC5">
        <w:rPr>
          <w:rFonts w:eastAsia="Calibri" w:cs="Arial"/>
          <w:bCs/>
          <w:color w:val="000000"/>
          <w:sz w:val="24"/>
          <w:szCs w:val="24"/>
          <w:lang w:val="sr-Cyrl-CS"/>
        </w:rPr>
        <w:t xml:space="preserve"> задуженог за стручни надзор за обављање сваке појединачне услуге или групе истоврсних услуга, а на основу указане потребе за пружањем уговорених услуга.</w:t>
      </w:r>
    </w:p>
    <w:p w14:paraId="6578E902" w14:textId="77777777" w:rsidR="00116E8D" w:rsidRPr="001E1EC5" w:rsidRDefault="00116E8D" w:rsidP="00116E8D">
      <w:pPr>
        <w:spacing w:before="0"/>
        <w:contextualSpacing/>
        <w:rPr>
          <w:rFonts w:eastAsia="Calibri" w:cs="Arial"/>
          <w:bCs/>
          <w:color w:val="000000"/>
          <w:sz w:val="24"/>
          <w:szCs w:val="24"/>
          <w:lang w:val="sr-Cyrl-CS"/>
        </w:rPr>
      </w:pPr>
    </w:p>
    <w:p w14:paraId="1C4E39D1" w14:textId="79DCFA8A" w:rsidR="00654E88" w:rsidRDefault="00654E88" w:rsidP="00116E8D">
      <w:pPr>
        <w:spacing w:before="0"/>
        <w:contextualSpacing/>
        <w:rPr>
          <w:rFonts w:eastAsia="Calibri" w:cs="Arial"/>
          <w:bCs/>
          <w:color w:val="000000"/>
          <w:sz w:val="24"/>
          <w:szCs w:val="24"/>
          <w:lang w:val="sr-Cyrl-CS"/>
        </w:rPr>
      </w:pPr>
      <w:r w:rsidRPr="001E1EC5">
        <w:rPr>
          <w:rFonts w:eastAsia="Calibri" w:cs="Arial"/>
          <w:bCs/>
          <w:color w:val="000000"/>
          <w:sz w:val="24"/>
          <w:szCs w:val="24"/>
          <w:lang w:val="sr-Cyrl-CS"/>
        </w:rPr>
        <w:t>Рок за извршење сваке појединачне услуге или групе истоврсн</w:t>
      </w:r>
      <w:r w:rsidR="001076AA" w:rsidRPr="001E1EC5">
        <w:rPr>
          <w:rFonts w:eastAsia="Calibri" w:cs="Arial"/>
          <w:bCs/>
          <w:color w:val="000000"/>
          <w:sz w:val="24"/>
          <w:szCs w:val="24"/>
          <w:lang w:val="sr-Cyrl-CS"/>
        </w:rPr>
        <w:t>и</w:t>
      </w:r>
      <w:r w:rsidR="008C66E6" w:rsidRPr="001E1EC5">
        <w:rPr>
          <w:rFonts w:eastAsia="Calibri" w:cs="Arial"/>
          <w:bCs/>
          <w:color w:val="000000"/>
          <w:sz w:val="24"/>
          <w:szCs w:val="24"/>
          <w:lang w:val="sr-Cyrl-CS"/>
        </w:rPr>
        <w:t>х услуга не може бити дужи од 30 (</w:t>
      </w:r>
      <w:r w:rsidR="00116E8D">
        <w:rPr>
          <w:rFonts w:eastAsia="Calibri" w:cs="Arial"/>
          <w:bCs/>
          <w:color w:val="000000"/>
          <w:sz w:val="24"/>
          <w:szCs w:val="24"/>
          <w:lang w:val="sr-Cyrl-CS"/>
        </w:rPr>
        <w:t xml:space="preserve">словима: </w:t>
      </w:r>
      <w:r w:rsidR="008C66E6" w:rsidRPr="001E1EC5">
        <w:rPr>
          <w:rFonts w:eastAsia="Calibri" w:cs="Arial"/>
          <w:bCs/>
          <w:color w:val="000000"/>
          <w:sz w:val="24"/>
          <w:szCs w:val="24"/>
          <w:lang w:val="sr-Cyrl-CS"/>
        </w:rPr>
        <w:t>три</w:t>
      </w:r>
      <w:r w:rsidRPr="001E1EC5">
        <w:rPr>
          <w:rFonts w:eastAsia="Calibri" w:cs="Arial"/>
          <w:bCs/>
          <w:color w:val="000000"/>
          <w:sz w:val="24"/>
          <w:szCs w:val="24"/>
          <w:lang w:val="sr-Cyrl-CS"/>
        </w:rPr>
        <w:t>десет) дана од дана достављања прихваћене Наруџбенице.</w:t>
      </w:r>
    </w:p>
    <w:p w14:paraId="47E5CE90" w14:textId="77777777" w:rsidR="00116E8D" w:rsidRPr="001E1EC5" w:rsidRDefault="00116E8D" w:rsidP="00116E8D">
      <w:pPr>
        <w:spacing w:before="0"/>
        <w:contextualSpacing/>
        <w:rPr>
          <w:rFonts w:eastAsia="Calibri" w:cs="Arial"/>
          <w:bCs/>
          <w:color w:val="000000"/>
          <w:sz w:val="24"/>
          <w:szCs w:val="24"/>
          <w:lang w:val="sr-Cyrl-CS"/>
        </w:rPr>
      </w:pPr>
    </w:p>
    <w:p w14:paraId="000CBC5B" w14:textId="0BE90422" w:rsidR="00F066CC" w:rsidRDefault="008F6D77" w:rsidP="00116E8D">
      <w:pPr>
        <w:spacing w:before="0"/>
        <w:contextualSpacing/>
        <w:rPr>
          <w:rFonts w:cs="Arial"/>
          <w:color w:val="000000" w:themeColor="text1"/>
          <w:sz w:val="24"/>
          <w:szCs w:val="24"/>
        </w:rPr>
      </w:pPr>
      <w:r w:rsidRPr="001E1EC5">
        <w:rPr>
          <w:rFonts w:cs="Arial"/>
          <w:color w:val="000000" w:themeColor="text1"/>
          <w:sz w:val="24"/>
          <w:szCs w:val="24"/>
          <w:lang w:val="sr-Cyrl-CS"/>
        </w:rPr>
        <w:t xml:space="preserve">У </w:t>
      </w:r>
      <w:r w:rsidRPr="001E1EC5">
        <w:rPr>
          <w:rFonts w:cs="Arial"/>
          <w:color w:val="000000" w:themeColor="text1"/>
          <w:sz w:val="24"/>
          <w:szCs w:val="24"/>
        </w:rPr>
        <w:t>случају да П</w:t>
      </w:r>
      <w:r w:rsidR="00654E88" w:rsidRPr="001E1EC5">
        <w:rPr>
          <w:rFonts w:cs="Arial"/>
          <w:color w:val="000000" w:themeColor="text1"/>
          <w:sz w:val="24"/>
          <w:szCs w:val="24"/>
          <w:lang w:val="sr-Cyrl-CS"/>
        </w:rPr>
        <w:t>онуђач</w:t>
      </w:r>
      <w:r w:rsidRPr="001E1EC5">
        <w:rPr>
          <w:rFonts w:cs="Arial"/>
          <w:color w:val="000000" w:themeColor="text1"/>
          <w:sz w:val="24"/>
          <w:szCs w:val="24"/>
        </w:rPr>
        <w:t xml:space="preserve"> не изврши услугу у уговореном року, </w:t>
      </w:r>
      <w:r w:rsidR="00654E88" w:rsidRPr="001E1EC5">
        <w:rPr>
          <w:rFonts w:cs="Arial"/>
          <w:color w:val="000000" w:themeColor="text1"/>
          <w:sz w:val="24"/>
          <w:szCs w:val="24"/>
          <w:lang w:val="sr-Cyrl-CS"/>
        </w:rPr>
        <w:t>Наручилац</w:t>
      </w:r>
      <w:r w:rsidRPr="001E1EC5">
        <w:rPr>
          <w:rFonts w:cs="Arial"/>
          <w:color w:val="000000" w:themeColor="text1"/>
          <w:sz w:val="24"/>
          <w:szCs w:val="24"/>
        </w:rPr>
        <w:t xml:space="preserve"> има право на наплату уговорне казне и бланко соло менице за добро извршење посла у целости, као и право на раскид уговора.</w:t>
      </w:r>
    </w:p>
    <w:p w14:paraId="055033FE" w14:textId="77777777" w:rsidR="00116E8D" w:rsidRPr="001E1EC5" w:rsidRDefault="00116E8D" w:rsidP="008F61F5">
      <w:pPr>
        <w:spacing w:before="0"/>
        <w:contextualSpacing/>
        <w:rPr>
          <w:rFonts w:cs="Arial"/>
          <w:color w:val="000000" w:themeColor="text1"/>
          <w:sz w:val="24"/>
          <w:szCs w:val="24"/>
        </w:rPr>
      </w:pPr>
    </w:p>
    <w:p w14:paraId="03A28FBB" w14:textId="77777777" w:rsidR="00FF68EC" w:rsidRPr="001E1EC5" w:rsidRDefault="008D2B23" w:rsidP="00A36AC7">
      <w:pPr>
        <w:pStyle w:val="KDPodnaslov2"/>
        <w:numPr>
          <w:ilvl w:val="1"/>
          <w:numId w:val="22"/>
        </w:numPr>
        <w:spacing w:before="0"/>
        <w:contextualSpacing/>
        <w:jc w:val="both"/>
        <w:rPr>
          <w:rFonts w:cs="Arial"/>
          <w:sz w:val="24"/>
          <w:szCs w:val="24"/>
        </w:rPr>
      </w:pPr>
      <w:bookmarkStart w:id="225" w:name="_Toc441651588"/>
      <w:bookmarkStart w:id="226" w:name="_Toc442559899"/>
      <w:r w:rsidRPr="001E1EC5">
        <w:rPr>
          <w:rFonts w:cs="Arial"/>
          <w:sz w:val="24"/>
          <w:szCs w:val="24"/>
        </w:rPr>
        <w:t>Начин и услови плаћања</w:t>
      </w:r>
      <w:bookmarkEnd w:id="225"/>
      <w:bookmarkEnd w:id="226"/>
    </w:p>
    <w:p w14:paraId="24DAF0B4" w14:textId="7D888805" w:rsidR="00116E8D" w:rsidRPr="001B79F0" w:rsidRDefault="000E2E8A" w:rsidP="001B79F0">
      <w:pPr>
        <w:pStyle w:val="KDParagraf"/>
        <w:spacing w:before="0"/>
        <w:contextualSpacing/>
        <w:rPr>
          <w:rFonts w:eastAsia="Calibri" w:cs="Arial"/>
          <w:color w:val="00B0F0"/>
          <w:sz w:val="24"/>
          <w:szCs w:val="24"/>
          <w:lang w:val="sr-Cyrl-RS"/>
        </w:rPr>
      </w:pPr>
      <w:r w:rsidRPr="001E1EC5">
        <w:rPr>
          <w:rFonts w:cs="Arial"/>
          <w:sz w:val="24"/>
          <w:szCs w:val="24"/>
          <w:lang w:val="sr-Cyrl-RS"/>
        </w:rPr>
        <w:t xml:space="preserve">Наручилац </w:t>
      </w:r>
      <w:r w:rsidR="00415555" w:rsidRPr="001E1EC5">
        <w:rPr>
          <w:rFonts w:cs="Arial"/>
          <w:sz w:val="24"/>
          <w:szCs w:val="24"/>
        </w:rPr>
        <w:t xml:space="preserve">се обавезује да </w:t>
      </w:r>
      <w:r w:rsidR="001B79F0">
        <w:rPr>
          <w:rFonts w:cs="Arial"/>
          <w:sz w:val="24"/>
          <w:szCs w:val="24"/>
          <w:lang w:val="sr-Cyrl-RS"/>
        </w:rPr>
        <w:t>п</w:t>
      </w:r>
      <w:r w:rsidRPr="001E1EC5">
        <w:rPr>
          <w:rFonts w:cs="Arial"/>
          <w:sz w:val="24"/>
          <w:szCs w:val="24"/>
          <w:lang w:val="sr-Cyrl-RS"/>
        </w:rPr>
        <w:t>онуђачу</w:t>
      </w:r>
      <w:r w:rsidR="00415555" w:rsidRPr="001E1EC5">
        <w:rPr>
          <w:rFonts w:cs="Arial"/>
          <w:sz w:val="24"/>
          <w:szCs w:val="24"/>
        </w:rPr>
        <w:t xml:space="preserve"> плати и</w:t>
      </w:r>
      <w:r w:rsidR="001B79F0">
        <w:rPr>
          <w:rFonts w:cs="Arial"/>
          <w:sz w:val="24"/>
          <w:szCs w:val="24"/>
        </w:rPr>
        <w:t xml:space="preserve">звршену Услугу у </w:t>
      </w:r>
      <w:r w:rsidR="00EF6FDD" w:rsidRPr="001E1EC5">
        <w:rPr>
          <w:rFonts w:eastAsia="Calibri" w:cs="Arial"/>
          <w:sz w:val="24"/>
          <w:szCs w:val="24"/>
          <w:lang w:val="sr-Cyrl-RS"/>
        </w:rPr>
        <w:t>року до 45</w:t>
      </w:r>
      <w:r w:rsidR="00116E8D">
        <w:rPr>
          <w:rFonts w:eastAsia="Calibri" w:cs="Arial"/>
          <w:sz w:val="24"/>
          <w:szCs w:val="24"/>
          <w:lang w:val="sr-Cyrl-RS"/>
        </w:rPr>
        <w:t xml:space="preserve"> (словима: четрдесетпет)</w:t>
      </w:r>
      <w:r w:rsidR="00EF6FDD" w:rsidRPr="001E1EC5">
        <w:rPr>
          <w:rFonts w:eastAsia="Calibri" w:cs="Arial"/>
          <w:sz w:val="24"/>
          <w:szCs w:val="24"/>
          <w:lang w:val="sr-Cyrl-RS"/>
        </w:rPr>
        <w:t xml:space="preserve"> дана од пријема исправног рачуна на писарницу Наручиоца, а на основу Записника о </w:t>
      </w:r>
      <w:r w:rsidR="00116E8D">
        <w:rPr>
          <w:rFonts w:eastAsia="Calibri" w:cs="Arial"/>
          <w:sz w:val="24"/>
          <w:szCs w:val="24"/>
          <w:lang w:val="sr-Cyrl-RS"/>
        </w:rPr>
        <w:t>пруженим</w:t>
      </w:r>
      <w:r w:rsidR="00EF6FDD" w:rsidRPr="001E1EC5">
        <w:rPr>
          <w:rFonts w:eastAsia="Calibri" w:cs="Arial"/>
          <w:sz w:val="24"/>
          <w:szCs w:val="24"/>
          <w:lang w:val="sr-Cyrl-RS"/>
        </w:rPr>
        <w:t xml:space="preserve"> услугама (без примедби), потписаног од стране овлашћеног лица </w:t>
      </w:r>
      <w:r w:rsidR="00116E8D">
        <w:rPr>
          <w:rFonts w:eastAsia="Calibri" w:cs="Arial"/>
          <w:sz w:val="24"/>
          <w:szCs w:val="24"/>
          <w:lang w:val="sr-Cyrl-RS"/>
        </w:rPr>
        <w:t>Понуђача</w:t>
      </w:r>
      <w:r w:rsidR="00EF6FDD" w:rsidRPr="001E1EC5">
        <w:rPr>
          <w:rFonts w:eastAsia="Calibri" w:cs="Arial"/>
          <w:sz w:val="24"/>
          <w:szCs w:val="24"/>
          <w:lang w:val="sr-Cyrl-RS"/>
        </w:rPr>
        <w:t xml:space="preserve"> и овлашћеног лица </w:t>
      </w:r>
      <w:r w:rsidR="001F567F" w:rsidRPr="001E1EC5">
        <w:rPr>
          <w:rFonts w:eastAsia="Calibri" w:cs="Arial"/>
          <w:sz w:val="24"/>
          <w:szCs w:val="24"/>
          <w:lang w:val="sr-Cyrl-RS"/>
        </w:rPr>
        <w:t>Наручиоца</w:t>
      </w:r>
      <w:r w:rsidR="00EF6FDD" w:rsidRPr="001E1EC5">
        <w:rPr>
          <w:rFonts w:eastAsia="Calibri" w:cs="Arial"/>
          <w:sz w:val="24"/>
          <w:szCs w:val="24"/>
          <w:lang w:val="sr-Cyrl-RS"/>
        </w:rPr>
        <w:t xml:space="preserve"> задуженог за стручни надзор.</w:t>
      </w:r>
    </w:p>
    <w:p w14:paraId="5FE4D64E" w14:textId="77777777" w:rsidR="00116E8D" w:rsidRDefault="00116E8D" w:rsidP="008F61F5">
      <w:pPr>
        <w:spacing w:before="0"/>
        <w:contextualSpacing/>
        <w:rPr>
          <w:rFonts w:cs="Arial"/>
          <w:sz w:val="24"/>
          <w:szCs w:val="24"/>
        </w:rPr>
      </w:pPr>
    </w:p>
    <w:p w14:paraId="14B28A8B" w14:textId="17735C52" w:rsidR="000078A7" w:rsidRPr="001E1EC5" w:rsidRDefault="00A14A88" w:rsidP="008F61F5">
      <w:pPr>
        <w:spacing w:before="0"/>
        <w:contextualSpacing/>
        <w:rPr>
          <w:rFonts w:eastAsia="Calibri" w:cs="Arial"/>
          <w:sz w:val="24"/>
          <w:szCs w:val="24"/>
          <w:lang w:val="sr-Cyrl-RS"/>
        </w:rPr>
      </w:pPr>
      <w:r w:rsidRPr="001E1EC5">
        <w:rPr>
          <w:rFonts w:eastAsia="Calibri" w:cs="Arial"/>
          <w:sz w:val="24"/>
          <w:szCs w:val="24"/>
          <w:lang w:val="sr-Cyrl-RS"/>
        </w:rPr>
        <w:t xml:space="preserve">Записника о </w:t>
      </w:r>
      <w:r w:rsidR="001B79F0">
        <w:rPr>
          <w:rFonts w:eastAsia="Calibri" w:cs="Arial"/>
          <w:sz w:val="24"/>
          <w:szCs w:val="24"/>
          <w:lang w:val="sr-Cyrl-RS"/>
        </w:rPr>
        <w:t>пруженим</w:t>
      </w:r>
      <w:r w:rsidRPr="001E1EC5">
        <w:rPr>
          <w:rFonts w:eastAsia="Calibri" w:cs="Arial"/>
          <w:sz w:val="24"/>
          <w:szCs w:val="24"/>
          <w:lang w:val="sr-Cyrl-RS"/>
        </w:rPr>
        <w:t xml:space="preserve"> услугама</w:t>
      </w:r>
      <w:r w:rsidRPr="001E1EC5">
        <w:rPr>
          <w:rFonts w:cs="Arial"/>
          <w:sz w:val="24"/>
          <w:szCs w:val="24"/>
        </w:rPr>
        <w:t xml:space="preserve"> из става 1. </w:t>
      </w:r>
      <w:proofErr w:type="gramStart"/>
      <w:r w:rsidRPr="001E1EC5">
        <w:rPr>
          <w:rFonts w:cs="Arial"/>
          <w:sz w:val="24"/>
          <w:szCs w:val="24"/>
        </w:rPr>
        <w:t>ове</w:t>
      </w:r>
      <w:proofErr w:type="gramEnd"/>
      <w:r w:rsidRPr="001E1EC5">
        <w:rPr>
          <w:rFonts w:cs="Arial"/>
          <w:sz w:val="24"/>
          <w:szCs w:val="24"/>
        </w:rPr>
        <w:t xml:space="preserve"> тачке, као и </w:t>
      </w:r>
      <w:r w:rsidRPr="001E1EC5">
        <w:rPr>
          <w:rFonts w:cs="Arial"/>
          <w:sz w:val="24"/>
          <w:szCs w:val="24"/>
          <w:lang w:val="sr-Latn-CS"/>
        </w:rPr>
        <w:t>e-mail</w:t>
      </w:r>
      <w:r w:rsidRPr="001E1EC5">
        <w:rPr>
          <w:rFonts w:cs="Arial"/>
          <w:sz w:val="24"/>
          <w:szCs w:val="24"/>
        </w:rPr>
        <w:t xml:space="preserve"> комуникациј</w:t>
      </w:r>
      <w:r w:rsidR="001B79F0">
        <w:rPr>
          <w:rFonts w:cs="Arial"/>
          <w:sz w:val="24"/>
          <w:szCs w:val="24"/>
        </w:rPr>
        <w:t>а којом се од стране изабраног понуђача н</w:t>
      </w:r>
      <w:r w:rsidRPr="001E1EC5">
        <w:rPr>
          <w:rFonts w:cs="Arial"/>
          <w:sz w:val="24"/>
          <w:szCs w:val="24"/>
        </w:rPr>
        <w:t>аручиоцу преносе обавештења или достављају документа, нема карактер поднеска и његова израда не подлеже плаћању.</w:t>
      </w:r>
    </w:p>
    <w:p w14:paraId="5AF856C2" w14:textId="77777777" w:rsidR="00116E8D" w:rsidRDefault="00116E8D" w:rsidP="008F61F5">
      <w:pPr>
        <w:pStyle w:val="KDParagraf"/>
        <w:spacing w:before="0"/>
        <w:contextualSpacing/>
        <w:rPr>
          <w:rFonts w:eastAsia="Calibri" w:cs="Arial"/>
          <w:b/>
          <w:i/>
          <w:sz w:val="24"/>
          <w:szCs w:val="24"/>
        </w:rPr>
      </w:pPr>
    </w:p>
    <w:p w14:paraId="770DD87F" w14:textId="79A441DA" w:rsidR="00BB1468" w:rsidRPr="001E1EC5" w:rsidRDefault="00AB3AD1" w:rsidP="008F61F5">
      <w:pPr>
        <w:pStyle w:val="KDParagraf"/>
        <w:spacing w:before="0"/>
        <w:contextualSpacing/>
        <w:rPr>
          <w:rFonts w:eastAsia="Calibri" w:cs="Arial"/>
          <w:b/>
          <w:i/>
          <w:sz w:val="24"/>
          <w:szCs w:val="24"/>
        </w:rPr>
      </w:pPr>
      <w:r w:rsidRPr="001E1EC5">
        <w:rPr>
          <w:rFonts w:eastAsia="Calibri" w:cs="Arial"/>
          <w:b/>
          <w:i/>
          <w:sz w:val="24"/>
          <w:szCs w:val="24"/>
        </w:rPr>
        <w:t>Напомена у вези са плаћањем услуга уколико их изводи страно правно лице:</w:t>
      </w:r>
    </w:p>
    <w:p w14:paraId="69378941" w14:textId="77777777" w:rsidR="00AB3AD1" w:rsidRPr="001E1EC5" w:rsidRDefault="00AB3AD1" w:rsidP="008F61F5">
      <w:pPr>
        <w:pStyle w:val="KDParagraf"/>
        <w:spacing w:before="0"/>
        <w:contextualSpacing/>
        <w:rPr>
          <w:rFonts w:eastAsia="Calibri" w:cs="Arial"/>
          <w:i/>
          <w:sz w:val="24"/>
          <w:szCs w:val="24"/>
        </w:rPr>
      </w:pPr>
      <w:r w:rsidRPr="001E1EC5">
        <w:rPr>
          <w:rFonts w:eastAsia="Calibri" w:cs="Arial"/>
          <w:i/>
          <w:sz w:val="24"/>
          <w:szCs w:val="24"/>
        </w:rPr>
        <w:t xml:space="preserve">У случају да је понуђач страно лице, плаћање неризденту Наручилац ће извршити након одбитка пореза на добит по одбитку на уговорену вредност у </w:t>
      </w:r>
      <w:proofErr w:type="gramStart"/>
      <w:r w:rsidRPr="001E1EC5">
        <w:rPr>
          <w:rFonts w:eastAsia="Calibri" w:cs="Arial"/>
          <w:i/>
          <w:sz w:val="24"/>
          <w:szCs w:val="24"/>
        </w:rPr>
        <w:t>складу  са</w:t>
      </w:r>
      <w:proofErr w:type="gramEnd"/>
      <w:r w:rsidRPr="001E1EC5">
        <w:rPr>
          <w:rFonts w:eastAsia="Calibri" w:cs="Arial"/>
          <w:i/>
          <w:sz w:val="24"/>
          <w:szCs w:val="24"/>
        </w:rPr>
        <w:t xml:space="preserve"> пореским прописима Републике Србије. Уговорена цена без ПДВ сматра се бруто вредношћу за потребе обрачуна пореза на добит по одбитку.</w:t>
      </w:r>
    </w:p>
    <w:p w14:paraId="12996C0A" w14:textId="77777777" w:rsidR="00AB3AD1" w:rsidRPr="001E1EC5" w:rsidRDefault="00AB3AD1" w:rsidP="008F61F5">
      <w:pPr>
        <w:pStyle w:val="KDParagraf"/>
        <w:spacing w:before="0"/>
        <w:contextualSpacing/>
        <w:rPr>
          <w:rFonts w:eastAsia="Calibri" w:cs="Arial"/>
          <w:i/>
          <w:sz w:val="24"/>
          <w:szCs w:val="24"/>
        </w:rPr>
      </w:pPr>
      <w:r w:rsidRPr="001E1EC5">
        <w:rPr>
          <w:rFonts w:eastAsia="Calibri" w:cs="Arial"/>
          <w:i/>
          <w:sz w:val="24"/>
          <w:szCs w:val="24"/>
        </w:rPr>
        <w:lastRenderedPageBreak/>
        <w:t>У случају да је Република Србија са домицилном земљом Понуђача закључила уговор о избегавању двоструког опорезивања и предмет набавке је садржан у уговору о избегавању двоструког опорезивања</w:t>
      </w:r>
    </w:p>
    <w:p w14:paraId="22D284EA" w14:textId="77777777" w:rsidR="00AB3AD1" w:rsidRPr="001E1EC5" w:rsidRDefault="00AB3AD1" w:rsidP="008F61F5">
      <w:pPr>
        <w:pStyle w:val="KDParagraf"/>
        <w:spacing w:before="0"/>
        <w:contextualSpacing/>
        <w:rPr>
          <w:rFonts w:eastAsia="Calibri" w:cs="Arial"/>
          <w:i/>
          <w:sz w:val="24"/>
          <w:szCs w:val="24"/>
        </w:rPr>
      </w:pPr>
      <w:r w:rsidRPr="001E1EC5">
        <w:rPr>
          <w:rFonts w:eastAsia="Calibri" w:cs="Arial"/>
          <w:i/>
          <w:sz w:val="24"/>
          <w:szCs w:val="24"/>
        </w:rPr>
        <w:t xml:space="preserve">Понуђач, страно лице је у обавези да Наручиоцу достави, приликом потписивања Уговора или у року осам дана од дана потписивања Уговора, доказе о  статусу резидента домицилне државе и то потврду о резидентности оверену од надлежног органа домицилне државе на обрасцу одређеном прописима Републике Србије или у овереном преводу обрасца прописаног од стране надлежног органа домицилне државе Пружаоца услуге и доказ да је стварни власник прихода, уколико је Република Србија са домицилном земљом  понуђача - неризидента закључила Уговор о избегавању двоструког опорезивања. Закључени уговори о избегавању двоструког опорезивања објављени су на сајту Министарства финансија, Пореска управа (www.poreskauprava.gov.rs/sr/.../ugovori-dvostruko-oporezivanje). </w:t>
      </w:r>
    </w:p>
    <w:p w14:paraId="0141D137" w14:textId="77777777" w:rsidR="00AB3AD1" w:rsidRPr="001E1EC5" w:rsidRDefault="00AB3AD1" w:rsidP="008F61F5">
      <w:pPr>
        <w:pStyle w:val="KDParagraf"/>
        <w:spacing w:before="0"/>
        <w:contextualSpacing/>
        <w:rPr>
          <w:rFonts w:eastAsia="Calibri" w:cs="Arial"/>
          <w:i/>
          <w:sz w:val="24"/>
          <w:szCs w:val="24"/>
        </w:rPr>
      </w:pPr>
    </w:p>
    <w:p w14:paraId="5503D40A" w14:textId="77777777" w:rsidR="00AB3AD1" w:rsidRPr="001E1EC5" w:rsidRDefault="00AB3AD1" w:rsidP="008F61F5">
      <w:pPr>
        <w:pStyle w:val="KDParagraf"/>
        <w:spacing w:before="0"/>
        <w:contextualSpacing/>
        <w:rPr>
          <w:rFonts w:eastAsia="Calibri" w:cs="Arial"/>
          <w:i/>
          <w:sz w:val="24"/>
          <w:szCs w:val="24"/>
        </w:rPr>
      </w:pPr>
      <w:r w:rsidRPr="001E1EC5">
        <w:rPr>
          <w:rFonts w:eastAsia="Calibri" w:cs="Arial"/>
          <w:i/>
          <w:sz w:val="24"/>
          <w:szCs w:val="24"/>
        </w:rPr>
        <w:t xml:space="preserve">У случају да понуђач - нерезидент РС не достави доказе </w:t>
      </w:r>
      <w:proofErr w:type="gramStart"/>
      <w:r w:rsidRPr="001E1EC5">
        <w:rPr>
          <w:rFonts w:eastAsia="Calibri" w:cs="Arial"/>
          <w:i/>
          <w:sz w:val="24"/>
          <w:szCs w:val="24"/>
        </w:rPr>
        <w:t>о  статусу</w:t>
      </w:r>
      <w:proofErr w:type="gramEnd"/>
      <w:r w:rsidRPr="001E1EC5">
        <w:rPr>
          <w:rFonts w:eastAsia="Calibri" w:cs="Arial"/>
          <w:i/>
          <w:sz w:val="24"/>
          <w:szCs w:val="24"/>
        </w:rPr>
        <w:t xml:space="preserve"> резидентности и да је стварни власник прихода, Наручилац ће  обрачунати и обуставити од плаћања порез на добит по одбитку по пуној стопи у складу са пореским прописима Републике Србије, који су објављени на сајту Министарства финансија (www.mfin.gov.rs/закони), односно неће применити Уговор о избегавању двоструког опорезивања закључен са домицилном земљом понуђача.</w:t>
      </w:r>
    </w:p>
    <w:p w14:paraId="0EEA7228" w14:textId="77777777" w:rsidR="00AB3AD1" w:rsidRPr="001E1EC5" w:rsidRDefault="00AB3AD1" w:rsidP="008F61F5">
      <w:pPr>
        <w:pStyle w:val="KDParagraf"/>
        <w:spacing w:before="0"/>
        <w:contextualSpacing/>
        <w:rPr>
          <w:rFonts w:eastAsia="Calibri" w:cs="Arial"/>
          <w:i/>
          <w:sz w:val="24"/>
          <w:szCs w:val="24"/>
        </w:rPr>
      </w:pPr>
    </w:p>
    <w:p w14:paraId="532A2466" w14:textId="77777777" w:rsidR="00AB3AD1" w:rsidRPr="001E1EC5" w:rsidRDefault="00AB3AD1" w:rsidP="008F61F5">
      <w:pPr>
        <w:pStyle w:val="KDParagraf"/>
        <w:spacing w:before="0"/>
        <w:contextualSpacing/>
        <w:rPr>
          <w:rFonts w:eastAsia="Calibri" w:cs="Arial"/>
          <w:i/>
          <w:sz w:val="24"/>
          <w:szCs w:val="24"/>
        </w:rPr>
      </w:pPr>
      <w:r w:rsidRPr="001E1EC5">
        <w:rPr>
          <w:rFonts w:eastAsia="Calibri" w:cs="Arial"/>
          <w:i/>
          <w:sz w:val="24"/>
          <w:szCs w:val="24"/>
        </w:rPr>
        <w:t>Понуђач је у обавези да достави дока</w:t>
      </w:r>
      <w:r w:rsidR="008440C5" w:rsidRPr="001E1EC5">
        <w:rPr>
          <w:rFonts w:eastAsia="Calibri" w:cs="Arial"/>
          <w:i/>
          <w:sz w:val="24"/>
          <w:szCs w:val="24"/>
        </w:rPr>
        <w:t xml:space="preserve">зе за сваку календарску </w:t>
      </w:r>
      <w:proofErr w:type="gramStart"/>
      <w:r w:rsidR="008440C5" w:rsidRPr="001E1EC5">
        <w:rPr>
          <w:rFonts w:eastAsia="Calibri" w:cs="Arial"/>
          <w:i/>
          <w:sz w:val="24"/>
          <w:szCs w:val="24"/>
        </w:rPr>
        <w:t>годину</w:t>
      </w:r>
      <w:r w:rsidRPr="001E1EC5">
        <w:rPr>
          <w:rFonts w:eastAsia="Calibri" w:cs="Arial"/>
          <w:i/>
          <w:sz w:val="24"/>
          <w:szCs w:val="24"/>
        </w:rPr>
        <w:t>(</w:t>
      </w:r>
      <w:proofErr w:type="gramEnd"/>
      <w:r w:rsidRPr="001E1EC5">
        <w:rPr>
          <w:rFonts w:eastAsia="Calibri" w:cs="Arial"/>
          <w:i/>
          <w:sz w:val="24"/>
          <w:szCs w:val="24"/>
        </w:rPr>
        <w:t>у случају набавке услуге  која се реализује током више календарских година).</w:t>
      </w:r>
    </w:p>
    <w:p w14:paraId="12C33BEB" w14:textId="77777777" w:rsidR="00AB3AD1" w:rsidRPr="001E1EC5" w:rsidRDefault="00AB3AD1" w:rsidP="008F61F5">
      <w:pPr>
        <w:pStyle w:val="KDParagraf"/>
        <w:spacing w:before="0"/>
        <w:contextualSpacing/>
        <w:rPr>
          <w:rFonts w:eastAsia="Calibri" w:cs="Arial"/>
          <w:i/>
          <w:sz w:val="24"/>
          <w:szCs w:val="24"/>
        </w:rPr>
      </w:pPr>
      <w:r w:rsidRPr="001E1EC5">
        <w:rPr>
          <w:rFonts w:eastAsia="Calibri" w:cs="Arial"/>
          <w:i/>
          <w:sz w:val="24"/>
          <w:szCs w:val="24"/>
        </w:rPr>
        <w:t xml:space="preserve">Уколико понуђач, страно лице не достави доказе из претходног става Наручилац ће обрачунати, одбити </w:t>
      </w:r>
      <w:proofErr w:type="gramStart"/>
      <w:r w:rsidRPr="001E1EC5">
        <w:rPr>
          <w:rFonts w:eastAsia="Calibri" w:cs="Arial"/>
          <w:i/>
          <w:sz w:val="24"/>
          <w:szCs w:val="24"/>
        </w:rPr>
        <w:t>и  платити</w:t>
      </w:r>
      <w:proofErr w:type="gramEnd"/>
      <w:r w:rsidRPr="001E1EC5">
        <w:rPr>
          <w:rFonts w:eastAsia="Calibri" w:cs="Arial"/>
          <w:i/>
          <w:sz w:val="24"/>
          <w:szCs w:val="24"/>
        </w:rPr>
        <w:t xml:space="preserve">  порез по одбитку у складу са прописима Републике Србије без примене закљученог Уговора о избегавању двоструког опорезивања са домицилном земљом понуђача.</w:t>
      </w:r>
    </w:p>
    <w:p w14:paraId="66DE5832" w14:textId="77777777" w:rsidR="00AB3AD1" w:rsidRPr="001E1EC5" w:rsidRDefault="00AB3AD1" w:rsidP="008F61F5">
      <w:pPr>
        <w:pStyle w:val="KDParagraf"/>
        <w:spacing w:before="0"/>
        <w:contextualSpacing/>
        <w:rPr>
          <w:rFonts w:eastAsia="Calibri" w:cs="Arial"/>
          <w:i/>
          <w:sz w:val="24"/>
          <w:szCs w:val="24"/>
        </w:rPr>
      </w:pPr>
    </w:p>
    <w:p w14:paraId="7AEA6E59" w14:textId="77777777" w:rsidR="00AB3AD1" w:rsidRPr="001E1EC5" w:rsidRDefault="00AB3AD1" w:rsidP="008F61F5">
      <w:pPr>
        <w:pStyle w:val="KDParagraf"/>
        <w:spacing w:before="0"/>
        <w:contextualSpacing/>
        <w:rPr>
          <w:rFonts w:eastAsia="Calibri" w:cs="Arial"/>
          <w:i/>
          <w:sz w:val="24"/>
          <w:szCs w:val="24"/>
        </w:rPr>
      </w:pPr>
      <w:r w:rsidRPr="001E1EC5">
        <w:rPr>
          <w:rFonts w:eastAsia="Calibri" w:cs="Arial"/>
          <w:i/>
          <w:sz w:val="24"/>
          <w:szCs w:val="24"/>
        </w:rPr>
        <w:t>Уколико услуге које су предмет набавке нису садржане у уговору о избегавању двоструког опорезивања, Наручилац</w:t>
      </w:r>
      <w:r w:rsidR="001F567F" w:rsidRPr="001E1EC5">
        <w:rPr>
          <w:rFonts w:eastAsia="Calibri" w:cs="Arial"/>
          <w:i/>
          <w:sz w:val="24"/>
          <w:szCs w:val="24"/>
          <w:lang w:val="sr-Cyrl-CS"/>
        </w:rPr>
        <w:t xml:space="preserve"> </w:t>
      </w:r>
      <w:r w:rsidRPr="001E1EC5">
        <w:rPr>
          <w:rFonts w:eastAsia="Calibri" w:cs="Arial"/>
          <w:i/>
          <w:sz w:val="24"/>
          <w:szCs w:val="24"/>
        </w:rPr>
        <w:t xml:space="preserve">ће обрачунати, одбити </w:t>
      </w:r>
      <w:proofErr w:type="gramStart"/>
      <w:r w:rsidRPr="001E1EC5">
        <w:rPr>
          <w:rFonts w:eastAsia="Calibri" w:cs="Arial"/>
          <w:i/>
          <w:sz w:val="24"/>
          <w:szCs w:val="24"/>
        </w:rPr>
        <w:t>и  платити</w:t>
      </w:r>
      <w:proofErr w:type="gramEnd"/>
      <w:r w:rsidRPr="001E1EC5">
        <w:rPr>
          <w:rFonts w:eastAsia="Calibri" w:cs="Arial"/>
          <w:i/>
          <w:sz w:val="24"/>
          <w:szCs w:val="24"/>
        </w:rPr>
        <w:t xml:space="preserve">  порез по одбитку у складу са прописима Републике Србије.</w:t>
      </w:r>
    </w:p>
    <w:p w14:paraId="0E9833A9" w14:textId="77777777" w:rsidR="00AB3AD1" w:rsidRPr="001E1EC5" w:rsidRDefault="00AB3AD1" w:rsidP="008F61F5">
      <w:pPr>
        <w:pStyle w:val="KDParagraf"/>
        <w:spacing w:before="0"/>
        <w:contextualSpacing/>
        <w:rPr>
          <w:rFonts w:eastAsia="Calibri" w:cs="Arial"/>
          <w:i/>
          <w:sz w:val="24"/>
          <w:szCs w:val="24"/>
        </w:rPr>
      </w:pPr>
      <w:r w:rsidRPr="001E1EC5">
        <w:rPr>
          <w:rFonts w:eastAsia="Calibri" w:cs="Arial"/>
          <w:i/>
          <w:sz w:val="24"/>
          <w:szCs w:val="24"/>
        </w:rPr>
        <w:t>У случају да је Република Србија са домицилном земљом Понуђача није закључила уговор о избегавању двоструког опорезивања или предмет набавке није садржан у уговору о избегавању двоструког опорезивања</w:t>
      </w:r>
    </w:p>
    <w:p w14:paraId="0002A075" w14:textId="77777777" w:rsidR="00AB3AD1" w:rsidRPr="001E1EC5" w:rsidRDefault="00AB3AD1" w:rsidP="008F61F5">
      <w:pPr>
        <w:pStyle w:val="KDParagraf"/>
        <w:spacing w:before="0"/>
        <w:contextualSpacing/>
        <w:rPr>
          <w:rFonts w:eastAsia="Calibri" w:cs="Arial"/>
          <w:sz w:val="24"/>
          <w:szCs w:val="24"/>
        </w:rPr>
      </w:pPr>
    </w:p>
    <w:p w14:paraId="7FD2559B" w14:textId="77777777" w:rsidR="00821916" w:rsidRPr="001E1EC5" w:rsidRDefault="00AB3AD1" w:rsidP="008F61F5">
      <w:pPr>
        <w:pStyle w:val="KDParagraf"/>
        <w:spacing w:before="0"/>
        <w:contextualSpacing/>
        <w:rPr>
          <w:rFonts w:eastAsia="Calibri" w:cs="Arial"/>
          <w:i/>
          <w:sz w:val="24"/>
          <w:szCs w:val="24"/>
        </w:rPr>
      </w:pPr>
      <w:r w:rsidRPr="001E1EC5">
        <w:rPr>
          <w:rFonts w:eastAsia="Calibri" w:cs="Arial"/>
          <w:i/>
          <w:sz w:val="24"/>
          <w:szCs w:val="24"/>
        </w:rPr>
        <w:t xml:space="preserve">Наручилац ће обрачунати, одбити </w:t>
      </w:r>
      <w:proofErr w:type="gramStart"/>
      <w:r w:rsidRPr="001E1EC5">
        <w:rPr>
          <w:rFonts w:eastAsia="Calibri" w:cs="Arial"/>
          <w:i/>
          <w:sz w:val="24"/>
          <w:szCs w:val="24"/>
        </w:rPr>
        <w:t>и  платити</w:t>
      </w:r>
      <w:proofErr w:type="gramEnd"/>
      <w:r w:rsidRPr="001E1EC5">
        <w:rPr>
          <w:rFonts w:eastAsia="Calibri" w:cs="Arial"/>
          <w:i/>
          <w:sz w:val="24"/>
          <w:szCs w:val="24"/>
        </w:rPr>
        <w:t xml:space="preserve">  порез по одбитку у складу са  пореским прописима Републике Србије, који су објављени на сајту Министарства финансија  (</w:t>
      </w:r>
      <w:hyperlink r:id="rId168" w:history="1">
        <w:r w:rsidRPr="001E1EC5">
          <w:rPr>
            <w:rStyle w:val="Hyperlink"/>
            <w:rFonts w:eastAsia="Calibri" w:cs="Arial"/>
            <w:i/>
            <w:color w:val="auto"/>
            <w:sz w:val="24"/>
            <w:szCs w:val="24"/>
          </w:rPr>
          <w:t>www.mfin.gov.rs/закони</w:t>
        </w:r>
      </w:hyperlink>
      <w:r w:rsidRPr="001E1EC5">
        <w:rPr>
          <w:rFonts w:eastAsia="Calibri" w:cs="Arial"/>
          <w:i/>
          <w:sz w:val="24"/>
          <w:szCs w:val="24"/>
        </w:rPr>
        <w:t>).</w:t>
      </w:r>
    </w:p>
    <w:p w14:paraId="432B28DA" w14:textId="77777777" w:rsidR="00AB3AD1" w:rsidRPr="001E1EC5" w:rsidRDefault="00AB3AD1" w:rsidP="008F61F5">
      <w:pPr>
        <w:pStyle w:val="KDParagraf"/>
        <w:spacing w:before="0"/>
        <w:contextualSpacing/>
        <w:rPr>
          <w:rFonts w:eastAsia="Calibri" w:cs="Arial"/>
          <w:i/>
          <w:color w:val="00B0F0"/>
          <w:sz w:val="24"/>
          <w:szCs w:val="24"/>
          <w:lang w:val="sr-Cyrl-CS"/>
        </w:rPr>
      </w:pPr>
    </w:p>
    <w:p w14:paraId="69CAF91A" w14:textId="112C4A90" w:rsidR="00914234" w:rsidRDefault="001B79F0" w:rsidP="008F61F5">
      <w:pPr>
        <w:autoSpaceDE w:val="0"/>
        <w:autoSpaceDN w:val="0"/>
        <w:adjustRightInd w:val="0"/>
        <w:spacing w:before="0"/>
        <w:ind w:right="-426"/>
        <w:contextualSpacing/>
        <w:rPr>
          <w:rFonts w:cs="Arial"/>
          <w:sz w:val="24"/>
          <w:szCs w:val="24"/>
        </w:rPr>
      </w:pPr>
      <w:r>
        <w:rPr>
          <w:rFonts w:cs="Arial"/>
          <w:sz w:val="24"/>
          <w:szCs w:val="24"/>
        </w:rPr>
        <w:t>Уз рачун који је насловљен на н</w:t>
      </w:r>
      <w:r w:rsidR="00914234" w:rsidRPr="001E1EC5">
        <w:rPr>
          <w:rFonts w:cs="Arial"/>
          <w:sz w:val="24"/>
          <w:szCs w:val="24"/>
        </w:rPr>
        <w:t xml:space="preserve">аручиоца: Јавно предузеће „Електропривреда Србије“ Београд, </w:t>
      </w:r>
      <w:r w:rsidR="00116E8D">
        <w:rPr>
          <w:rFonts w:cs="Arial"/>
          <w:sz w:val="24"/>
          <w:szCs w:val="24"/>
          <w:lang w:val="sr-Cyrl-RS"/>
        </w:rPr>
        <w:t>Балканска 13,</w:t>
      </w:r>
      <w:r w:rsidR="00914234" w:rsidRPr="001E1EC5">
        <w:rPr>
          <w:rFonts w:cs="Arial"/>
          <w:sz w:val="24"/>
          <w:szCs w:val="24"/>
        </w:rPr>
        <w:t xml:space="preserve"> 11000 Београд, ПИБ 103920327,  </w:t>
      </w:r>
      <w:r>
        <w:rPr>
          <w:rFonts w:cs="Arial"/>
          <w:sz w:val="24"/>
          <w:szCs w:val="24"/>
          <w:lang w:val="sr-Cyrl-RS"/>
        </w:rPr>
        <w:t>понуђач</w:t>
      </w:r>
      <w:r w:rsidR="00914234" w:rsidRPr="001E1EC5">
        <w:rPr>
          <w:rFonts w:cs="Arial"/>
          <w:sz w:val="24"/>
          <w:szCs w:val="24"/>
        </w:rPr>
        <w:t xml:space="preserve"> је  обавези да достави копију Записника о </w:t>
      </w:r>
      <w:r w:rsidR="00116E8D">
        <w:rPr>
          <w:rFonts w:cs="Arial"/>
          <w:sz w:val="24"/>
          <w:szCs w:val="24"/>
          <w:lang w:val="sr-Cyrl-RS"/>
        </w:rPr>
        <w:t>пруженим</w:t>
      </w:r>
      <w:r w:rsidR="00914234" w:rsidRPr="001E1EC5">
        <w:rPr>
          <w:rFonts w:cs="Arial"/>
          <w:sz w:val="24"/>
          <w:szCs w:val="24"/>
        </w:rPr>
        <w:t xml:space="preserve"> услуга</w:t>
      </w:r>
      <w:r w:rsidR="00116E8D">
        <w:rPr>
          <w:rFonts w:cs="Arial"/>
          <w:sz w:val="24"/>
          <w:szCs w:val="24"/>
          <w:lang w:val="sr-Cyrl-RS"/>
        </w:rPr>
        <w:t>ма</w:t>
      </w:r>
      <w:r w:rsidR="00914234" w:rsidRPr="001E1EC5">
        <w:rPr>
          <w:rFonts w:cs="Arial"/>
          <w:sz w:val="24"/>
          <w:szCs w:val="24"/>
        </w:rPr>
        <w:t xml:space="preserve"> који потписују </w:t>
      </w:r>
      <w:r>
        <w:rPr>
          <w:rFonts w:cs="Arial"/>
          <w:sz w:val="24"/>
          <w:szCs w:val="24"/>
          <w:lang w:val="sr-Cyrl-RS"/>
        </w:rPr>
        <w:t xml:space="preserve">овлашћена </w:t>
      </w:r>
      <w:r w:rsidR="00914234" w:rsidRPr="001E1EC5">
        <w:rPr>
          <w:rFonts w:cs="Arial"/>
          <w:sz w:val="24"/>
          <w:szCs w:val="24"/>
        </w:rPr>
        <w:t xml:space="preserve">лица </w:t>
      </w:r>
      <w:r>
        <w:rPr>
          <w:rFonts w:cs="Arial"/>
          <w:sz w:val="24"/>
          <w:szCs w:val="24"/>
          <w:lang w:val="sr-Cyrl-RS"/>
        </w:rPr>
        <w:t>понуђача</w:t>
      </w:r>
      <w:r w:rsidR="00914234" w:rsidRPr="001E1EC5">
        <w:rPr>
          <w:rFonts w:cs="Arial"/>
          <w:sz w:val="24"/>
          <w:szCs w:val="24"/>
        </w:rPr>
        <w:t xml:space="preserve"> и овлашћено лице </w:t>
      </w:r>
      <w:r>
        <w:rPr>
          <w:rFonts w:cs="Arial"/>
          <w:sz w:val="24"/>
          <w:szCs w:val="24"/>
          <w:lang w:val="sr-Cyrl-CS"/>
        </w:rPr>
        <w:t>н</w:t>
      </w:r>
      <w:r w:rsidR="001F567F" w:rsidRPr="001E1EC5">
        <w:rPr>
          <w:rFonts w:cs="Arial"/>
          <w:sz w:val="24"/>
          <w:szCs w:val="24"/>
          <w:lang w:val="sr-Cyrl-CS"/>
        </w:rPr>
        <w:t>аручиоца</w:t>
      </w:r>
      <w:r w:rsidR="00914234" w:rsidRPr="001E1EC5">
        <w:rPr>
          <w:rFonts w:cs="Arial"/>
          <w:sz w:val="24"/>
          <w:szCs w:val="24"/>
        </w:rPr>
        <w:t xml:space="preserve"> којим  се утврђује обим и квалитет извршених услуга, јер једино у том случају се сматра да је примљен исправан рачун.</w:t>
      </w:r>
    </w:p>
    <w:p w14:paraId="604D06F2" w14:textId="77777777" w:rsidR="00A77463" w:rsidRPr="00AB505E" w:rsidRDefault="00A77463" w:rsidP="00A77463">
      <w:pPr>
        <w:tabs>
          <w:tab w:val="left" w:pos="567"/>
        </w:tabs>
        <w:spacing w:before="0"/>
        <w:rPr>
          <w:rFonts w:cs="Arial"/>
          <w:sz w:val="24"/>
          <w:szCs w:val="24"/>
          <w:lang w:val="sr-Cyrl-RS"/>
        </w:rPr>
      </w:pPr>
    </w:p>
    <w:p w14:paraId="56523489" w14:textId="0938FFA6" w:rsidR="00A77463" w:rsidRPr="001E1EC5" w:rsidRDefault="00A77463" w:rsidP="00A77463">
      <w:pPr>
        <w:autoSpaceDE w:val="0"/>
        <w:autoSpaceDN w:val="0"/>
        <w:adjustRightInd w:val="0"/>
        <w:spacing w:before="0"/>
        <w:ind w:right="-426"/>
        <w:contextualSpacing/>
        <w:rPr>
          <w:rFonts w:cs="Arial"/>
          <w:sz w:val="24"/>
          <w:szCs w:val="24"/>
        </w:rPr>
      </w:pPr>
      <w:r>
        <w:rPr>
          <w:rFonts w:cs="Arial"/>
          <w:sz w:val="24"/>
          <w:szCs w:val="24"/>
          <w:lang w:val="sr-Cyrl-RS"/>
        </w:rPr>
        <w:t xml:space="preserve">У испостављеном рачуну, </w:t>
      </w:r>
      <w:r w:rsidRPr="00AB505E">
        <w:rPr>
          <w:rFonts w:cs="Arial"/>
          <w:sz w:val="24"/>
          <w:szCs w:val="24"/>
          <w:lang w:val="sr-Cyrl-RS"/>
        </w:rPr>
        <w:t xml:space="preserve">понуђач је дужан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w:t>
      </w:r>
      <w:r w:rsidRPr="00AB505E">
        <w:rPr>
          <w:rFonts w:cs="Arial"/>
          <w:sz w:val="24"/>
          <w:szCs w:val="24"/>
          <w:lang w:val="sr-Cyrl-RS"/>
        </w:rPr>
        <w:lastRenderedPageBreak/>
        <w:t>решења није могуће у самом рачуну навести горе наведени тачан назив, изабрани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2AC34658" w14:textId="77777777" w:rsidR="008B6E76" w:rsidRPr="001E1EC5" w:rsidRDefault="008B6E76" w:rsidP="008F61F5">
      <w:pPr>
        <w:pStyle w:val="KDParagraf"/>
        <w:spacing w:before="0"/>
        <w:contextualSpacing/>
        <w:rPr>
          <w:rFonts w:cs="Arial"/>
          <w:color w:val="00B0F0"/>
          <w:sz w:val="24"/>
          <w:szCs w:val="24"/>
        </w:rPr>
      </w:pPr>
    </w:p>
    <w:p w14:paraId="206E6707" w14:textId="77777777" w:rsidR="00FF68EC" w:rsidRPr="001E1EC5" w:rsidRDefault="008D2B23" w:rsidP="00A36AC7">
      <w:pPr>
        <w:pStyle w:val="KDPodnaslov2"/>
        <w:numPr>
          <w:ilvl w:val="1"/>
          <w:numId w:val="22"/>
        </w:numPr>
        <w:spacing w:before="0"/>
        <w:contextualSpacing/>
        <w:jc w:val="both"/>
        <w:rPr>
          <w:rFonts w:cs="Arial"/>
          <w:sz w:val="24"/>
          <w:szCs w:val="24"/>
        </w:rPr>
      </w:pPr>
      <w:bookmarkStart w:id="227" w:name="_Toc441651589"/>
      <w:bookmarkStart w:id="228" w:name="_Toc442559900"/>
      <w:r w:rsidRPr="001E1EC5">
        <w:rPr>
          <w:rFonts w:cs="Arial"/>
          <w:sz w:val="24"/>
          <w:szCs w:val="24"/>
        </w:rPr>
        <w:t>Рок важења понуде</w:t>
      </w:r>
      <w:bookmarkEnd w:id="227"/>
      <w:bookmarkEnd w:id="228"/>
    </w:p>
    <w:p w14:paraId="46732ED7" w14:textId="3A21D029" w:rsidR="008D2B23" w:rsidRPr="001E1EC5" w:rsidRDefault="008D2B23" w:rsidP="008F61F5">
      <w:pPr>
        <w:spacing w:before="0"/>
        <w:contextualSpacing/>
        <w:rPr>
          <w:rFonts w:cs="Arial"/>
          <w:sz w:val="24"/>
          <w:szCs w:val="24"/>
          <w:lang w:val="ru-RU"/>
        </w:rPr>
      </w:pPr>
      <w:r w:rsidRPr="001E1EC5">
        <w:rPr>
          <w:rFonts w:cs="Arial"/>
          <w:sz w:val="24"/>
          <w:szCs w:val="24"/>
          <w:lang w:val="ru-RU"/>
        </w:rPr>
        <w:t xml:space="preserve">Понуда мора да важи најмање </w:t>
      </w:r>
      <w:r w:rsidR="00912B38">
        <w:rPr>
          <w:rFonts w:cs="Arial"/>
          <w:sz w:val="24"/>
          <w:szCs w:val="24"/>
          <w:lang w:val="sr-Cyrl-RS"/>
        </w:rPr>
        <w:t>90</w:t>
      </w:r>
      <w:r w:rsidR="00542CF7" w:rsidRPr="001E1EC5">
        <w:rPr>
          <w:rFonts w:cs="Arial"/>
          <w:sz w:val="24"/>
          <w:szCs w:val="24"/>
          <w:lang w:val="sr-Cyrl-RS"/>
        </w:rPr>
        <w:t xml:space="preserve"> </w:t>
      </w:r>
      <w:r w:rsidRPr="001E1EC5">
        <w:rPr>
          <w:rFonts w:cs="Arial"/>
          <w:sz w:val="24"/>
          <w:szCs w:val="24"/>
          <w:lang w:val="ru-RU"/>
        </w:rPr>
        <w:t>(словима:</w:t>
      </w:r>
      <w:r w:rsidR="00912B38">
        <w:rPr>
          <w:rFonts w:cs="Arial"/>
          <w:sz w:val="24"/>
          <w:szCs w:val="24"/>
          <w:lang w:val="ru-RU"/>
        </w:rPr>
        <w:t xml:space="preserve"> </w:t>
      </w:r>
      <w:r w:rsidR="00912B38">
        <w:rPr>
          <w:rFonts w:cs="Arial"/>
          <w:sz w:val="24"/>
          <w:szCs w:val="24"/>
          <w:lang w:val="sr-Cyrl-CS"/>
        </w:rPr>
        <w:t>деведесет</w:t>
      </w:r>
      <w:r w:rsidRPr="001E1EC5">
        <w:rPr>
          <w:rFonts w:cs="Arial"/>
          <w:sz w:val="24"/>
          <w:szCs w:val="24"/>
          <w:lang w:val="ru-RU"/>
        </w:rPr>
        <w:t xml:space="preserve">) дана од дана отварања понуда. </w:t>
      </w:r>
    </w:p>
    <w:p w14:paraId="4BD8C9E4" w14:textId="77777777" w:rsidR="008D2B23" w:rsidRPr="001E1EC5" w:rsidRDefault="008D2B23" w:rsidP="008F61F5">
      <w:pPr>
        <w:spacing w:before="0"/>
        <w:contextualSpacing/>
        <w:rPr>
          <w:rFonts w:cs="Arial"/>
          <w:sz w:val="24"/>
          <w:szCs w:val="24"/>
        </w:rPr>
      </w:pPr>
      <w:r w:rsidRPr="001E1EC5">
        <w:rPr>
          <w:rFonts w:cs="Arial"/>
          <w:sz w:val="24"/>
          <w:szCs w:val="24"/>
        </w:rPr>
        <w:t xml:space="preserve">У случају да понуђач наведе краћи рок важења понуде, понуда ће бити одбијена, као неприхватљива. </w:t>
      </w:r>
    </w:p>
    <w:p w14:paraId="56C61D39" w14:textId="77777777" w:rsidR="005A3029" w:rsidRPr="001E1EC5" w:rsidRDefault="005A3029" w:rsidP="008F61F5">
      <w:pPr>
        <w:spacing w:before="0"/>
        <w:contextualSpacing/>
        <w:rPr>
          <w:rFonts w:cs="Arial"/>
          <w:sz w:val="24"/>
          <w:szCs w:val="24"/>
        </w:rPr>
      </w:pPr>
    </w:p>
    <w:p w14:paraId="095BF50B" w14:textId="77777777" w:rsidR="008D2B23" w:rsidRPr="001E1EC5" w:rsidRDefault="008D2B23" w:rsidP="00A36AC7">
      <w:pPr>
        <w:pStyle w:val="KDPodnaslov2"/>
        <w:numPr>
          <w:ilvl w:val="1"/>
          <w:numId w:val="22"/>
        </w:numPr>
        <w:spacing w:before="0"/>
        <w:contextualSpacing/>
        <w:jc w:val="both"/>
        <w:rPr>
          <w:rFonts w:cs="Arial"/>
          <w:sz w:val="24"/>
          <w:szCs w:val="24"/>
        </w:rPr>
      </w:pPr>
      <w:bookmarkStart w:id="229" w:name="_Toc441651593"/>
      <w:bookmarkStart w:id="230" w:name="_Toc442559904"/>
      <w:r w:rsidRPr="001E1EC5">
        <w:rPr>
          <w:rFonts w:cs="Arial"/>
          <w:sz w:val="24"/>
          <w:szCs w:val="24"/>
        </w:rPr>
        <w:t>Средства финансијског обезбеђења</w:t>
      </w:r>
      <w:bookmarkEnd w:id="229"/>
      <w:bookmarkEnd w:id="230"/>
    </w:p>
    <w:p w14:paraId="27D4589A" w14:textId="77777777" w:rsidR="00C87948" w:rsidRPr="001E1EC5" w:rsidRDefault="00C87948" w:rsidP="008F61F5">
      <w:pPr>
        <w:spacing w:before="0"/>
        <w:contextualSpacing/>
        <w:rPr>
          <w:rFonts w:eastAsia="TimesNewRomanPSMT" w:cs="Arial"/>
          <w:sz w:val="24"/>
          <w:szCs w:val="24"/>
        </w:rPr>
      </w:pPr>
      <w:r w:rsidRPr="001E1EC5">
        <w:rPr>
          <w:rFonts w:eastAsia="TimesNewRomanPSMT" w:cs="Arial"/>
          <w:bCs/>
          <w:sz w:val="24"/>
          <w:szCs w:val="24"/>
        </w:rPr>
        <w:t xml:space="preserve">Наручилац користи право да захтева средстава финансијског обезбеђења (у даљем тексу СФО) </w:t>
      </w:r>
      <w:r w:rsidRPr="001E1EC5">
        <w:rPr>
          <w:rFonts w:eastAsia="TimesNewRomanPSMT" w:cs="Arial"/>
          <w:sz w:val="24"/>
          <w:szCs w:val="24"/>
        </w:rPr>
        <w:t>којим понуђачи обезбеђују испуњење својих обавеза достављају се:</w:t>
      </w:r>
    </w:p>
    <w:p w14:paraId="1857C8DD" w14:textId="77777777" w:rsidR="00C87948" w:rsidRPr="001E1EC5" w:rsidRDefault="00C87948" w:rsidP="00A36AC7">
      <w:pPr>
        <w:numPr>
          <w:ilvl w:val="0"/>
          <w:numId w:val="25"/>
        </w:numPr>
        <w:spacing w:before="0"/>
        <w:contextualSpacing/>
        <w:rPr>
          <w:rFonts w:eastAsia="TimesNewRomanPSMT" w:cs="Arial"/>
          <w:bCs/>
          <w:sz w:val="24"/>
          <w:szCs w:val="24"/>
        </w:rPr>
      </w:pPr>
      <w:r w:rsidRPr="001E1EC5">
        <w:rPr>
          <w:rFonts w:eastAsia="TimesNewRomanPSMT" w:cs="Arial"/>
          <w:bCs/>
          <w:sz w:val="24"/>
          <w:szCs w:val="24"/>
        </w:rPr>
        <w:t>у поступку јавне набавке и достављају се уз понуду</w:t>
      </w:r>
    </w:p>
    <w:p w14:paraId="7AC1939C" w14:textId="4C7DDC60" w:rsidR="00F0077D" w:rsidRPr="001E1EC5" w:rsidRDefault="003E62F2" w:rsidP="00A36AC7">
      <w:pPr>
        <w:numPr>
          <w:ilvl w:val="0"/>
          <w:numId w:val="25"/>
        </w:numPr>
        <w:spacing w:before="0"/>
        <w:contextualSpacing/>
        <w:rPr>
          <w:rFonts w:eastAsia="TimesNewRomanPSMT" w:cs="Arial"/>
          <w:bCs/>
          <w:sz w:val="24"/>
          <w:szCs w:val="24"/>
        </w:rPr>
      </w:pPr>
      <w:proofErr w:type="gramStart"/>
      <w:r w:rsidRPr="001E1EC5">
        <w:rPr>
          <w:rFonts w:eastAsia="TimesNewRomanPSMT" w:cs="Arial"/>
          <w:bCs/>
          <w:sz w:val="24"/>
          <w:szCs w:val="24"/>
        </w:rPr>
        <w:t>у</w:t>
      </w:r>
      <w:proofErr w:type="gramEnd"/>
      <w:r w:rsidRPr="001E1EC5">
        <w:rPr>
          <w:rFonts w:eastAsia="TimesNewRomanPSMT" w:cs="Arial"/>
          <w:bCs/>
          <w:sz w:val="24"/>
          <w:szCs w:val="24"/>
        </w:rPr>
        <w:t xml:space="preserve"> поступку</w:t>
      </w:r>
      <w:r w:rsidR="00F0077D" w:rsidRPr="001E1EC5">
        <w:rPr>
          <w:rFonts w:eastAsia="TimesNewRomanPSMT" w:cs="Arial"/>
          <w:bCs/>
          <w:sz w:val="24"/>
          <w:szCs w:val="24"/>
        </w:rPr>
        <w:t xml:space="preserve"> закључења оквирног споразума</w:t>
      </w:r>
      <w:r w:rsidR="00662105">
        <w:rPr>
          <w:rFonts w:eastAsia="TimesNewRomanPSMT" w:cs="Arial"/>
          <w:bCs/>
          <w:sz w:val="24"/>
          <w:szCs w:val="24"/>
          <w:lang w:val="sr-Cyrl-RS"/>
        </w:rPr>
        <w:t>.</w:t>
      </w:r>
    </w:p>
    <w:p w14:paraId="5303D255" w14:textId="77777777" w:rsidR="00F15529" w:rsidRPr="001E1EC5" w:rsidRDefault="00F15529" w:rsidP="008F61F5">
      <w:pPr>
        <w:spacing w:before="0"/>
        <w:ind w:left="720"/>
        <w:contextualSpacing/>
        <w:rPr>
          <w:rFonts w:eastAsia="TimesNewRomanPSMT" w:cs="Arial"/>
          <w:bCs/>
          <w:sz w:val="24"/>
          <w:szCs w:val="24"/>
        </w:rPr>
      </w:pPr>
    </w:p>
    <w:p w14:paraId="54A8EA4F" w14:textId="77777777" w:rsidR="00C87948" w:rsidRPr="001E1EC5" w:rsidRDefault="00C87948" w:rsidP="008F61F5">
      <w:pPr>
        <w:spacing w:before="0"/>
        <w:contextualSpacing/>
        <w:rPr>
          <w:rFonts w:eastAsia="TimesNewRomanPSMT" w:cs="Arial"/>
          <w:bCs/>
          <w:iCs/>
          <w:sz w:val="24"/>
          <w:szCs w:val="24"/>
        </w:rPr>
      </w:pPr>
      <w:r w:rsidRPr="001E1EC5">
        <w:rPr>
          <w:rFonts w:eastAsia="TimesNewRomanPSMT" w:cs="Arial"/>
          <w:bCs/>
          <w:iCs/>
          <w:sz w:val="24"/>
          <w:szCs w:val="24"/>
        </w:rPr>
        <w:t>Сви трошкови око прибављања средстава обезбеђења падају на терет понуђача, а и исти могу бити наведени у Обрасцу трошкова припреме понуде.</w:t>
      </w:r>
    </w:p>
    <w:p w14:paraId="6F31B3F6" w14:textId="77777777" w:rsidR="00C87948" w:rsidRPr="001E1EC5" w:rsidRDefault="00C87948" w:rsidP="008F61F5">
      <w:pPr>
        <w:spacing w:before="0"/>
        <w:contextualSpacing/>
        <w:rPr>
          <w:rFonts w:eastAsia="TimesNewRomanPSMT" w:cs="Arial"/>
          <w:bCs/>
          <w:iCs/>
          <w:sz w:val="24"/>
          <w:szCs w:val="24"/>
        </w:rPr>
      </w:pPr>
      <w:r w:rsidRPr="001E1EC5">
        <w:rPr>
          <w:rFonts w:eastAsia="TimesNewRomanPSMT" w:cs="Arial"/>
          <w:bCs/>
          <w:iCs/>
          <w:sz w:val="24"/>
          <w:szCs w:val="24"/>
        </w:rPr>
        <w:t>Члан групе понуђача може бити налогодавац средства финансијског обезбеђења.</w:t>
      </w:r>
    </w:p>
    <w:p w14:paraId="60D1C759" w14:textId="77777777" w:rsidR="00C87948" w:rsidRPr="001E1EC5" w:rsidRDefault="00C87948" w:rsidP="008F61F5">
      <w:pPr>
        <w:spacing w:before="0"/>
        <w:contextualSpacing/>
        <w:rPr>
          <w:rFonts w:eastAsia="TimesNewRomanPSMT" w:cs="Arial"/>
          <w:bCs/>
          <w:iCs/>
          <w:sz w:val="24"/>
          <w:szCs w:val="24"/>
        </w:rPr>
      </w:pPr>
      <w:r w:rsidRPr="001E1EC5">
        <w:rPr>
          <w:rFonts w:eastAsia="TimesNewRomanPSMT" w:cs="Arial"/>
          <w:bCs/>
          <w:iCs/>
          <w:sz w:val="24"/>
          <w:szCs w:val="24"/>
        </w:rPr>
        <w:t>Средства финансијског обезбеђења морају да буду у валути у којој је и понуда.</w:t>
      </w:r>
    </w:p>
    <w:p w14:paraId="6AD97938" w14:textId="3B9B2330" w:rsidR="003E62F2" w:rsidRDefault="00C87948" w:rsidP="008F61F5">
      <w:pPr>
        <w:spacing w:before="0"/>
        <w:contextualSpacing/>
        <w:rPr>
          <w:rFonts w:eastAsia="TimesNewRomanPSMT" w:cs="Arial"/>
          <w:bCs/>
          <w:iCs/>
          <w:sz w:val="24"/>
          <w:szCs w:val="24"/>
        </w:rPr>
      </w:pPr>
      <w:r w:rsidRPr="001E1EC5">
        <w:rPr>
          <w:rFonts w:eastAsia="TimesNewRomanPSMT" w:cs="Arial"/>
          <w:bCs/>
          <w:iCs/>
          <w:sz w:val="24"/>
          <w:szCs w:val="24"/>
        </w:rPr>
        <w:t xml:space="preserve">Ако се за време трајања </w:t>
      </w:r>
      <w:r w:rsidR="0037291E" w:rsidRPr="001E1EC5">
        <w:rPr>
          <w:rFonts w:eastAsia="TimesNewRomanPSMT" w:cs="Arial"/>
          <w:bCs/>
          <w:iCs/>
          <w:sz w:val="24"/>
          <w:szCs w:val="24"/>
        </w:rPr>
        <w:t>Оквирног споразума</w:t>
      </w:r>
      <w:r w:rsidRPr="001E1EC5">
        <w:rPr>
          <w:rFonts w:eastAsia="TimesNewRomanPSMT" w:cs="Arial"/>
          <w:bCs/>
          <w:iCs/>
          <w:sz w:val="24"/>
          <w:szCs w:val="24"/>
        </w:rPr>
        <w:t xml:space="preserve"> промене рокови за извршење уговорне обавезе, </w:t>
      </w:r>
      <w:proofErr w:type="gramStart"/>
      <w:r w:rsidRPr="001E1EC5">
        <w:rPr>
          <w:rFonts w:eastAsia="TimesNewRomanPSMT" w:cs="Arial"/>
          <w:bCs/>
          <w:iCs/>
          <w:sz w:val="24"/>
          <w:szCs w:val="24"/>
        </w:rPr>
        <w:t>важност  СФО</w:t>
      </w:r>
      <w:proofErr w:type="gramEnd"/>
      <w:r w:rsidRPr="001E1EC5">
        <w:rPr>
          <w:rFonts w:eastAsia="TimesNewRomanPSMT" w:cs="Arial"/>
          <w:bCs/>
          <w:iCs/>
          <w:sz w:val="24"/>
          <w:szCs w:val="24"/>
        </w:rPr>
        <w:t xml:space="preserve"> мора се продужити. </w:t>
      </w:r>
    </w:p>
    <w:p w14:paraId="49A1CE0A" w14:textId="77777777" w:rsidR="00116E8D" w:rsidRPr="001E1EC5" w:rsidRDefault="00116E8D" w:rsidP="008F61F5">
      <w:pPr>
        <w:spacing w:before="0"/>
        <w:contextualSpacing/>
        <w:rPr>
          <w:rFonts w:eastAsia="TimesNewRomanPSMT" w:cs="Arial"/>
          <w:bCs/>
          <w:iCs/>
          <w:sz w:val="24"/>
          <w:szCs w:val="24"/>
        </w:rPr>
      </w:pPr>
    </w:p>
    <w:p w14:paraId="340C5C05" w14:textId="5E1926BC" w:rsidR="003E62F2" w:rsidRPr="00E37596" w:rsidRDefault="003E62F2" w:rsidP="008F61F5">
      <w:pPr>
        <w:spacing w:before="0"/>
        <w:contextualSpacing/>
        <w:rPr>
          <w:rFonts w:eastAsia="TimesNewRomanPSMT" w:cs="Arial"/>
          <w:sz w:val="24"/>
          <w:szCs w:val="24"/>
          <w:lang w:val="ru-RU"/>
        </w:rPr>
      </w:pPr>
      <w:r w:rsidRPr="00E37596">
        <w:rPr>
          <w:rFonts w:eastAsia="TimesNewRomanPSMT" w:cs="Arial"/>
          <w:sz w:val="24"/>
          <w:szCs w:val="24"/>
          <w:lang w:val="ru-RU"/>
        </w:rPr>
        <w:t>Понуђач је дужан да достави следећа средства финансијског обезбеђења:</w:t>
      </w:r>
    </w:p>
    <w:p w14:paraId="05EFD6C3" w14:textId="77777777" w:rsidR="00E37596" w:rsidRPr="001E1EC5" w:rsidRDefault="00E37596" w:rsidP="008F61F5">
      <w:pPr>
        <w:spacing w:before="0"/>
        <w:contextualSpacing/>
        <w:rPr>
          <w:rFonts w:eastAsia="TimesNewRomanPSMT" w:cs="Arial"/>
          <w:i/>
          <w:sz w:val="24"/>
          <w:szCs w:val="24"/>
          <w:lang w:val="ru-RU"/>
        </w:rPr>
      </w:pPr>
    </w:p>
    <w:p w14:paraId="5932FD43" w14:textId="001D87FB" w:rsidR="003E62F2" w:rsidRDefault="003E62F2" w:rsidP="008F61F5">
      <w:pPr>
        <w:spacing w:before="0"/>
        <w:contextualSpacing/>
        <w:rPr>
          <w:rFonts w:eastAsia="TimesNewRomanPSMT" w:cs="Arial"/>
          <w:b/>
          <w:sz w:val="24"/>
          <w:szCs w:val="24"/>
          <w:u w:val="single"/>
        </w:rPr>
      </w:pPr>
      <w:r w:rsidRPr="00E37596">
        <w:rPr>
          <w:rFonts w:eastAsia="TimesNewRomanPSMT" w:cs="Arial"/>
          <w:b/>
          <w:sz w:val="24"/>
          <w:szCs w:val="24"/>
          <w:u w:val="single"/>
        </w:rPr>
        <w:t>У понуди:</w:t>
      </w:r>
    </w:p>
    <w:p w14:paraId="07F66554" w14:textId="77777777" w:rsidR="00E37596" w:rsidRPr="00E37596" w:rsidRDefault="00E37596" w:rsidP="008F61F5">
      <w:pPr>
        <w:spacing w:before="0"/>
        <w:contextualSpacing/>
        <w:rPr>
          <w:rFonts w:eastAsia="TimesNewRomanPSMT" w:cs="Arial"/>
          <w:b/>
          <w:sz w:val="24"/>
          <w:szCs w:val="24"/>
          <w:u w:val="single"/>
        </w:rPr>
      </w:pPr>
    </w:p>
    <w:p w14:paraId="142ADE31" w14:textId="77777777" w:rsidR="003E62F2" w:rsidRPr="001E1EC5" w:rsidRDefault="003E62F2" w:rsidP="008F61F5">
      <w:pPr>
        <w:spacing w:before="0"/>
        <w:contextualSpacing/>
        <w:rPr>
          <w:rFonts w:eastAsia="TimesNewRomanPSMT" w:cs="Arial"/>
          <w:b/>
          <w:i/>
          <w:sz w:val="24"/>
          <w:szCs w:val="24"/>
        </w:rPr>
      </w:pPr>
      <w:bookmarkStart w:id="231" w:name="_Toc441651595"/>
      <w:bookmarkStart w:id="232" w:name="_Toc442559906"/>
      <w:r w:rsidRPr="00E37596">
        <w:rPr>
          <w:rFonts w:eastAsia="TimesNewRomanPSMT" w:cs="Arial"/>
          <w:b/>
          <w:sz w:val="24"/>
          <w:szCs w:val="24"/>
        </w:rPr>
        <w:t>Меница за озбиљност понуде</w:t>
      </w:r>
      <w:bookmarkEnd w:id="231"/>
      <w:bookmarkEnd w:id="232"/>
    </w:p>
    <w:p w14:paraId="4B9AB207" w14:textId="77777777" w:rsidR="003E62F2" w:rsidRPr="001E1EC5" w:rsidRDefault="003E62F2" w:rsidP="008F61F5">
      <w:pPr>
        <w:spacing w:before="0"/>
        <w:contextualSpacing/>
        <w:rPr>
          <w:rFonts w:eastAsia="TimesNewRomanPSMT" w:cs="Arial"/>
          <w:sz w:val="24"/>
          <w:szCs w:val="24"/>
        </w:rPr>
      </w:pPr>
      <w:r w:rsidRPr="001E1EC5">
        <w:rPr>
          <w:rFonts w:eastAsia="TimesNewRomanPSMT" w:cs="Arial"/>
          <w:sz w:val="24"/>
          <w:szCs w:val="24"/>
        </w:rPr>
        <w:t>Понуђач је обавезан да уз понуду Наручиоцу достави:</w:t>
      </w:r>
    </w:p>
    <w:p w14:paraId="08AC812D" w14:textId="77777777" w:rsidR="003E62F2" w:rsidRPr="001E1EC5" w:rsidRDefault="003E62F2" w:rsidP="00A36AC7">
      <w:pPr>
        <w:numPr>
          <w:ilvl w:val="0"/>
          <w:numId w:val="23"/>
        </w:numPr>
        <w:spacing w:before="0"/>
        <w:contextualSpacing/>
        <w:rPr>
          <w:rFonts w:eastAsia="TimesNewRomanPSMT" w:cs="Arial"/>
          <w:sz w:val="24"/>
          <w:szCs w:val="24"/>
        </w:rPr>
      </w:pPr>
      <w:r w:rsidRPr="001E1EC5">
        <w:rPr>
          <w:rFonts w:eastAsia="TimesNewRomanPSMT" w:cs="Arial"/>
          <w:sz w:val="24"/>
          <w:szCs w:val="24"/>
        </w:rPr>
        <w:t>бланко сопствену меницу за озбиљност понуде</w:t>
      </w:r>
      <w:r w:rsidR="00DB7795" w:rsidRPr="001E1EC5">
        <w:rPr>
          <w:rFonts w:eastAsia="TimesNewRomanPSMT" w:cs="Arial"/>
          <w:sz w:val="24"/>
          <w:szCs w:val="24"/>
          <w:lang w:val="sr-Cyrl-CS"/>
        </w:rPr>
        <w:t>,</w:t>
      </w:r>
      <w:r w:rsidRPr="001E1EC5">
        <w:rPr>
          <w:rFonts w:eastAsia="TimesNewRomanPSMT" w:cs="Arial"/>
          <w:sz w:val="24"/>
          <w:szCs w:val="24"/>
        </w:rPr>
        <w:t xml:space="preserve"> која је</w:t>
      </w:r>
    </w:p>
    <w:p w14:paraId="3D324C04" w14:textId="7095D369" w:rsidR="003E62F2" w:rsidRPr="00E37596" w:rsidRDefault="003E62F2" w:rsidP="00E37596">
      <w:pPr>
        <w:numPr>
          <w:ilvl w:val="0"/>
          <w:numId w:val="13"/>
        </w:numPr>
        <w:spacing w:before="0"/>
        <w:contextualSpacing/>
        <w:rPr>
          <w:rFonts w:cs="Arial"/>
          <w:sz w:val="24"/>
          <w:szCs w:val="24"/>
          <w:lang w:val="ru-RU"/>
        </w:rPr>
      </w:pPr>
      <w:r w:rsidRPr="001E1EC5">
        <w:rPr>
          <w:rFonts w:eastAsia="TimesNewRomanPSMT" w:cs="Arial"/>
          <w:sz w:val="24"/>
          <w:szCs w:val="24"/>
        </w:rPr>
        <w:t>издата са клаузулом „без протеста“ и „без извештаја“</w:t>
      </w:r>
      <w:r w:rsidR="006A2DA3" w:rsidRPr="001E1EC5">
        <w:rPr>
          <w:rFonts w:eastAsia="TimesNewRomanPSMT" w:cs="Arial"/>
          <w:sz w:val="24"/>
          <w:szCs w:val="24"/>
          <w:lang w:val="sr-Cyrl-RS"/>
        </w:rPr>
        <w:t xml:space="preserve"> </w:t>
      </w:r>
      <w:r w:rsidRPr="001E1EC5">
        <w:rPr>
          <w:rFonts w:eastAsia="TimesNewRomanPSMT" w:cs="Arial"/>
          <w:sz w:val="24"/>
          <w:szCs w:val="24"/>
        </w:rPr>
        <w:t>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r w:rsidR="00000D91" w:rsidRPr="001E1EC5">
        <w:rPr>
          <w:rFonts w:cs="Arial"/>
          <w:sz w:val="24"/>
          <w:szCs w:val="24"/>
        </w:rPr>
        <w:t xml:space="preserve"> Сл.</w:t>
      </w:r>
      <w:r w:rsidR="00000D91" w:rsidRPr="001E1EC5">
        <w:rPr>
          <w:rFonts w:cs="Arial"/>
          <w:sz w:val="24"/>
          <w:szCs w:val="24"/>
          <w:lang w:val="sr-Cyrl-RS"/>
        </w:rPr>
        <w:t>гласник</w:t>
      </w:r>
      <w:r w:rsidR="00000D91" w:rsidRPr="001E1EC5">
        <w:rPr>
          <w:rFonts w:cs="Arial"/>
          <w:sz w:val="24"/>
          <w:szCs w:val="24"/>
        </w:rPr>
        <w:t xml:space="preserve"> РС 80/15</w:t>
      </w:r>
      <w:r w:rsidR="00E37596">
        <w:rPr>
          <w:rFonts w:cs="Arial"/>
          <w:sz w:val="24"/>
          <w:szCs w:val="24"/>
          <w:lang w:val="ru-RU"/>
        </w:rPr>
        <w:t>) и Закон о платним услугама  (Сл. гласник .РС..број 139/2014</w:t>
      </w:r>
      <w:r w:rsidR="00662105">
        <w:rPr>
          <w:rFonts w:cs="Arial"/>
          <w:sz w:val="24"/>
          <w:szCs w:val="24"/>
          <w:lang w:val="ru-RU"/>
        </w:rPr>
        <w:t xml:space="preserve"> и 44/2018</w:t>
      </w:r>
      <w:r w:rsidR="00E37596">
        <w:rPr>
          <w:rFonts w:cs="Arial"/>
          <w:sz w:val="24"/>
          <w:szCs w:val="24"/>
          <w:lang w:val="ru-RU"/>
        </w:rPr>
        <w:t>);</w:t>
      </w:r>
    </w:p>
    <w:p w14:paraId="4D9B045A" w14:textId="261DB524" w:rsidR="003E62F2" w:rsidRPr="001E1EC5" w:rsidRDefault="003E62F2" w:rsidP="008F61F5">
      <w:pPr>
        <w:numPr>
          <w:ilvl w:val="0"/>
          <w:numId w:val="13"/>
        </w:numPr>
        <w:spacing w:before="0"/>
        <w:contextualSpacing/>
        <w:rPr>
          <w:rFonts w:eastAsia="TimesNewRomanPSMT" w:cs="Arial"/>
          <w:sz w:val="24"/>
          <w:szCs w:val="24"/>
        </w:rPr>
      </w:pPr>
      <w:r w:rsidRPr="001E1EC5">
        <w:rPr>
          <w:rFonts w:eastAsia="TimesNewRomanPSMT" w:cs="Arial"/>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w:t>
      </w:r>
      <w:proofErr w:type="gramStart"/>
      <w:r w:rsidRPr="001E1EC5">
        <w:rPr>
          <w:rFonts w:eastAsia="TimesNewRomanPSMT" w:cs="Arial"/>
          <w:sz w:val="24"/>
          <w:szCs w:val="24"/>
        </w:rPr>
        <w:t>“ бр</w:t>
      </w:r>
      <w:proofErr w:type="gramEnd"/>
      <w:r w:rsidRPr="001E1EC5">
        <w:rPr>
          <w:rFonts w:eastAsia="TimesNewRomanPSMT" w:cs="Arial"/>
          <w:sz w:val="24"/>
          <w:szCs w:val="24"/>
        </w:rPr>
        <w:t xml:space="preserve">. 56/11 </w:t>
      </w:r>
      <w:r w:rsidR="00000D91" w:rsidRPr="001E1EC5">
        <w:rPr>
          <w:rFonts w:eastAsia="TimesNewRomanPSMT" w:cs="Arial"/>
          <w:sz w:val="24"/>
          <w:szCs w:val="24"/>
          <w:lang w:val="sr-Cyrl-RS"/>
        </w:rPr>
        <w:t>,</w:t>
      </w:r>
      <w:r w:rsidRPr="001E1EC5">
        <w:rPr>
          <w:rFonts w:eastAsia="TimesNewRomanPSMT" w:cs="Arial"/>
          <w:sz w:val="24"/>
          <w:szCs w:val="24"/>
        </w:rPr>
        <w:t xml:space="preserve"> 80/15</w:t>
      </w:r>
      <w:r w:rsidR="00000D91" w:rsidRPr="001E1EC5">
        <w:rPr>
          <w:rFonts w:eastAsia="TimesNewRomanPSMT" w:cs="Arial"/>
          <w:sz w:val="24"/>
          <w:szCs w:val="24"/>
          <w:lang w:val="sr-Cyrl-RS"/>
        </w:rPr>
        <w:t xml:space="preserve"> и 76/2016</w:t>
      </w:r>
      <w:r w:rsidR="00662105">
        <w:rPr>
          <w:rFonts w:eastAsia="TimesNewRomanPSMT" w:cs="Arial"/>
          <w:sz w:val="24"/>
          <w:szCs w:val="24"/>
          <w:lang w:val="sr-Cyrl-RS"/>
        </w:rPr>
        <w:t xml:space="preserve"> и 82/2017</w:t>
      </w:r>
      <w:r w:rsidR="00000D91" w:rsidRPr="001E1EC5">
        <w:rPr>
          <w:rFonts w:eastAsia="TimesNewRomanPSMT" w:cs="Arial"/>
          <w:sz w:val="24"/>
          <w:szCs w:val="24"/>
          <w:lang w:val="sr-Cyrl-RS"/>
        </w:rPr>
        <w:t xml:space="preserve">, </w:t>
      </w:r>
      <w:r w:rsidRPr="001E1EC5">
        <w:rPr>
          <w:rFonts w:eastAsia="TimesNewRomanPSMT" w:cs="Arial"/>
          <w:sz w:val="24"/>
          <w:szCs w:val="24"/>
        </w:rPr>
        <w:t xml:space="preserve">)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w:t>
      </w:r>
      <w:r w:rsidR="00E37596">
        <w:rPr>
          <w:rFonts w:eastAsia="TimesNewRomanPSMT" w:cs="Arial"/>
          <w:sz w:val="24"/>
          <w:szCs w:val="24"/>
        </w:rPr>
        <w:t>Одлуке);</w:t>
      </w:r>
    </w:p>
    <w:p w14:paraId="4F02D4CD" w14:textId="5B3ED8E6" w:rsidR="003E62F2" w:rsidRPr="001E1EC5" w:rsidRDefault="003E62F2" w:rsidP="008F61F5">
      <w:pPr>
        <w:numPr>
          <w:ilvl w:val="0"/>
          <w:numId w:val="13"/>
        </w:numPr>
        <w:spacing w:before="0"/>
        <w:contextualSpacing/>
        <w:rPr>
          <w:rFonts w:eastAsia="TimesNewRomanPSMT" w:cs="Arial"/>
          <w:sz w:val="24"/>
          <w:szCs w:val="24"/>
        </w:rPr>
      </w:pPr>
      <w:r w:rsidRPr="001E1EC5">
        <w:rPr>
          <w:rFonts w:eastAsia="TimesNewRomanPSMT" w:cs="Arial"/>
          <w:sz w:val="24"/>
          <w:szCs w:val="24"/>
        </w:rPr>
        <w:t>Менично писмо – овлашћење којим понуђач овлашћује наручиоца да може наплат</w:t>
      </w:r>
      <w:r w:rsidR="00914234" w:rsidRPr="001E1EC5">
        <w:rPr>
          <w:rFonts w:eastAsia="TimesNewRomanPSMT" w:cs="Arial"/>
          <w:sz w:val="24"/>
          <w:szCs w:val="24"/>
        </w:rPr>
        <w:t xml:space="preserve">ити меницу  на износ од </w:t>
      </w:r>
      <w:r w:rsidR="00DB7795" w:rsidRPr="001E1EC5">
        <w:rPr>
          <w:rFonts w:eastAsia="TimesNewRomanPSMT" w:cs="Arial"/>
          <w:sz w:val="24"/>
          <w:szCs w:val="24"/>
          <w:lang w:val="sr-Cyrl-CS"/>
        </w:rPr>
        <w:t>5</w:t>
      </w:r>
      <w:r w:rsidRPr="001E1EC5">
        <w:rPr>
          <w:rFonts w:eastAsia="TimesNewRomanPSMT" w:cs="Arial"/>
          <w:sz w:val="24"/>
          <w:szCs w:val="24"/>
        </w:rPr>
        <w:t xml:space="preserve">% од вредности </w:t>
      </w:r>
      <w:r w:rsidR="00556E37" w:rsidRPr="001E1EC5">
        <w:rPr>
          <w:rFonts w:eastAsia="TimesNewRomanPSMT" w:cs="Arial"/>
          <w:sz w:val="24"/>
          <w:szCs w:val="24"/>
          <w:lang w:val="sr-Cyrl-RS"/>
        </w:rPr>
        <w:t>понуде</w:t>
      </w:r>
      <w:r w:rsidRPr="001E1EC5">
        <w:rPr>
          <w:rFonts w:eastAsia="TimesNewRomanPSMT" w:cs="Arial"/>
          <w:sz w:val="24"/>
          <w:szCs w:val="24"/>
        </w:rPr>
        <w:t xml:space="preserve"> (без ПДВ-а) са роком важења минимално </w:t>
      </w:r>
      <w:r w:rsidR="001E5461" w:rsidRPr="001E1EC5">
        <w:rPr>
          <w:rFonts w:eastAsia="TimesNewRomanPSMT" w:cs="Arial"/>
          <w:sz w:val="24"/>
          <w:szCs w:val="24"/>
          <w:lang w:val="sr-Cyrl-CS"/>
        </w:rPr>
        <w:t>6</w:t>
      </w:r>
      <w:r w:rsidRPr="001E1EC5">
        <w:rPr>
          <w:rFonts w:eastAsia="TimesNewRomanPSMT" w:cs="Arial"/>
          <w:sz w:val="24"/>
          <w:szCs w:val="24"/>
        </w:rPr>
        <w:t xml:space="preserve">0 дана дужим од рока важења понуде, с тим да евентуални продужетак рока важења понуде има за последицу и продужење рока важења менице и </w:t>
      </w:r>
      <w:r w:rsidRPr="001E1EC5">
        <w:rPr>
          <w:rFonts w:eastAsia="TimesNewRomanPSMT" w:cs="Arial"/>
          <w:sz w:val="24"/>
          <w:szCs w:val="24"/>
        </w:rPr>
        <w:lastRenderedPageBreak/>
        <w:t>меничног овлашћења, које мора бити и</w:t>
      </w:r>
      <w:r w:rsidR="00E37596">
        <w:rPr>
          <w:rFonts w:eastAsia="TimesNewRomanPSMT" w:cs="Arial"/>
          <w:sz w:val="24"/>
          <w:szCs w:val="24"/>
        </w:rPr>
        <w:t>здато на основу Закона о меници;</w:t>
      </w:r>
    </w:p>
    <w:p w14:paraId="3AAA89B9" w14:textId="77777777" w:rsidR="003E62F2" w:rsidRPr="001E1EC5" w:rsidRDefault="003E62F2" w:rsidP="008F61F5">
      <w:pPr>
        <w:numPr>
          <w:ilvl w:val="0"/>
          <w:numId w:val="13"/>
        </w:numPr>
        <w:spacing w:before="0"/>
        <w:contextualSpacing/>
        <w:rPr>
          <w:rFonts w:eastAsia="TimesNewRomanPSMT" w:cs="Arial"/>
          <w:sz w:val="24"/>
          <w:szCs w:val="24"/>
        </w:rPr>
      </w:pPr>
      <w:r w:rsidRPr="001E1EC5">
        <w:rPr>
          <w:rFonts w:eastAsia="TimesNewRomanPSMT" w:cs="Arial"/>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3B726276" w14:textId="77777777" w:rsidR="003E62F2" w:rsidRPr="001E1EC5" w:rsidRDefault="003E62F2" w:rsidP="00A36AC7">
      <w:pPr>
        <w:numPr>
          <w:ilvl w:val="0"/>
          <w:numId w:val="23"/>
        </w:numPr>
        <w:spacing w:before="0"/>
        <w:contextualSpacing/>
        <w:rPr>
          <w:rFonts w:eastAsia="TimesNewRomanPSMT" w:cs="Arial"/>
          <w:sz w:val="24"/>
          <w:szCs w:val="24"/>
        </w:rPr>
      </w:pPr>
      <w:r w:rsidRPr="001E1EC5">
        <w:rPr>
          <w:rFonts w:eastAsia="TimesNewRomanPSMT" w:cs="Arial"/>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2E38240E" w14:textId="77777777" w:rsidR="003E62F2" w:rsidRPr="001E1EC5" w:rsidRDefault="003E62F2" w:rsidP="00A36AC7">
      <w:pPr>
        <w:numPr>
          <w:ilvl w:val="0"/>
          <w:numId w:val="23"/>
        </w:numPr>
        <w:spacing w:before="0"/>
        <w:contextualSpacing/>
        <w:rPr>
          <w:rFonts w:eastAsia="TimesNewRomanPSMT" w:cs="Arial"/>
          <w:sz w:val="24"/>
          <w:szCs w:val="24"/>
        </w:rPr>
      </w:pPr>
      <w:proofErr w:type="gramStart"/>
      <w:r w:rsidRPr="001E1EC5">
        <w:rPr>
          <w:rFonts w:eastAsia="TimesNewRomanPSMT" w:cs="Arial"/>
          <w:sz w:val="24"/>
          <w:szCs w:val="24"/>
        </w:rPr>
        <w:t>фотокопију</w:t>
      </w:r>
      <w:proofErr w:type="gramEnd"/>
      <w:r w:rsidRPr="001E1EC5">
        <w:rPr>
          <w:rFonts w:eastAsia="TimesNewRomanPSMT" w:cs="Arial"/>
          <w:sz w:val="24"/>
          <w:szCs w:val="24"/>
        </w:rPr>
        <w:t xml:space="preserve"> ОП обрасца.</w:t>
      </w:r>
    </w:p>
    <w:p w14:paraId="3ACC0919" w14:textId="1EF1E439" w:rsidR="003E62F2" w:rsidRDefault="003E62F2" w:rsidP="00A36AC7">
      <w:pPr>
        <w:numPr>
          <w:ilvl w:val="0"/>
          <w:numId w:val="23"/>
        </w:numPr>
        <w:spacing w:before="0"/>
        <w:contextualSpacing/>
        <w:rPr>
          <w:rFonts w:eastAsia="TimesNewRomanPSMT" w:cs="Arial"/>
          <w:sz w:val="24"/>
          <w:szCs w:val="24"/>
        </w:rPr>
      </w:pPr>
      <w:r w:rsidRPr="001E1EC5">
        <w:rPr>
          <w:rFonts w:eastAsia="TimesNewRomanPSMT" w:cs="Arial"/>
          <w:sz w:val="24"/>
          <w:szCs w:val="24"/>
        </w:rPr>
        <w:t>Доказ о регистрацији менице у Регистру меница Народне банке Србије (</w:t>
      </w:r>
      <w:proofErr w:type="gramStart"/>
      <w:r w:rsidRPr="001E1EC5">
        <w:rPr>
          <w:rFonts w:eastAsia="TimesNewRomanPSMT" w:cs="Arial"/>
          <w:sz w:val="24"/>
          <w:szCs w:val="24"/>
        </w:rPr>
        <w:t>фотокопија  Захтева</w:t>
      </w:r>
      <w:proofErr w:type="gramEnd"/>
      <w:r w:rsidRPr="001E1EC5">
        <w:rPr>
          <w:rFonts w:eastAsia="TimesNewRomanPSMT" w:cs="Arial"/>
          <w:sz w:val="24"/>
          <w:szCs w:val="24"/>
        </w:rPr>
        <w:t xml:space="preserve"> за регистрацију менице од стране пословне банке која је извршила регистрацију менице или извод са интернет странице Р</w:t>
      </w:r>
      <w:r w:rsidR="00BC4557">
        <w:rPr>
          <w:rFonts w:eastAsia="TimesNewRomanPSMT" w:cs="Arial"/>
          <w:sz w:val="24"/>
          <w:szCs w:val="24"/>
        </w:rPr>
        <w:t>егистра меница и овлашћења НБС).</w:t>
      </w:r>
    </w:p>
    <w:p w14:paraId="40CD12C8" w14:textId="0D7C7284" w:rsidR="00BC4557" w:rsidRPr="00BC4557" w:rsidRDefault="00BC4557" w:rsidP="00BC4557">
      <w:pPr>
        <w:spacing w:before="0"/>
        <w:ind w:left="360"/>
        <w:contextualSpacing/>
        <w:rPr>
          <w:rFonts w:eastAsia="TimesNewRomanPSMT" w:cs="Arial"/>
          <w:sz w:val="24"/>
          <w:szCs w:val="24"/>
          <w:lang w:val="sr-Cyrl-RS"/>
        </w:rPr>
      </w:pPr>
    </w:p>
    <w:p w14:paraId="4085E005" w14:textId="727A9E9A" w:rsidR="003E62F2" w:rsidRDefault="003E62F2" w:rsidP="008F61F5">
      <w:pPr>
        <w:spacing w:before="0"/>
        <w:contextualSpacing/>
        <w:rPr>
          <w:rFonts w:eastAsia="TimesNewRomanPSMT" w:cs="Arial"/>
          <w:sz w:val="24"/>
          <w:szCs w:val="24"/>
        </w:rPr>
      </w:pPr>
      <w:r w:rsidRPr="001E1EC5">
        <w:rPr>
          <w:rFonts w:eastAsia="TimesNewRomanPSMT" w:cs="Arial"/>
          <w:sz w:val="24"/>
          <w:szCs w:val="24"/>
        </w:rPr>
        <w:t>У  случају  да  изабрани  Понуђач  после  истека  рока  за  подношење  понуда,  а  у  року важења  опције  понуде,  повуче  или  измени  понуду,   не  потпише  Оквирни споразум када  је његова  понуда  изабрана  као  најповољнија или не достави Сфо које је захтевано Оквирним споразумом, Наручилац  има  право  да  изврши  наплату бланко сопствене менице  за  озбиљност  понуде.</w:t>
      </w:r>
    </w:p>
    <w:p w14:paraId="65236B3C" w14:textId="77777777" w:rsidR="00BC4557" w:rsidRPr="001E1EC5" w:rsidRDefault="00BC4557" w:rsidP="008F61F5">
      <w:pPr>
        <w:spacing w:before="0"/>
        <w:contextualSpacing/>
        <w:rPr>
          <w:rFonts w:eastAsia="TimesNewRomanPSMT" w:cs="Arial"/>
          <w:sz w:val="24"/>
          <w:szCs w:val="24"/>
        </w:rPr>
      </w:pPr>
    </w:p>
    <w:p w14:paraId="55382B63" w14:textId="56F0D3F8" w:rsidR="00BC4557" w:rsidRDefault="003E62F2" w:rsidP="008F61F5">
      <w:pPr>
        <w:spacing w:before="0"/>
        <w:contextualSpacing/>
        <w:rPr>
          <w:rFonts w:eastAsia="TimesNewRomanPSMT" w:cs="Arial"/>
          <w:sz w:val="24"/>
          <w:szCs w:val="24"/>
          <w:lang w:val="sr-Cyrl-RS"/>
        </w:rPr>
      </w:pPr>
      <w:r w:rsidRPr="001E1EC5">
        <w:rPr>
          <w:rFonts w:eastAsia="TimesNewRomanPSMT" w:cs="Arial"/>
          <w:sz w:val="24"/>
          <w:szCs w:val="24"/>
        </w:rPr>
        <w:t xml:space="preserve">Меница ће бити враћена Понуђачу у року од </w:t>
      </w:r>
      <w:r w:rsidR="00B24340">
        <w:rPr>
          <w:rFonts w:eastAsia="TimesNewRomanPSMT" w:cs="Arial"/>
          <w:sz w:val="24"/>
          <w:szCs w:val="24"/>
          <w:lang w:val="sr-Cyrl-RS"/>
        </w:rPr>
        <w:t xml:space="preserve">8 (словима: </w:t>
      </w:r>
      <w:r w:rsidRPr="001E1EC5">
        <w:rPr>
          <w:rFonts w:eastAsia="TimesNewRomanPSMT" w:cs="Arial"/>
          <w:sz w:val="24"/>
          <w:szCs w:val="24"/>
        </w:rPr>
        <w:t>осам</w:t>
      </w:r>
      <w:r w:rsidR="00B24340">
        <w:rPr>
          <w:rFonts w:eastAsia="TimesNewRomanPSMT" w:cs="Arial"/>
          <w:sz w:val="24"/>
          <w:szCs w:val="24"/>
          <w:lang w:val="sr-Cyrl-RS"/>
        </w:rPr>
        <w:t>)</w:t>
      </w:r>
      <w:r w:rsidRPr="001E1EC5">
        <w:rPr>
          <w:rFonts w:eastAsia="TimesNewRomanPSMT" w:cs="Arial"/>
          <w:sz w:val="24"/>
          <w:szCs w:val="24"/>
        </w:rPr>
        <w:t xml:space="preserve"> дана од дана предаје Наручиоцу средства финансијског обезбеђења која су захтевана у закљученом оквирном споразуму</w:t>
      </w:r>
      <w:r w:rsidR="00BC4557">
        <w:rPr>
          <w:rFonts w:eastAsia="TimesNewRomanPSMT" w:cs="Arial"/>
          <w:sz w:val="24"/>
          <w:szCs w:val="24"/>
          <w:lang w:val="sr-Cyrl-RS"/>
        </w:rPr>
        <w:t>.</w:t>
      </w:r>
    </w:p>
    <w:p w14:paraId="72C3A989" w14:textId="77777777" w:rsidR="00BC4557" w:rsidRPr="00BC4557" w:rsidRDefault="00BC4557" w:rsidP="008F61F5">
      <w:pPr>
        <w:spacing w:before="0"/>
        <w:contextualSpacing/>
        <w:rPr>
          <w:rFonts w:eastAsia="TimesNewRomanPSMT" w:cs="Arial"/>
          <w:sz w:val="24"/>
          <w:szCs w:val="24"/>
          <w:lang w:val="sr-Cyrl-RS"/>
        </w:rPr>
      </w:pPr>
    </w:p>
    <w:p w14:paraId="128E9C1D" w14:textId="07721FF7" w:rsidR="003E62F2" w:rsidRDefault="003E62F2" w:rsidP="008F61F5">
      <w:pPr>
        <w:spacing w:before="0"/>
        <w:contextualSpacing/>
        <w:rPr>
          <w:rFonts w:eastAsia="TimesNewRomanPSMT" w:cs="Arial"/>
          <w:sz w:val="24"/>
          <w:szCs w:val="24"/>
        </w:rPr>
      </w:pPr>
      <w:r w:rsidRPr="001E1EC5">
        <w:rPr>
          <w:rFonts w:eastAsia="TimesNewRomanPSMT" w:cs="Arial"/>
          <w:sz w:val="24"/>
          <w:szCs w:val="24"/>
        </w:rPr>
        <w:t xml:space="preserve">Меница ће бити враћена понуђачу са којим није закључен </w:t>
      </w:r>
      <w:r w:rsidR="00925BB7" w:rsidRPr="001E1EC5">
        <w:rPr>
          <w:rFonts w:eastAsia="TimesNewRomanPSMT" w:cs="Arial"/>
          <w:sz w:val="24"/>
          <w:szCs w:val="24"/>
        </w:rPr>
        <w:t>оквирни спора</w:t>
      </w:r>
      <w:r w:rsidRPr="001E1EC5">
        <w:rPr>
          <w:rFonts w:eastAsia="TimesNewRomanPSMT" w:cs="Arial"/>
          <w:sz w:val="24"/>
          <w:szCs w:val="24"/>
        </w:rPr>
        <w:t>зум одмах по закључењу оквирног споразума са понуђачем чија понуда буде изабрана као најповољнија.</w:t>
      </w:r>
    </w:p>
    <w:p w14:paraId="4041054C" w14:textId="77777777" w:rsidR="00BC4557" w:rsidRPr="001E1EC5" w:rsidRDefault="00BC4557" w:rsidP="008F61F5">
      <w:pPr>
        <w:spacing w:before="0"/>
        <w:contextualSpacing/>
        <w:rPr>
          <w:rFonts w:eastAsia="TimesNewRomanPSMT" w:cs="Arial"/>
          <w:sz w:val="24"/>
          <w:szCs w:val="24"/>
        </w:rPr>
      </w:pPr>
    </w:p>
    <w:p w14:paraId="0407B6F7" w14:textId="77777777" w:rsidR="00914234" w:rsidRPr="001E1EC5" w:rsidRDefault="003E62F2" w:rsidP="008F61F5">
      <w:pPr>
        <w:spacing w:before="0"/>
        <w:contextualSpacing/>
        <w:rPr>
          <w:rFonts w:eastAsia="TimesNewRomanPSMT" w:cs="Arial"/>
          <w:sz w:val="24"/>
          <w:szCs w:val="24"/>
        </w:rPr>
      </w:pPr>
      <w:r w:rsidRPr="001E1EC5">
        <w:rPr>
          <w:rFonts w:eastAsia="TimesNewRomanPSMT" w:cs="Arial"/>
          <w:sz w:val="24"/>
          <w:szCs w:val="24"/>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14:paraId="3702DE93" w14:textId="77777777" w:rsidR="00973754" w:rsidRPr="001E1EC5" w:rsidRDefault="00973754" w:rsidP="008F61F5">
      <w:pPr>
        <w:spacing w:before="0"/>
        <w:contextualSpacing/>
        <w:rPr>
          <w:rFonts w:eastAsia="TimesNewRomanPSMT" w:cs="Arial"/>
          <w:sz w:val="24"/>
          <w:szCs w:val="24"/>
        </w:rPr>
      </w:pPr>
    </w:p>
    <w:p w14:paraId="042173C4" w14:textId="77777777" w:rsidR="007A4C2C" w:rsidRPr="001E1EC5" w:rsidRDefault="007A4C2C" w:rsidP="008F61F5">
      <w:pPr>
        <w:pStyle w:val="ListParagraph"/>
        <w:spacing w:before="0" w:after="0" w:line="240" w:lineRule="auto"/>
        <w:ind w:left="0"/>
        <w:rPr>
          <w:rFonts w:ascii="Arial" w:hAnsi="Arial" w:cs="Arial"/>
          <w:b/>
          <w:sz w:val="24"/>
          <w:szCs w:val="24"/>
          <w:u w:val="single"/>
          <w:lang w:val="sr-Cyrl-RS"/>
        </w:rPr>
      </w:pPr>
      <w:r w:rsidRPr="001E1EC5">
        <w:rPr>
          <w:rFonts w:ascii="Arial" w:hAnsi="Arial" w:cs="Arial"/>
          <w:b/>
          <w:sz w:val="24"/>
          <w:szCs w:val="24"/>
          <w:u w:val="single"/>
        </w:rPr>
        <w:t xml:space="preserve">У тренутку закључења </w:t>
      </w:r>
      <w:r w:rsidRPr="001E1EC5">
        <w:rPr>
          <w:rFonts w:ascii="Arial" w:hAnsi="Arial" w:cs="Arial"/>
          <w:b/>
          <w:sz w:val="24"/>
          <w:szCs w:val="24"/>
          <w:u w:val="single"/>
          <w:lang w:val="sr-Cyrl-RS"/>
        </w:rPr>
        <w:t>Оквирног споразума</w:t>
      </w:r>
    </w:p>
    <w:p w14:paraId="1262C8D3" w14:textId="04C0D3C3" w:rsidR="003E62F2" w:rsidRPr="001E1EC5" w:rsidRDefault="00662105" w:rsidP="008F61F5">
      <w:pPr>
        <w:spacing w:before="0"/>
        <w:contextualSpacing/>
        <w:rPr>
          <w:rFonts w:eastAsia="TimesNewRomanPSMT" w:cs="Arial"/>
          <w:sz w:val="24"/>
          <w:szCs w:val="24"/>
        </w:rPr>
      </w:pPr>
      <w:r>
        <w:rPr>
          <w:rFonts w:eastAsia="TimesNewRomanPSMT" w:cs="Arial"/>
          <w:sz w:val="24"/>
          <w:szCs w:val="24"/>
        </w:rPr>
        <w:t>Понуђач је обавезан да н</w:t>
      </w:r>
      <w:r w:rsidR="003E62F2" w:rsidRPr="001E1EC5">
        <w:rPr>
          <w:rFonts w:eastAsia="TimesNewRomanPSMT" w:cs="Arial"/>
          <w:sz w:val="24"/>
          <w:szCs w:val="24"/>
        </w:rPr>
        <w:t>аручиоцу у тренутку закључења Оквирног</w:t>
      </w:r>
      <w:r w:rsidR="007A4C2C" w:rsidRPr="001E1EC5">
        <w:rPr>
          <w:rFonts w:eastAsia="TimesNewRomanPSMT" w:cs="Arial"/>
          <w:sz w:val="24"/>
          <w:szCs w:val="24"/>
        </w:rPr>
        <w:t xml:space="preserve"> споразума </w:t>
      </w:r>
      <w:proofErr w:type="gramStart"/>
      <w:r w:rsidR="00214A5E" w:rsidRPr="001E1EC5">
        <w:rPr>
          <w:rFonts w:eastAsia="TimesNewRomanPSMT" w:cs="Arial"/>
          <w:sz w:val="24"/>
          <w:szCs w:val="24"/>
          <w:lang w:val="sr-Cyrl-RS"/>
        </w:rPr>
        <w:t>-</w:t>
      </w:r>
      <w:r w:rsidR="003E62F2" w:rsidRPr="001E1EC5">
        <w:rPr>
          <w:rFonts w:eastAsia="TimesNewRomanPSMT" w:cs="Arial"/>
          <w:sz w:val="24"/>
          <w:szCs w:val="24"/>
        </w:rPr>
        <w:t xml:space="preserve">  достави</w:t>
      </w:r>
      <w:proofErr w:type="gramEnd"/>
      <w:r w:rsidR="003E62F2" w:rsidRPr="001E1EC5">
        <w:rPr>
          <w:rFonts w:eastAsia="TimesNewRomanPSMT" w:cs="Arial"/>
          <w:sz w:val="24"/>
          <w:szCs w:val="24"/>
        </w:rPr>
        <w:t>:</w:t>
      </w:r>
    </w:p>
    <w:p w14:paraId="72BEF6FA" w14:textId="4E22D812" w:rsidR="003E62F2" w:rsidRPr="001E1EC5" w:rsidRDefault="003E62F2" w:rsidP="00662105">
      <w:pPr>
        <w:numPr>
          <w:ilvl w:val="0"/>
          <w:numId w:val="24"/>
        </w:numPr>
        <w:spacing w:before="0"/>
        <w:contextualSpacing/>
        <w:rPr>
          <w:rFonts w:eastAsia="TimesNewRomanPSMT" w:cs="Arial"/>
          <w:sz w:val="24"/>
          <w:szCs w:val="24"/>
        </w:rPr>
      </w:pPr>
      <w:r w:rsidRPr="001E1EC5">
        <w:rPr>
          <w:rFonts w:eastAsia="TimesNewRomanPSMT" w:cs="Arial"/>
          <w:sz w:val="24"/>
          <w:szCs w:val="24"/>
        </w:rPr>
        <w:t>бланко сопствену меницу за добро извршење посла која је неопозива, без права протеста и наплатива на први позив, потписана и оверена службеним печатом од стране овлашћеног  лица</w:t>
      </w:r>
      <w:r w:rsidR="00662105" w:rsidRPr="00662105">
        <w:rPr>
          <w:rFonts w:eastAsia="TimesNewRomanPSMT" w:cs="Arial"/>
          <w:sz w:val="24"/>
          <w:szCs w:val="24"/>
        </w:rPr>
        <w:t>, на начин који прописује Закон о меници ("Сл. лист ФНРЈ" бр. 104/46, "Сл. лист СФРЈ" бр. 16/65, 54/70 и 57/89 и "Сл. лист СРЈ" бр. 46/96, Сл. лист СЦГ бр. 01/03 Уст. повеља Сл.гласник РС 80/15), (даље: Закон о меници) и Закон о платним услугама (</w:t>
      </w:r>
      <w:r w:rsidR="00662105">
        <w:rPr>
          <w:rFonts w:eastAsia="TimesNewRomanPSMT" w:cs="Arial"/>
          <w:sz w:val="24"/>
          <w:szCs w:val="24"/>
        </w:rPr>
        <w:t>Сл. гласник 139/2014 и 44/2018)</w:t>
      </w:r>
      <w:r w:rsidRPr="001E1EC5">
        <w:rPr>
          <w:rFonts w:eastAsia="TimesNewRomanPSMT" w:cs="Arial"/>
          <w:sz w:val="24"/>
          <w:szCs w:val="24"/>
        </w:rPr>
        <w:t>,</w:t>
      </w:r>
    </w:p>
    <w:p w14:paraId="2315DB18" w14:textId="2A88D559" w:rsidR="003E62F2" w:rsidRPr="001E1EC5" w:rsidRDefault="003E62F2" w:rsidP="00A36AC7">
      <w:pPr>
        <w:numPr>
          <w:ilvl w:val="0"/>
          <w:numId w:val="24"/>
        </w:numPr>
        <w:spacing w:before="0"/>
        <w:contextualSpacing/>
        <w:rPr>
          <w:rFonts w:eastAsia="TimesNewRomanPSMT" w:cs="Arial"/>
          <w:sz w:val="24"/>
          <w:szCs w:val="24"/>
        </w:rPr>
      </w:pPr>
      <w:r w:rsidRPr="001E1EC5">
        <w:rPr>
          <w:rFonts w:eastAsia="TimesNewRomanPSMT" w:cs="Arial"/>
          <w:sz w:val="24"/>
          <w:szCs w:val="24"/>
        </w:rPr>
        <w:t xml:space="preserve">Менично писмо – овлашћење којим понуђач овлашћује наручиоца да може </w:t>
      </w:r>
      <w:r w:rsidR="008C04DC" w:rsidRPr="001E1EC5">
        <w:rPr>
          <w:rFonts w:eastAsia="TimesNewRomanPSMT" w:cs="Arial"/>
          <w:sz w:val="24"/>
          <w:szCs w:val="24"/>
        </w:rPr>
        <w:t>н</w:t>
      </w:r>
      <w:r w:rsidR="007A4C2C" w:rsidRPr="001E1EC5">
        <w:rPr>
          <w:rFonts w:eastAsia="TimesNewRomanPSMT" w:cs="Arial"/>
          <w:sz w:val="24"/>
          <w:szCs w:val="24"/>
        </w:rPr>
        <w:t xml:space="preserve">аплатити меницу  на износ од  </w:t>
      </w:r>
      <w:r w:rsidR="009E20E5" w:rsidRPr="001E1EC5">
        <w:rPr>
          <w:rFonts w:eastAsia="TimesNewRomanPSMT" w:cs="Arial"/>
          <w:sz w:val="24"/>
          <w:szCs w:val="24"/>
        </w:rPr>
        <w:t>10</w:t>
      </w:r>
      <w:r w:rsidRPr="001E1EC5">
        <w:rPr>
          <w:rFonts w:eastAsia="TimesNewRomanPSMT" w:cs="Arial"/>
          <w:sz w:val="24"/>
          <w:szCs w:val="24"/>
        </w:rPr>
        <w:t xml:space="preserve"> % од вредности </w:t>
      </w:r>
      <w:r w:rsidR="00A708DD" w:rsidRPr="001E1EC5">
        <w:rPr>
          <w:rFonts w:eastAsia="TimesNewRomanPSMT" w:cs="Arial"/>
          <w:sz w:val="24"/>
          <w:szCs w:val="24"/>
          <w:lang w:val="sr-Cyrl-CS"/>
        </w:rPr>
        <w:t>О</w:t>
      </w:r>
      <w:r w:rsidRPr="001E1EC5">
        <w:rPr>
          <w:rFonts w:eastAsia="TimesNewRomanPSMT" w:cs="Arial"/>
          <w:sz w:val="24"/>
          <w:szCs w:val="24"/>
        </w:rPr>
        <w:t>квирног</w:t>
      </w:r>
      <w:r w:rsidR="007A4C2C" w:rsidRPr="001E1EC5">
        <w:rPr>
          <w:rFonts w:eastAsia="TimesNewRomanPSMT" w:cs="Arial"/>
          <w:sz w:val="24"/>
          <w:szCs w:val="24"/>
        </w:rPr>
        <w:t xml:space="preserve"> споразума </w:t>
      </w:r>
      <w:r w:rsidRPr="001E1EC5">
        <w:rPr>
          <w:rFonts w:eastAsia="TimesNewRomanPSMT" w:cs="Arial"/>
          <w:sz w:val="24"/>
          <w:szCs w:val="24"/>
        </w:rPr>
        <w:t>(без ПДВ-а) са роком важења минимално 30 (</w:t>
      </w:r>
      <w:r w:rsidR="00912B38">
        <w:rPr>
          <w:rFonts w:eastAsia="TimesNewRomanPSMT" w:cs="Arial"/>
          <w:sz w:val="24"/>
          <w:szCs w:val="24"/>
          <w:lang w:val="sr-Cyrl-RS"/>
        </w:rPr>
        <w:t xml:space="preserve">словима: </w:t>
      </w:r>
      <w:r w:rsidRPr="001E1EC5">
        <w:rPr>
          <w:rFonts w:eastAsia="TimesNewRomanPSMT" w:cs="Arial"/>
          <w:sz w:val="24"/>
          <w:szCs w:val="24"/>
        </w:rPr>
        <w:t>тридесет) дана дужим од</w:t>
      </w:r>
      <w:r w:rsidRPr="001E1EC5">
        <w:rPr>
          <w:rFonts w:eastAsia="TimesNewRomanPSMT" w:cs="Arial"/>
          <w:sz w:val="24"/>
          <w:szCs w:val="24"/>
          <w:lang w:val="sr-Cyrl-CS"/>
        </w:rPr>
        <w:t xml:space="preserve"> уговореног рока завршетка посла</w:t>
      </w:r>
      <w:r w:rsidRPr="001E1EC5">
        <w:rPr>
          <w:rFonts w:eastAsia="TimesNewRomanPSMT" w:cs="Arial"/>
          <w:sz w:val="24"/>
          <w:szCs w:val="24"/>
        </w:rPr>
        <w:t xml:space="preserve">, с тим да евентуални продужетак рока завршетка посла има за последицу и продужење рока важења менице и меничног овлашћења, </w:t>
      </w:r>
    </w:p>
    <w:p w14:paraId="1882EE61" w14:textId="77777777" w:rsidR="003E62F2" w:rsidRPr="001E1EC5" w:rsidRDefault="003E62F2" w:rsidP="00A36AC7">
      <w:pPr>
        <w:numPr>
          <w:ilvl w:val="0"/>
          <w:numId w:val="24"/>
        </w:numPr>
        <w:spacing w:before="0"/>
        <w:contextualSpacing/>
        <w:rPr>
          <w:rFonts w:eastAsia="TimesNewRomanPSMT" w:cs="Arial"/>
          <w:sz w:val="24"/>
          <w:szCs w:val="24"/>
        </w:rPr>
      </w:pPr>
      <w:r w:rsidRPr="001E1EC5">
        <w:rPr>
          <w:rFonts w:eastAsia="TimesNewRomanPSMT" w:cs="Arial"/>
          <w:sz w:val="24"/>
          <w:szCs w:val="24"/>
        </w:rPr>
        <w:lastRenderedPageBreak/>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71FFBDBA" w14:textId="77777777" w:rsidR="003E62F2" w:rsidRPr="001E1EC5" w:rsidRDefault="003E62F2" w:rsidP="00A36AC7">
      <w:pPr>
        <w:numPr>
          <w:ilvl w:val="0"/>
          <w:numId w:val="24"/>
        </w:numPr>
        <w:spacing w:before="0"/>
        <w:contextualSpacing/>
        <w:rPr>
          <w:rFonts w:eastAsia="TimesNewRomanPSMT" w:cs="Arial"/>
          <w:sz w:val="24"/>
          <w:szCs w:val="24"/>
        </w:rPr>
      </w:pPr>
      <w:proofErr w:type="gramStart"/>
      <w:r w:rsidRPr="001E1EC5">
        <w:rPr>
          <w:rFonts w:eastAsia="TimesNewRomanPSMT" w:cs="Arial"/>
          <w:sz w:val="24"/>
          <w:szCs w:val="24"/>
        </w:rPr>
        <w:t>фотокопију</w:t>
      </w:r>
      <w:proofErr w:type="gramEnd"/>
      <w:r w:rsidRPr="001E1EC5">
        <w:rPr>
          <w:rFonts w:eastAsia="TimesNewRomanPSMT" w:cs="Arial"/>
          <w:sz w:val="24"/>
          <w:szCs w:val="24"/>
        </w:rPr>
        <w:t xml:space="preserve"> ОП обрасца.</w:t>
      </w:r>
    </w:p>
    <w:p w14:paraId="577B57E3" w14:textId="00BCF63A" w:rsidR="00662105" w:rsidRPr="00662105" w:rsidRDefault="003E62F2" w:rsidP="00662105">
      <w:pPr>
        <w:numPr>
          <w:ilvl w:val="0"/>
          <w:numId w:val="24"/>
        </w:numPr>
        <w:spacing w:before="0"/>
        <w:contextualSpacing/>
        <w:rPr>
          <w:rFonts w:eastAsia="TimesNewRomanPSMT" w:cs="Arial"/>
          <w:sz w:val="24"/>
          <w:szCs w:val="24"/>
        </w:rPr>
      </w:pPr>
      <w:r w:rsidRPr="001E1EC5">
        <w:rPr>
          <w:rFonts w:eastAsia="TimesNewRomanPSMT" w:cs="Arial"/>
          <w:sz w:val="24"/>
          <w:szCs w:val="24"/>
        </w:rPr>
        <w:t>Доказ о регистрацији менице у Регистру меница Народне банке Србије (</w:t>
      </w:r>
      <w:proofErr w:type="gramStart"/>
      <w:r w:rsidRPr="001E1EC5">
        <w:rPr>
          <w:rFonts w:eastAsia="TimesNewRomanPSMT" w:cs="Arial"/>
          <w:sz w:val="24"/>
          <w:szCs w:val="24"/>
        </w:rPr>
        <w:t>фотокопија  Захтева</w:t>
      </w:r>
      <w:proofErr w:type="gramEnd"/>
      <w:r w:rsidRPr="001E1EC5">
        <w:rPr>
          <w:rFonts w:eastAsia="TimesNewRomanPSMT" w:cs="Arial"/>
          <w:sz w:val="24"/>
          <w:szCs w:val="24"/>
        </w:rPr>
        <w:t xml:space="preserve">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00662105" w:rsidRPr="00662105">
        <w:rPr>
          <w:rFonts w:eastAsia="TimesNewRomanPSMT" w:cs="Arial"/>
          <w:color w:val="FF0000"/>
          <w:sz w:val="24"/>
          <w:szCs w:val="24"/>
        </w:rPr>
        <w:t xml:space="preserve"> </w:t>
      </w:r>
      <w:r w:rsidR="00662105" w:rsidRPr="00662105">
        <w:rPr>
          <w:rFonts w:eastAsia="TimesNewRomanPSMT" w:cs="Arial"/>
          <w:sz w:val="24"/>
          <w:szCs w:val="24"/>
        </w:rPr>
        <w:t xml:space="preserve">у складу са Одлуком о ближим условима, садржини и начину вођења регистра меница и овлашћења („Сл. гласник РС“, </w:t>
      </w:r>
      <w:r w:rsidR="00662105">
        <w:rPr>
          <w:rFonts w:eastAsia="TimesNewRomanPSMT" w:cs="Arial"/>
          <w:sz w:val="24"/>
          <w:szCs w:val="24"/>
        </w:rPr>
        <w:t xml:space="preserve">бр. 56/2011 и 80/2015, 76/2016 и </w:t>
      </w:r>
      <w:r w:rsidR="00662105" w:rsidRPr="00662105">
        <w:rPr>
          <w:rFonts w:eastAsia="TimesNewRomanPSMT" w:cs="Arial"/>
          <w:sz w:val="24"/>
          <w:szCs w:val="24"/>
        </w:rPr>
        <w:t>82/</w:t>
      </w:r>
      <w:r w:rsidR="00662105">
        <w:rPr>
          <w:rFonts w:eastAsia="TimesNewRomanPSMT" w:cs="Arial"/>
          <w:sz w:val="24"/>
          <w:szCs w:val="24"/>
          <w:lang w:val="sr-Cyrl-RS"/>
        </w:rPr>
        <w:t>20</w:t>
      </w:r>
      <w:r w:rsidR="00662105" w:rsidRPr="00662105">
        <w:rPr>
          <w:rFonts w:eastAsia="TimesNewRomanPSMT" w:cs="Arial"/>
          <w:sz w:val="24"/>
          <w:szCs w:val="24"/>
        </w:rPr>
        <w:t>17</w:t>
      </w:r>
      <w:r w:rsidR="00662105">
        <w:rPr>
          <w:rFonts w:eastAsia="TimesNewRomanPSMT" w:cs="Arial"/>
          <w:sz w:val="24"/>
          <w:szCs w:val="24"/>
          <w:lang w:val="sr-Cyrl-RS"/>
        </w:rPr>
        <w:t>).</w:t>
      </w:r>
    </w:p>
    <w:p w14:paraId="07D7D584" w14:textId="77777777" w:rsidR="00662105" w:rsidRDefault="00662105" w:rsidP="00662105">
      <w:pPr>
        <w:spacing w:before="0"/>
        <w:contextualSpacing/>
        <w:rPr>
          <w:rFonts w:eastAsia="TimesNewRomanPSMT" w:cs="Arial"/>
          <w:sz w:val="24"/>
          <w:szCs w:val="24"/>
        </w:rPr>
      </w:pPr>
    </w:p>
    <w:p w14:paraId="7B1E7523" w14:textId="2C2AFA7A" w:rsidR="00925BB7" w:rsidRPr="00662105" w:rsidRDefault="00662105" w:rsidP="00662105">
      <w:pPr>
        <w:spacing w:before="0"/>
        <w:contextualSpacing/>
        <w:rPr>
          <w:rFonts w:eastAsia="TimesNewRomanPSMT" w:cs="Arial"/>
          <w:sz w:val="24"/>
          <w:szCs w:val="24"/>
        </w:rPr>
      </w:pPr>
      <w:r w:rsidRPr="00662105">
        <w:rPr>
          <w:rFonts w:eastAsia="TimesNewRomanPSMT" w:cs="Arial"/>
          <w:sz w:val="24"/>
          <w:szCs w:val="24"/>
        </w:rPr>
        <w:t xml:space="preserve">Наручилац ће уновчити дату </w:t>
      </w:r>
      <w:r>
        <w:rPr>
          <w:rFonts w:eastAsia="TimesNewRomanPSMT" w:cs="Arial"/>
          <w:sz w:val="24"/>
          <w:szCs w:val="24"/>
          <w:lang w:val="sr-Cyrl-RS"/>
        </w:rPr>
        <w:t>меницу</w:t>
      </w:r>
      <w:r w:rsidRPr="00662105">
        <w:rPr>
          <w:rFonts w:eastAsia="TimesNewRomanPSMT" w:cs="Arial"/>
          <w:sz w:val="24"/>
          <w:szCs w:val="24"/>
        </w:rPr>
        <w:t xml:space="preserve"> за добро извршење посла у случају да изабрани понуђач не буде извршавао своје уговорне обавезе у роковима и на начин предвиђен уговором.</w:t>
      </w:r>
    </w:p>
    <w:p w14:paraId="2DC025FA" w14:textId="77777777" w:rsidR="00BC4557" w:rsidRDefault="00BC4557" w:rsidP="00F94B52">
      <w:pPr>
        <w:pStyle w:val="NoSpacing"/>
        <w:rPr>
          <w:rFonts w:eastAsia="TimesNewRomanPSMT"/>
        </w:rPr>
      </w:pPr>
    </w:p>
    <w:p w14:paraId="19749EEE" w14:textId="78F36D97" w:rsidR="00914234" w:rsidRPr="00F94B52" w:rsidRDefault="00914234" w:rsidP="00F94B52">
      <w:pPr>
        <w:pStyle w:val="NoSpacing"/>
        <w:rPr>
          <w:rFonts w:eastAsia="TimesNewRomanPSMT"/>
          <w:b/>
        </w:rPr>
      </w:pPr>
      <w:r w:rsidRPr="00F94B52">
        <w:rPr>
          <w:rFonts w:eastAsia="TimesNewRomanPSMT"/>
          <w:b/>
        </w:rPr>
        <w:t>Достављање средстава финансијског обезбеђења</w:t>
      </w:r>
    </w:p>
    <w:p w14:paraId="2A01CC1B" w14:textId="77777777" w:rsidR="00914234" w:rsidRPr="001E1EC5" w:rsidRDefault="00914234" w:rsidP="008F61F5">
      <w:pPr>
        <w:tabs>
          <w:tab w:val="left" w:pos="567"/>
          <w:tab w:val="left" w:pos="709"/>
        </w:tabs>
        <w:spacing w:before="0"/>
        <w:contextualSpacing/>
        <w:rPr>
          <w:rFonts w:eastAsia="TimesNewRomanPSMT" w:cs="Arial"/>
          <w:bCs/>
          <w:sz w:val="24"/>
          <w:szCs w:val="24"/>
        </w:rPr>
      </w:pPr>
      <w:r w:rsidRPr="001E1EC5">
        <w:rPr>
          <w:rFonts w:eastAsia="TimesNewRomanPSMT" w:cs="Arial"/>
          <w:bCs/>
          <w:sz w:val="24"/>
          <w:szCs w:val="24"/>
        </w:rPr>
        <w:t>Средство финансијског обезбеђења за озбиљност понуде доставља се као саставни део понуде и гласи на</w:t>
      </w:r>
      <w:r w:rsidRPr="001E1EC5">
        <w:rPr>
          <w:rFonts w:eastAsia="TimesNewRomanPSMT" w:cs="Arial"/>
          <w:bCs/>
          <w:sz w:val="24"/>
          <w:szCs w:val="24"/>
          <w:lang w:val="sr-Cyrl-CS"/>
        </w:rPr>
        <w:t xml:space="preserve"> </w:t>
      </w:r>
      <w:r w:rsidRPr="001E1EC5">
        <w:rPr>
          <w:rFonts w:eastAsia="TimesNewRomanPSMT" w:cs="Arial"/>
          <w:bCs/>
          <w:sz w:val="24"/>
          <w:szCs w:val="24"/>
        </w:rPr>
        <w:t>Јавно предузеће „Електропривреда Србије</w:t>
      </w:r>
      <w:proofErr w:type="gramStart"/>
      <w:r w:rsidRPr="001E1EC5">
        <w:rPr>
          <w:rFonts w:eastAsia="TimesNewRomanPSMT" w:cs="Arial"/>
          <w:bCs/>
          <w:sz w:val="24"/>
          <w:szCs w:val="24"/>
        </w:rPr>
        <w:t>“ Београд</w:t>
      </w:r>
      <w:proofErr w:type="gramEnd"/>
      <w:r w:rsidRPr="001E1EC5">
        <w:rPr>
          <w:rFonts w:eastAsia="TimesNewRomanPSMT" w:cs="Arial"/>
          <w:bCs/>
          <w:sz w:val="24"/>
          <w:szCs w:val="24"/>
        </w:rPr>
        <w:t>.</w:t>
      </w:r>
    </w:p>
    <w:p w14:paraId="2F97B564" w14:textId="49BA7A82" w:rsidR="00914234" w:rsidRPr="00BC4557" w:rsidRDefault="00914234" w:rsidP="004910A7">
      <w:pPr>
        <w:tabs>
          <w:tab w:val="left" w:pos="567"/>
          <w:tab w:val="left" w:pos="709"/>
        </w:tabs>
        <w:spacing w:before="0"/>
        <w:contextualSpacing/>
        <w:rPr>
          <w:rFonts w:cs="Arial"/>
          <w:sz w:val="24"/>
          <w:szCs w:val="24"/>
        </w:rPr>
      </w:pPr>
      <w:r w:rsidRPr="001E1EC5">
        <w:rPr>
          <w:rFonts w:eastAsia="TimesNewRomanPSMT" w:cs="Arial"/>
          <w:bCs/>
          <w:sz w:val="24"/>
          <w:szCs w:val="24"/>
        </w:rPr>
        <w:t>Средство финансијског обезбеђења за добро извршење посла  гласи на</w:t>
      </w:r>
      <w:r w:rsidR="004E64FD" w:rsidRPr="001E1EC5">
        <w:rPr>
          <w:rFonts w:eastAsia="TimesNewRomanPSMT" w:cs="Arial"/>
          <w:bCs/>
          <w:sz w:val="24"/>
          <w:szCs w:val="24"/>
          <w:lang w:val="sr-Cyrl-CS"/>
        </w:rPr>
        <w:t xml:space="preserve"> </w:t>
      </w:r>
      <w:r w:rsidRPr="001E1EC5">
        <w:rPr>
          <w:rFonts w:eastAsia="TimesNewRomanPSMT" w:cs="Arial"/>
          <w:bCs/>
          <w:sz w:val="24"/>
          <w:szCs w:val="24"/>
        </w:rPr>
        <w:t>Јавно предузеће „Електропривреда Србије“ Београд</w:t>
      </w:r>
      <w:r w:rsidR="004E64FD" w:rsidRPr="001E1EC5">
        <w:rPr>
          <w:rFonts w:eastAsia="TimesNewRomanPSMT" w:cs="Arial"/>
          <w:bCs/>
          <w:sz w:val="24"/>
          <w:szCs w:val="24"/>
          <w:lang w:val="sr-Cyrl-CS"/>
        </w:rPr>
        <w:t xml:space="preserve"> </w:t>
      </w:r>
      <w:r w:rsidRPr="00BC4557">
        <w:rPr>
          <w:rFonts w:cs="Arial"/>
          <w:sz w:val="24"/>
          <w:szCs w:val="24"/>
        </w:rPr>
        <w:t xml:space="preserve">и доставља се лично или поштом на адресу: Јавно предузеће „Електропривреда Србије“, Београд, </w:t>
      </w:r>
      <w:r w:rsidR="00D1509A" w:rsidRPr="00BC4557">
        <w:rPr>
          <w:rFonts w:cs="Arial"/>
          <w:sz w:val="24"/>
          <w:szCs w:val="24"/>
          <w:lang w:val="sr-Cyrl-RS"/>
        </w:rPr>
        <w:t>Балканска</w:t>
      </w:r>
      <w:r w:rsidRPr="00BC4557">
        <w:rPr>
          <w:rFonts w:cs="Arial"/>
          <w:sz w:val="24"/>
          <w:szCs w:val="24"/>
        </w:rPr>
        <w:t xml:space="preserve"> </w:t>
      </w:r>
      <w:r w:rsidR="00D1509A" w:rsidRPr="00BC4557">
        <w:rPr>
          <w:rFonts w:cs="Arial"/>
          <w:sz w:val="24"/>
          <w:szCs w:val="24"/>
          <w:lang w:val="sr-Cyrl-RS"/>
        </w:rPr>
        <w:t>13</w:t>
      </w:r>
      <w:r w:rsidR="004910A7">
        <w:rPr>
          <w:rFonts w:cs="Arial"/>
          <w:sz w:val="24"/>
          <w:szCs w:val="24"/>
          <w:lang w:val="sr-Cyrl-RS"/>
        </w:rPr>
        <w:t xml:space="preserve"> </w:t>
      </w:r>
      <w:r w:rsidRPr="00BC4557">
        <w:rPr>
          <w:rFonts w:cs="Arial"/>
          <w:i/>
          <w:sz w:val="24"/>
          <w:szCs w:val="24"/>
        </w:rPr>
        <w:t>са назнаком:</w:t>
      </w:r>
      <w:r w:rsidRPr="00BC4557">
        <w:rPr>
          <w:rFonts w:cs="Arial"/>
          <w:sz w:val="24"/>
          <w:szCs w:val="24"/>
        </w:rPr>
        <w:t xml:space="preserve"> Средство финансијског обезбеђења за ЈН/</w:t>
      </w:r>
      <w:r w:rsidR="00FF6CC4" w:rsidRPr="00BC4557">
        <w:rPr>
          <w:rFonts w:cs="Arial"/>
          <w:sz w:val="24"/>
          <w:szCs w:val="24"/>
          <w:lang w:val="sr-Cyrl-CS"/>
        </w:rPr>
        <w:t>1000/0</w:t>
      </w:r>
      <w:r w:rsidR="00BC4557" w:rsidRPr="00BC4557">
        <w:rPr>
          <w:rFonts w:cs="Arial"/>
          <w:sz w:val="24"/>
          <w:szCs w:val="24"/>
          <w:lang w:val="sr-Latn-CS"/>
        </w:rPr>
        <w:t>069</w:t>
      </w:r>
      <w:r w:rsidR="00FF6CC4" w:rsidRPr="00BC4557">
        <w:rPr>
          <w:rFonts w:cs="Arial"/>
          <w:sz w:val="24"/>
          <w:szCs w:val="24"/>
          <w:lang w:val="sr-Cyrl-CS"/>
        </w:rPr>
        <w:t>/201</w:t>
      </w:r>
      <w:r w:rsidR="00B24340">
        <w:rPr>
          <w:rFonts w:cs="Arial"/>
          <w:sz w:val="24"/>
          <w:szCs w:val="24"/>
          <w:lang w:val="sr-Latn-CS"/>
        </w:rPr>
        <w:t>9 (1508</w:t>
      </w:r>
      <w:r w:rsidR="00BC4557" w:rsidRPr="00BC4557">
        <w:rPr>
          <w:rFonts w:cs="Arial"/>
          <w:sz w:val="24"/>
          <w:szCs w:val="24"/>
          <w:lang w:val="sr-Latn-CS"/>
        </w:rPr>
        <w:t>/2019)</w:t>
      </w:r>
    </w:p>
    <w:p w14:paraId="6A1688EE" w14:textId="77777777" w:rsidR="00F066DE" w:rsidRPr="001E1EC5" w:rsidRDefault="00F066DE" w:rsidP="008F61F5">
      <w:pPr>
        <w:spacing w:before="0"/>
        <w:ind w:left="1571"/>
        <w:contextualSpacing/>
        <w:rPr>
          <w:rFonts w:cs="Arial"/>
          <w:color w:val="00B0F0"/>
          <w:sz w:val="24"/>
          <w:szCs w:val="24"/>
        </w:rPr>
      </w:pPr>
    </w:p>
    <w:p w14:paraId="7D8FF6DD" w14:textId="77777777" w:rsidR="0085348E" w:rsidRPr="001E1EC5" w:rsidRDefault="0085348E" w:rsidP="00A36AC7">
      <w:pPr>
        <w:pStyle w:val="KDPodnaslov2"/>
        <w:numPr>
          <w:ilvl w:val="1"/>
          <w:numId w:val="22"/>
        </w:numPr>
        <w:spacing w:before="0"/>
        <w:contextualSpacing/>
        <w:jc w:val="both"/>
        <w:rPr>
          <w:rFonts w:cs="Arial"/>
          <w:sz w:val="24"/>
          <w:szCs w:val="24"/>
          <w:lang w:val="sr-Cyrl-CS"/>
        </w:rPr>
      </w:pPr>
      <w:r w:rsidRPr="001E1EC5">
        <w:rPr>
          <w:rFonts w:cs="Arial"/>
          <w:sz w:val="24"/>
          <w:szCs w:val="24"/>
        </w:rPr>
        <w:t>Начин означавања поверљивих података у понуди</w:t>
      </w:r>
    </w:p>
    <w:p w14:paraId="16FE656A" w14:textId="77777777" w:rsidR="00914234" w:rsidRPr="001E1EC5" w:rsidRDefault="00914234" w:rsidP="008F61F5">
      <w:pPr>
        <w:pStyle w:val="KDParagraf"/>
        <w:spacing w:before="0"/>
        <w:contextualSpacing/>
        <w:rPr>
          <w:rFonts w:cs="Arial"/>
          <w:sz w:val="24"/>
          <w:szCs w:val="24"/>
        </w:rPr>
      </w:pPr>
      <w:r w:rsidRPr="001E1EC5">
        <w:rPr>
          <w:rFonts w:cs="Arial"/>
          <w:sz w:val="24"/>
          <w:szCs w:val="24"/>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14:paraId="388540FD" w14:textId="77777777" w:rsidR="00914234" w:rsidRPr="001E1EC5" w:rsidRDefault="00914234" w:rsidP="008F61F5">
      <w:pPr>
        <w:pStyle w:val="KDParagraf"/>
        <w:spacing w:before="0"/>
        <w:contextualSpacing/>
        <w:rPr>
          <w:rFonts w:cs="Arial"/>
          <w:sz w:val="24"/>
          <w:szCs w:val="24"/>
        </w:rPr>
      </w:pPr>
      <w:r w:rsidRPr="001E1EC5">
        <w:rPr>
          <w:rFonts w:cs="Arial"/>
          <w:sz w:val="24"/>
          <w:szCs w:val="24"/>
        </w:rPr>
        <w:t xml:space="preserve">Наручилац може да одбије да пружи информацију која би значила повреду поверљивости података добијених у понуди. </w:t>
      </w:r>
    </w:p>
    <w:p w14:paraId="6B1B0D90" w14:textId="77777777" w:rsidR="00914234" w:rsidRPr="001E1EC5" w:rsidRDefault="00914234" w:rsidP="008F61F5">
      <w:pPr>
        <w:pStyle w:val="KDParagraf"/>
        <w:spacing w:before="0"/>
        <w:contextualSpacing/>
        <w:rPr>
          <w:rFonts w:cs="Arial"/>
          <w:sz w:val="24"/>
          <w:szCs w:val="24"/>
        </w:rPr>
      </w:pPr>
      <w:r w:rsidRPr="001E1EC5">
        <w:rPr>
          <w:rFonts w:cs="Arial"/>
          <w:sz w:val="24"/>
          <w:szCs w:val="24"/>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14:paraId="07E43D7C" w14:textId="77777777" w:rsidR="00914234" w:rsidRPr="001E1EC5" w:rsidRDefault="00914234" w:rsidP="008F61F5">
      <w:pPr>
        <w:pStyle w:val="KDParagraf"/>
        <w:spacing w:before="0"/>
        <w:contextualSpacing/>
        <w:rPr>
          <w:rFonts w:cs="Arial"/>
          <w:sz w:val="24"/>
          <w:szCs w:val="24"/>
        </w:rPr>
      </w:pPr>
      <w:r w:rsidRPr="001E1EC5">
        <w:rPr>
          <w:rFonts w:cs="Arial"/>
          <w:sz w:val="24"/>
          <w:szCs w:val="24"/>
        </w:rPr>
        <w:t>Наручилац ће као поверљива третирати она документа која у десном горњем углу великим словима имају исписано „ПОВЕРЉИВО“.</w:t>
      </w:r>
    </w:p>
    <w:p w14:paraId="5A176E60" w14:textId="77777777" w:rsidR="00914234" w:rsidRPr="001E1EC5" w:rsidRDefault="00914234" w:rsidP="008F61F5">
      <w:pPr>
        <w:pStyle w:val="KDParagraf"/>
        <w:spacing w:before="0"/>
        <w:contextualSpacing/>
        <w:rPr>
          <w:rFonts w:cs="Arial"/>
          <w:sz w:val="24"/>
          <w:szCs w:val="24"/>
        </w:rPr>
      </w:pPr>
      <w:r w:rsidRPr="001E1EC5">
        <w:rPr>
          <w:rFonts w:cs="Arial"/>
          <w:sz w:val="24"/>
          <w:szCs w:val="24"/>
        </w:rPr>
        <w:t>Наручилац не одговара за поверљивост података који нису означени на горе наведени начин.</w:t>
      </w:r>
    </w:p>
    <w:p w14:paraId="4FF238C8" w14:textId="77777777" w:rsidR="00914234" w:rsidRPr="001E1EC5" w:rsidRDefault="00914234" w:rsidP="008F61F5">
      <w:pPr>
        <w:pStyle w:val="KDParagraf"/>
        <w:spacing w:before="0"/>
        <w:contextualSpacing/>
        <w:rPr>
          <w:rFonts w:cs="Arial"/>
          <w:sz w:val="24"/>
          <w:szCs w:val="24"/>
        </w:rPr>
      </w:pPr>
      <w:r w:rsidRPr="001E1EC5">
        <w:rPr>
          <w:rFonts w:cs="Arial"/>
          <w:sz w:val="24"/>
          <w:szCs w:val="24"/>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1A793DAE" w14:textId="77777777" w:rsidR="00914234" w:rsidRPr="001E1EC5" w:rsidRDefault="00914234" w:rsidP="008F61F5">
      <w:pPr>
        <w:pStyle w:val="KDParagraf"/>
        <w:spacing w:before="0"/>
        <w:contextualSpacing/>
        <w:rPr>
          <w:rFonts w:cs="Arial"/>
          <w:sz w:val="24"/>
          <w:szCs w:val="24"/>
          <w:lang w:val="ru-RU"/>
        </w:rPr>
      </w:pPr>
      <w:r w:rsidRPr="001E1EC5">
        <w:rPr>
          <w:rFonts w:cs="Arial"/>
          <w:sz w:val="24"/>
          <w:szCs w:val="24"/>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383FFAB4" w14:textId="77777777" w:rsidR="00914234" w:rsidRPr="001E1EC5" w:rsidRDefault="00914234" w:rsidP="008F61F5">
      <w:pPr>
        <w:pStyle w:val="KDParagraf"/>
        <w:spacing w:before="0"/>
        <w:contextualSpacing/>
        <w:rPr>
          <w:rFonts w:cs="Arial"/>
          <w:sz w:val="24"/>
          <w:szCs w:val="24"/>
        </w:rPr>
      </w:pPr>
      <w:r w:rsidRPr="001E1EC5">
        <w:rPr>
          <w:rFonts w:cs="Arial"/>
          <w:sz w:val="24"/>
          <w:szCs w:val="24"/>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0981919A" w14:textId="77777777" w:rsidR="00914234" w:rsidRPr="001E1EC5" w:rsidRDefault="00914234" w:rsidP="008F61F5">
      <w:pPr>
        <w:pStyle w:val="KDParagraf"/>
        <w:spacing w:before="0"/>
        <w:contextualSpacing/>
        <w:rPr>
          <w:rFonts w:cs="Arial"/>
          <w:sz w:val="24"/>
          <w:szCs w:val="24"/>
        </w:rPr>
      </w:pPr>
      <w:r w:rsidRPr="001E1EC5">
        <w:rPr>
          <w:rFonts w:cs="Arial"/>
          <w:sz w:val="24"/>
          <w:szCs w:val="24"/>
        </w:rPr>
        <w:lastRenderedPageBreak/>
        <w:t>Неће се сматрати поверљивим докази о испуњености обавезних услова</w:t>
      </w:r>
      <w:proofErr w:type="gramStart"/>
      <w:r w:rsidRPr="001E1EC5">
        <w:rPr>
          <w:rFonts w:cs="Arial"/>
          <w:sz w:val="24"/>
          <w:szCs w:val="24"/>
        </w:rPr>
        <w:t>,цена</w:t>
      </w:r>
      <w:proofErr w:type="gramEnd"/>
      <w:r w:rsidRPr="001E1EC5">
        <w:rPr>
          <w:rFonts w:cs="Arial"/>
          <w:sz w:val="24"/>
          <w:szCs w:val="24"/>
        </w:rPr>
        <w:t xml:space="preserve"> и други подаци из понуде који су од значаја за примену критеријума и рангирање понуде.</w:t>
      </w:r>
    </w:p>
    <w:p w14:paraId="4ABB7BFD" w14:textId="77777777" w:rsidR="007A4C2C" w:rsidRPr="001E1EC5" w:rsidRDefault="007A4C2C" w:rsidP="008F61F5">
      <w:pPr>
        <w:pStyle w:val="KDParagraf"/>
        <w:spacing w:before="0"/>
        <w:contextualSpacing/>
        <w:rPr>
          <w:rFonts w:cs="Arial"/>
          <w:sz w:val="24"/>
          <w:szCs w:val="24"/>
        </w:rPr>
      </w:pPr>
    </w:p>
    <w:p w14:paraId="159077D9" w14:textId="77777777" w:rsidR="0085348E" w:rsidRPr="001E1EC5" w:rsidRDefault="0085348E" w:rsidP="00A36AC7">
      <w:pPr>
        <w:pStyle w:val="KDPodnaslov2"/>
        <w:numPr>
          <w:ilvl w:val="1"/>
          <w:numId w:val="22"/>
        </w:numPr>
        <w:spacing w:before="0"/>
        <w:contextualSpacing/>
        <w:jc w:val="both"/>
        <w:rPr>
          <w:rFonts w:cs="Arial"/>
          <w:sz w:val="24"/>
          <w:szCs w:val="24"/>
        </w:rPr>
      </w:pPr>
      <w:r w:rsidRPr="001E1EC5">
        <w:rPr>
          <w:rFonts w:cs="Arial"/>
          <w:sz w:val="24"/>
          <w:szCs w:val="24"/>
        </w:rPr>
        <w:t>Поштовање обавеза које произлазе из прописа о заштити на раду и других прописа</w:t>
      </w:r>
    </w:p>
    <w:p w14:paraId="625278A0" w14:textId="77777777" w:rsidR="0085348E" w:rsidRPr="001E1EC5" w:rsidRDefault="0085348E" w:rsidP="008F61F5">
      <w:pPr>
        <w:pStyle w:val="KDParagraf"/>
        <w:spacing w:before="0"/>
        <w:contextualSpacing/>
        <w:rPr>
          <w:rFonts w:cs="Arial"/>
          <w:sz w:val="24"/>
          <w:szCs w:val="24"/>
          <w:lang w:val="ru-RU"/>
        </w:rPr>
      </w:pPr>
      <w:r w:rsidRPr="001E1EC5">
        <w:rPr>
          <w:rFonts w:cs="Arial"/>
          <w:sz w:val="24"/>
          <w:szCs w:val="24"/>
          <w:lang w:val="ru-RU"/>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w:t>
      </w:r>
      <w:r w:rsidR="00EA6BB3" w:rsidRPr="001E1EC5">
        <w:rPr>
          <w:rFonts w:cs="Arial"/>
          <w:sz w:val="24"/>
          <w:szCs w:val="24"/>
          <w:lang w:val="ru-RU"/>
        </w:rPr>
        <w:t>4.</w:t>
      </w:r>
      <w:r w:rsidRPr="001E1EC5">
        <w:rPr>
          <w:rFonts w:cs="Arial"/>
          <w:sz w:val="24"/>
          <w:szCs w:val="24"/>
          <w:lang w:val="ru-RU"/>
        </w:rPr>
        <w:t xml:space="preserve"> из конкурсне документације).</w:t>
      </w:r>
    </w:p>
    <w:p w14:paraId="10EA8631" w14:textId="77777777" w:rsidR="0085348E" w:rsidRPr="001E1EC5" w:rsidRDefault="0085348E" w:rsidP="008F61F5">
      <w:pPr>
        <w:pStyle w:val="KDParagraf"/>
        <w:spacing w:before="0"/>
        <w:contextualSpacing/>
        <w:rPr>
          <w:rFonts w:cs="Arial"/>
          <w:sz w:val="24"/>
          <w:szCs w:val="24"/>
          <w:lang w:val="ru-RU"/>
        </w:rPr>
      </w:pPr>
    </w:p>
    <w:p w14:paraId="102AC724" w14:textId="77777777" w:rsidR="0085348E" w:rsidRPr="001E1EC5" w:rsidRDefault="0085348E" w:rsidP="00A36AC7">
      <w:pPr>
        <w:pStyle w:val="KDPodnaslov2"/>
        <w:numPr>
          <w:ilvl w:val="1"/>
          <w:numId w:val="22"/>
        </w:numPr>
        <w:spacing w:before="0"/>
        <w:contextualSpacing/>
        <w:jc w:val="both"/>
        <w:rPr>
          <w:rFonts w:cs="Arial"/>
          <w:sz w:val="24"/>
          <w:szCs w:val="24"/>
        </w:rPr>
      </w:pPr>
      <w:r w:rsidRPr="001E1EC5">
        <w:rPr>
          <w:rFonts w:cs="Arial"/>
          <w:sz w:val="24"/>
          <w:szCs w:val="24"/>
        </w:rPr>
        <w:t>Накнада за коришћење патената</w:t>
      </w:r>
    </w:p>
    <w:p w14:paraId="5426728A" w14:textId="77777777" w:rsidR="00CD4EA2" w:rsidRPr="001E1EC5" w:rsidRDefault="00CD4EA2" w:rsidP="008F61F5">
      <w:pPr>
        <w:suppressAutoHyphens/>
        <w:spacing w:before="0"/>
        <w:contextualSpacing/>
        <w:rPr>
          <w:rFonts w:cs="Arial"/>
          <w:b/>
          <w:sz w:val="24"/>
          <w:szCs w:val="24"/>
          <w:lang w:val="sr-Cyrl-CS" w:eastAsia="ar-SA"/>
        </w:rPr>
      </w:pPr>
      <w:r w:rsidRPr="001E1EC5">
        <w:rPr>
          <w:rFonts w:cs="Arial"/>
          <w:sz w:val="24"/>
          <w:szCs w:val="24"/>
          <w:lang w:val="sr-Cyrl-CS" w:eastAsia="sr-Latn-CS"/>
        </w:rPr>
        <w:t>Накнаду за коришћење патената и заштићених права интелектуалне својине, као и одговорност за повреду заштићених права интелектуалне својине трећих лица сноси Понуђач.</w:t>
      </w:r>
    </w:p>
    <w:p w14:paraId="6204F664" w14:textId="77777777" w:rsidR="008F774C" w:rsidRPr="001E1EC5" w:rsidRDefault="008F774C" w:rsidP="008F61F5">
      <w:pPr>
        <w:pStyle w:val="KDParagraf"/>
        <w:spacing w:before="0"/>
        <w:contextualSpacing/>
        <w:rPr>
          <w:rFonts w:cs="Arial"/>
          <w:sz w:val="24"/>
          <w:szCs w:val="24"/>
          <w:lang w:val="ru-RU" w:eastAsia="sr-Latn-CS"/>
        </w:rPr>
      </w:pPr>
    </w:p>
    <w:p w14:paraId="736D477F" w14:textId="77777777" w:rsidR="0085348E" w:rsidRPr="001E1EC5" w:rsidRDefault="008F774C" w:rsidP="00A36AC7">
      <w:pPr>
        <w:pStyle w:val="KDPodnaslov2"/>
        <w:numPr>
          <w:ilvl w:val="1"/>
          <w:numId w:val="22"/>
        </w:numPr>
        <w:spacing w:before="0"/>
        <w:contextualSpacing/>
        <w:jc w:val="both"/>
        <w:rPr>
          <w:rFonts w:cs="Arial"/>
          <w:sz w:val="24"/>
          <w:szCs w:val="24"/>
        </w:rPr>
      </w:pPr>
      <w:r w:rsidRPr="001E1EC5">
        <w:rPr>
          <w:rFonts w:cs="Arial"/>
          <w:sz w:val="24"/>
          <w:szCs w:val="24"/>
        </w:rPr>
        <w:t>Начело заштите животне средине и обезбеђивања енергетске ефикасности</w:t>
      </w:r>
    </w:p>
    <w:p w14:paraId="425CC5ED" w14:textId="77777777" w:rsidR="00914234" w:rsidRPr="001E1EC5" w:rsidRDefault="00914234" w:rsidP="008F61F5">
      <w:pPr>
        <w:pStyle w:val="KDParagraf"/>
        <w:spacing w:before="0"/>
        <w:ind w:left="360"/>
        <w:contextualSpacing/>
        <w:rPr>
          <w:rFonts w:cs="Arial"/>
          <w:sz w:val="24"/>
          <w:szCs w:val="24"/>
          <w:lang w:val="ru-RU" w:eastAsia="sr-Latn-CS"/>
        </w:rPr>
      </w:pPr>
      <w:bookmarkStart w:id="233" w:name="_Toc441651602"/>
      <w:bookmarkStart w:id="234" w:name="_Toc442559913"/>
      <w:r w:rsidRPr="001E1EC5">
        <w:rPr>
          <w:rFonts w:cs="Arial"/>
          <w:sz w:val="24"/>
          <w:szCs w:val="24"/>
          <w:lang w:val="ru-RU" w:eastAsia="sr-Latn-CS"/>
        </w:rPr>
        <w:t>Наручилац је дужан да набавља услуге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14:paraId="7C21F96C" w14:textId="77777777" w:rsidR="00914234" w:rsidRPr="001E1EC5" w:rsidRDefault="00914234" w:rsidP="008F61F5">
      <w:pPr>
        <w:pStyle w:val="KDParagraf"/>
        <w:spacing w:before="0"/>
        <w:contextualSpacing/>
        <w:rPr>
          <w:rFonts w:cs="Arial"/>
          <w:sz w:val="24"/>
          <w:szCs w:val="24"/>
          <w:lang w:val="ru-RU" w:eastAsia="sr-Latn-CS"/>
        </w:rPr>
      </w:pPr>
    </w:p>
    <w:p w14:paraId="3E6AACC1" w14:textId="77777777" w:rsidR="008D2B23" w:rsidRPr="001E1EC5" w:rsidRDefault="008D2B23" w:rsidP="00A36AC7">
      <w:pPr>
        <w:pStyle w:val="KDPodnaslov2"/>
        <w:numPr>
          <w:ilvl w:val="1"/>
          <w:numId w:val="22"/>
        </w:numPr>
        <w:spacing w:before="0"/>
        <w:contextualSpacing/>
        <w:jc w:val="both"/>
        <w:rPr>
          <w:rFonts w:cs="Arial"/>
          <w:sz w:val="24"/>
          <w:szCs w:val="24"/>
          <w:lang w:val="sr-Cyrl-CS"/>
        </w:rPr>
      </w:pPr>
      <w:r w:rsidRPr="001E1EC5">
        <w:rPr>
          <w:rFonts w:cs="Arial"/>
          <w:sz w:val="24"/>
          <w:szCs w:val="24"/>
        </w:rPr>
        <w:t>Додатне информације и објашњења</w:t>
      </w:r>
      <w:bookmarkEnd w:id="233"/>
      <w:bookmarkEnd w:id="234"/>
    </w:p>
    <w:p w14:paraId="4CE13502" w14:textId="0CBA5501" w:rsidR="00BC4557" w:rsidRDefault="00914234" w:rsidP="008F61F5">
      <w:pPr>
        <w:spacing w:before="0"/>
        <w:contextualSpacing/>
        <w:rPr>
          <w:rFonts w:cs="Arial"/>
          <w:sz w:val="24"/>
          <w:szCs w:val="24"/>
        </w:rPr>
      </w:pPr>
      <w:r w:rsidRPr="001E1EC5">
        <w:rPr>
          <w:rFonts w:cs="Arial"/>
          <w:sz w:val="24"/>
          <w:szCs w:val="24"/>
          <w:lang w:val="ru-RU"/>
        </w:rPr>
        <w:t xml:space="preserve">Заинтерсовано лице може, у писаном облику, 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 са назнаком: „ОБЈАШЊЕЊА – позив за јавну набавку број </w:t>
      </w:r>
      <w:r w:rsidR="00973754" w:rsidRPr="001E1EC5">
        <w:rPr>
          <w:rFonts w:cs="Arial"/>
          <w:color w:val="000000"/>
          <w:sz w:val="24"/>
          <w:szCs w:val="24"/>
          <w:lang w:val="ru-RU"/>
        </w:rPr>
        <w:t>ЈН</w:t>
      </w:r>
      <w:r w:rsidR="00BC4557">
        <w:rPr>
          <w:rFonts w:cs="Arial"/>
          <w:color w:val="000000"/>
          <w:sz w:val="24"/>
          <w:szCs w:val="24"/>
          <w:lang w:val="ru-RU"/>
        </w:rPr>
        <w:t>/</w:t>
      </w:r>
      <w:r w:rsidR="00C650BB" w:rsidRPr="001E1EC5">
        <w:rPr>
          <w:rFonts w:cs="Arial"/>
          <w:sz w:val="24"/>
          <w:szCs w:val="24"/>
          <w:lang w:val="sr-Cyrl-CS"/>
        </w:rPr>
        <w:t>1000/0</w:t>
      </w:r>
      <w:r w:rsidR="00BC4557">
        <w:rPr>
          <w:rFonts w:cs="Arial"/>
          <w:sz w:val="24"/>
          <w:szCs w:val="24"/>
          <w:lang w:val="sr-Latn-CS"/>
        </w:rPr>
        <w:t>069</w:t>
      </w:r>
      <w:r w:rsidR="00C650BB" w:rsidRPr="001E1EC5">
        <w:rPr>
          <w:rFonts w:cs="Arial"/>
          <w:sz w:val="24"/>
          <w:szCs w:val="24"/>
          <w:lang w:val="sr-Cyrl-CS"/>
        </w:rPr>
        <w:t>/201</w:t>
      </w:r>
      <w:r w:rsidR="00B24340">
        <w:rPr>
          <w:rFonts w:cs="Arial"/>
          <w:sz w:val="24"/>
          <w:szCs w:val="24"/>
          <w:lang w:val="sr-Latn-CS"/>
        </w:rPr>
        <w:t>9 (1508</w:t>
      </w:r>
      <w:r w:rsidR="00BC4557">
        <w:rPr>
          <w:rFonts w:cs="Arial"/>
          <w:sz w:val="24"/>
          <w:szCs w:val="24"/>
          <w:lang w:val="sr-Latn-CS"/>
        </w:rPr>
        <w:t>/2019)</w:t>
      </w:r>
      <w:r w:rsidRPr="001E1EC5">
        <w:rPr>
          <w:rFonts w:cs="Arial"/>
          <w:sz w:val="24"/>
          <w:szCs w:val="24"/>
          <w:lang w:val="ru-RU"/>
        </w:rPr>
        <w:t>“ или електронским путем на е-</w:t>
      </w:r>
      <w:r w:rsidRPr="001E1EC5">
        <w:rPr>
          <w:rFonts w:cs="Arial"/>
          <w:sz w:val="24"/>
          <w:szCs w:val="24"/>
        </w:rPr>
        <w:t>mail</w:t>
      </w:r>
      <w:r w:rsidRPr="001E1EC5">
        <w:rPr>
          <w:rFonts w:cs="Arial"/>
          <w:sz w:val="24"/>
          <w:szCs w:val="24"/>
          <w:lang w:val="ru-RU"/>
        </w:rPr>
        <w:t xml:space="preserve"> адресу</w:t>
      </w:r>
      <w:r w:rsidR="00BC4557">
        <w:rPr>
          <w:rFonts w:cs="Arial"/>
          <w:sz w:val="24"/>
          <w:szCs w:val="24"/>
          <w:lang w:val="ru-RU"/>
        </w:rPr>
        <w:t xml:space="preserve"> </w:t>
      </w:r>
      <w:hyperlink r:id="rId169" w:history="1">
        <w:r w:rsidR="00C170AD" w:rsidRPr="002C5A3D">
          <w:rPr>
            <w:rStyle w:val="Hyperlink"/>
            <w:rFonts w:cs="Arial"/>
            <w:sz w:val="24"/>
            <w:szCs w:val="24"/>
          </w:rPr>
          <w:t>marija.lukac@eps.rs</w:t>
        </w:r>
      </w:hyperlink>
    </w:p>
    <w:p w14:paraId="037EFE5D" w14:textId="77777777" w:rsidR="00BF0082" w:rsidRDefault="00BF0082" w:rsidP="008F61F5">
      <w:pPr>
        <w:spacing w:before="0"/>
        <w:contextualSpacing/>
        <w:rPr>
          <w:rFonts w:cs="Arial"/>
          <w:sz w:val="24"/>
          <w:szCs w:val="24"/>
          <w:lang w:val="ru-RU"/>
        </w:rPr>
      </w:pPr>
    </w:p>
    <w:p w14:paraId="4314026B" w14:textId="77777777" w:rsidR="00914234" w:rsidRPr="001E1EC5" w:rsidRDefault="00914234" w:rsidP="008F61F5">
      <w:pPr>
        <w:spacing w:before="0"/>
        <w:contextualSpacing/>
        <w:rPr>
          <w:rFonts w:cs="Arial"/>
          <w:sz w:val="24"/>
          <w:szCs w:val="24"/>
          <w:lang w:val="ru-RU"/>
        </w:rPr>
      </w:pPr>
      <w:r w:rsidRPr="001E1EC5">
        <w:rPr>
          <w:rFonts w:cs="Arial"/>
          <w:sz w:val="24"/>
          <w:szCs w:val="24"/>
          <w:lang w:val="ru-RU"/>
        </w:rPr>
        <w:t xml:space="preserve">Наручилац ће у року од три дана по пријему захтева објавити </w:t>
      </w:r>
      <w:r w:rsidRPr="001E1EC5">
        <w:rPr>
          <w:rFonts w:cs="Arial"/>
          <w:sz w:val="24"/>
          <w:szCs w:val="24"/>
        </w:rPr>
        <w:t>Одговор на захтев</w:t>
      </w:r>
      <w:r w:rsidRPr="001E1EC5">
        <w:rPr>
          <w:rFonts w:cs="Arial"/>
          <w:sz w:val="24"/>
          <w:szCs w:val="24"/>
          <w:lang w:val="ru-RU"/>
        </w:rPr>
        <w:t xml:space="preserve"> на Порталу јавних набавки и својој интернет страници.</w:t>
      </w:r>
    </w:p>
    <w:p w14:paraId="71AD8C13" w14:textId="77777777" w:rsidR="00914234" w:rsidRPr="001E1EC5" w:rsidRDefault="00914234" w:rsidP="008F61F5">
      <w:pPr>
        <w:pStyle w:val="KDMojTekst"/>
        <w:spacing w:before="0"/>
        <w:contextualSpacing/>
        <w:rPr>
          <w:rFonts w:cs="Arial"/>
          <w:i w:val="0"/>
          <w:color w:val="auto"/>
          <w:sz w:val="24"/>
          <w:szCs w:val="24"/>
        </w:rPr>
      </w:pPr>
      <w:r w:rsidRPr="001E1EC5">
        <w:rPr>
          <w:rFonts w:cs="Arial"/>
          <w:i w:val="0"/>
          <w:color w:val="auto"/>
          <w:sz w:val="24"/>
          <w:szCs w:val="24"/>
        </w:rPr>
        <w:t>Тражење додатних информација и појашњења телефоном није дозвољено.</w:t>
      </w:r>
    </w:p>
    <w:p w14:paraId="29E3A080" w14:textId="77777777" w:rsidR="00914234" w:rsidRPr="001E1EC5" w:rsidRDefault="00914234" w:rsidP="008F61F5">
      <w:pPr>
        <w:spacing w:before="0"/>
        <w:contextualSpacing/>
        <w:rPr>
          <w:rFonts w:cs="Arial"/>
          <w:sz w:val="24"/>
          <w:szCs w:val="24"/>
          <w:lang w:val="ru-RU"/>
        </w:rPr>
      </w:pPr>
      <w:r w:rsidRPr="001E1EC5">
        <w:rPr>
          <w:rFonts w:cs="Arial"/>
          <w:sz w:val="24"/>
          <w:szCs w:val="24"/>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1C91220C" w14:textId="77777777" w:rsidR="00914234" w:rsidRPr="001E1EC5" w:rsidRDefault="00914234" w:rsidP="008F61F5">
      <w:pPr>
        <w:spacing w:before="0"/>
        <w:contextualSpacing/>
        <w:rPr>
          <w:rFonts w:cs="Arial"/>
          <w:sz w:val="24"/>
          <w:szCs w:val="24"/>
          <w:lang w:val="ru-RU"/>
        </w:rPr>
      </w:pPr>
      <w:r w:rsidRPr="001E1EC5">
        <w:rPr>
          <w:rFonts w:cs="Arial"/>
          <w:sz w:val="24"/>
          <w:szCs w:val="24"/>
          <w:lang w:val="ru-RU"/>
        </w:rPr>
        <w:t xml:space="preserve">Ако </w:t>
      </w:r>
      <w:r w:rsidR="00587E38" w:rsidRPr="001E1EC5">
        <w:rPr>
          <w:rFonts w:cs="Arial"/>
          <w:sz w:val="24"/>
          <w:szCs w:val="24"/>
          <w:lang w:val="ru-RU"/>
        </w:rPr>
        <w:t>Н</w:t>
      </w:r>
      <w:r w:rsidRPr="001E1EC5">
        <w:rPr>
          <w:rFonts w:cs="Arial"/>
          <w:sz w:val="24"/>
          <w:szCs w:val="24"/>
          <w:lang w:val="ru-RU"/>
        </w:rPr>
        <w:t>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06D3EE25" w14:textId="77777777" w:rsidR="00914234" w:rsidRPr="001E1EC5" w:rsidRDefault="00914234" w:rsidP="008F61F5">
      <w:pPr>
        <w:spacing w:before="0"/>
        <w:contextualSpacing/>
        <w:rPr>
          <w:rFonts w:cs="Arial"/>
          <w:sz w:val="24"/>
          <w:szCs w:val="24"/>
          <w:lang w:val="ru-RU"/>
        </w:rPr>
      </w:pPr>
      <w:r w:rsidRPr="001E1EC5">
        <w:rPr>
          <w:rFonts w:cs="Arial"/>
          <w:sz w:val="24"/>
          <w:szCs w:val="24"/>
          <w:lang w:val="ru-RU"/>
        </w:rPr>
        <w:t xml:space="preserve">Ако </w:t>
      </w:r>
      <w:r w:rsidR="00587E38" w:rsidRPr="001E1EC5">
        <w:rPr>
          <w:rFonts w:cs="Arial"/>
          <w:sz w:val="24"/>
          <w:szCs w:val="24"/>
          <w:lang w:val="ru-RU"/>
        </w:rPr>
        <w:t>Н</w:t>
      </w:r>
      <w:r w:rsidRPr="001E1EC5">
        <w:rPr>
          <w:rFonts w:cs="Arial"/>
          <w:sz w:val="24"/>
          <w:szCs w:val="24"/>
          <w:lang w:val="ru-RU"/>
        </w:rPr>
        <w:t xml:space="preserve">аручилац измени или допуни конкурсну документацију осам или мање дана пре истека рока за подношење понуда, </w:t>
      </w:r>
      <w:r w:rsidR="00587E38" w:rsidRPr="001E1EC5">
        <w:rPr>
          <w:rFonts w:cs="Arial"/>
          <w:sz w:val="24"/>
          <w:szCs w:val="24"/>
          <w:lang w:val="ru-RU"/>
        </w:rPr>
        <w:t>Н</w:t>
      </w:r>
      <w:r w:rsidRPr="001E1EC5">
        <w:rPr>
          <w:rFonts w:cs="Arial"/>
          <w:sz w:val="24"/>
          <w:szCs w:val="24"/>
          <w:lang w:val="ru-RU"/>
        </w:rPr>
        <w:t>аручилац је дужан да продужи рок за подношење понуда и објави обавештење о продужењу рока за подношење понуда.</w:t>
      </w:r>
    </w:p>
    <w:p w14:paraId="0B63B55F" w14:textId="77777777" w:rsidR="00914234" w:rsidRPr="001E1EC5" w:rsidRDefault="00914234" w:rsidP="008F61F5">
      <w:pPr>
        <w:spacing w:before="0"/>
        <w:contextualSpacing/>
        <w:rPr>
          <w:rFonts w:cs="Arial"/>
          <w:sz w:val="24"/>
          <w:szCs w:val="24"/>
          <w:lang w:val="ru-RU"/>
        </w:rPr>
      </w:pPr>
      <w:r w:rsidRPr="001E1EC5">
        <w:rPr>
          <w:rFonts w:cs="Arial"/>
          <w:sz w:val="24"/>
          <w:szCs w:val="24"/>
          <w:lang w:val="ru-RU"/>
        </w:rPr>
        <w:t xml:space="preserve">По истеку рока предвиђеног за подношење понуда </w:t>
      </w:r>
      <w:r w:rsidR="00587E38" w:rsidRPr="001E1EC5">
        <w:rPr>
          <w:rFonts w:cs="Arial"/>
          <w:sz w:val="24"/>
          <w:szCs w:val="24"/>
          <w:lang w:val="ru-RU"/>
        </w:rPr>
        <w:t>Н</w:t>
      </w:r>
      <w:r w:rsidRPr="001E1EC5">
        <w:rPr>
          <w:rFonts w:cs="Arial"/>
          <w:sz w:val="24"/>
          <w:szCs w:val="24"/>
          <w:lang w:val="ru-RU"/>
        </w:rPr>
        <w:t>аручилац не може да мења нити да допуњује конкурсну документацију.</w:t>
      </w:r>
    </w:p>
    <w:p w14:paraId="0B31AC45" w14:textId="77777777" w:rsidR="00914234" w:rsidRPr="001E1EC5" w:rsidRDefault="00914234" w:rsidP="008F61F5">
      <w:pPr>
        <w:pStyle w:val="KDMojTekst"/>
        <w:spacing w:before="0"/>
        <w:contextualSpacing/>
        <w:rPr>
          <w:rFonts w:cs="Arial"/>
          <w:i w:val="0"/>
          <w:color w:val="auto"/>
          <w:sz w:val="24"/>
          <w:szCs w:val="24"/>
          <w:lang w:val="sr-Cyrl-CS"/>
        </w:rPr>
      </w:pPr>
      <w:r w:rsidRPr="001E1EC5">
        <w:rPr>
          <w:rFonts w:cs="Arial"/>
          <w:i w:val="0"/>
          <w:color w:val="auto"/>
          <w:sz w:val="24"/>
          <w:szCs w:val="24"/>
        </w:rPr>
        <w:t>Комуникација у поступку јавне набавке се врши на начин предвиђен чланом 20. Закона.</w:t>
      </w:r>
    </w:p>
    <w:p w14:paraId="0BAA93BC" w14:textId="77777777" w:rsidR="00914234" w:rsidRPr="001E1EC5" w:rsidRDefault="00914234" w:rsidP="008F61F5">
      <w:pPr>
        <w:pStyle w:val="KDParagraf"/>
        <w:spacing w:before="0"/>
        <w:contextualSpacing/>
        <w:rPr>
          <w:rFonts w:cs="Arial"/>
          <w:sz w:val="24"/>
          <w:szCs w:val="24"/>
          <w:lang w:val="ru-RU"/>
        </w:rPr>
      </w:pPr>
      <w:r w:rsidRPr="001E1EC5">
        <w:rPr>
          <w:rFonts w:cs="Arial"/>
          <w:sz w:val="24"/>
          <w:szCs w:val="24"/>
          <w:lang w:val="ru-RU"/>
        </w:rPr>
        <w:lastRenderedPageBreak/>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0" w:history="1">
        <w:r w:rsidRPr="001E1EC5">
          <w:rPr>
            <w:rStyle w:val="Hyperlink"/>
            <w:rFonts w:cs="Arial"/>
            <w:sz w:val="24"/>
            <w:szCs w:val="24"/>
          </w:rPr>
          <w:t>www.</w:t>
        </w:r>
        <w:r w:rsidRPr="001E1EC5">
          <w:rPr>
            <w:rStyle w:val="Hyperlink"/>
            <w:rFonts w:cs="Arial"/>
            <w:sz w:val="24"/>
            <w:szCs w:val="24"/>
            <w:lang w:val="sr-Cyrl-CS"/>
          </w:rPr>
          <w:t>к</w:t>
        </w:r>
        <w:r w:rsidRPr="001E1EC5">
          <w:rPr>
            <w:rStyle w:val="Hyperlink"/>
            <w:rFonts w:cs="Arial"/>
            <w:sz w:val="24"/>
            <w:szCs w:val="24"/>
          </w:rPr>
          <w:t>jn.gov.rs</w:t>
        </w:r>
      </w:hyperlink>
      <w:r w:rsidRPr="001E1EC5">
        <w:rPr>
          <w:rFonts w:cs="Arial"/>
          <w:sz w:val="24"/>
          <w:szCs w:val="24"/>
          <w:lang w:val="ru-RU"/>
        </w:rPr>
        <w:t>).</w:t>
      </w:r>
    </w:p>
    <w:p w14:paraId="29F23D69" w14:textId="77777777" w:rsidR="008D2B23" w:rsidRPr="001E1EC5" w:rsidRDefault="008D2B23" w:rsidP="008F61F5">
      <w:pPr>
        <w:pStyle w:val="KDMojTekst"/>
        <w:spacing w:before="0"/>
        <w:contextualSpacing/>
        <w:rPr>
          <w:rFonts w:cs="Arial"/>
          <w:i w:val="0"/>
          <w:color w:val="auto"/>
          <w:sz w:val="24"/>
          <w:szCs w:val="24"/>
        </w:rPr>
      </w:pPr>
    </w:p>
    <w:p w14:paraId="4D2A9BC4" w14:textId="77777777" w:rsidR="008D2B23" w:rsidRPr="001E1EC5" w:rsidRDefault="008D2B23" w:rsidP="00A36AC7">
      <w:pPr>
        <w:pStyle w:val="KDPodnaslov2"/>
        <w:numPr>
          <w:ilvl w:val="1"/>
          <w:numId w:val="22"/>
        </w:numPr>
        <w:spacing w:before="0"/>
        <w:contextualSpacing/>
        <w:jc w:val="both"/>
        <w:rPr>
          <w:rFonts w:cs="Arial"/>
          <w:sz w:val="24"/>
          <w:szCs w:val="24"/>
        </w:rPr>
      </w:pPr>
      <w:bookmarkStart w:id="235" w:name="_Toc441651603"/>
      <w:bookmarkStart w:id="236" w:name="_Toc442559914"/>
      <w:r w:rsidRPr="001E1EC5">
        <w:rPr>
          <w:rFonts w:cs="Arial"/>
          <w:sz w:val="24"/>
          <w:szCs w:val="24"/>
        </w:rPr>
        <w:t>Трошкови понуде</w:t>
      </w:r>
      <w:bookmarkEnd w:id="235"/>
      <w:bookmarkEnd w:id="236"/>
    </w:p>
    <w:p w14:paraId="76A69800" w14:textId="77777777" w:rsidR="00531910" w:rsidRPr="001E1EC5" w:rsidRDefault="00531910" w:rsidP="008F61F5">
      <w:pPr>
        <w:pStyle w:val="KDParagraf"/>
        <w:spacing w:before="0"/>
        <w:contextualSpacing/>
        <w:rPr>
          <w:rFonts w:cs="Arial"/>
          <w:sz w:val="24"/>
          <w:szCs w:val="24"/>
          <w:lang w:val="ru-RU"/>
        </w:rPr>
      </w:pPr>
      <w:r w:rsidRPr="001E1EC5">
        <w:rPr>
          <w:rFonts w:cs="Arial"/>
          <w:sz w:val="24"/>
          <w:szCs w:val="24"/>
          <w:lang w:val="ru-RU"/>
        </w:rPr>
        <w:t>Трошкове припреме и подношења понуде сноси искључиво понуђач и не може тражити од наручиоца накнаду трошкова.</w:t>
      </w:r>
    </w:p>
    <w:p w14:paraId="7022241E" w14:textId="77777777" w:rsidR="00531910" w:rsidRPr="001E1EC5" w:rsidRDefault="00531910" w:rsidP="008F61F5">
      <w:pPr>
        <w:pStyle w:val="KDParagraf"/>
        <w:spacing w:before="0"/>
        <w:contextualSpacing/>
        <w:rPr>
          <w:rFonts w:cs="Arial"/>
          <w:sz w:val="24"/>
          <w:szCs w:val="24"/>
        </w:rPr>
      </w:pPr>
      <w:r w:rsidRPr="001E1EC5">
        <w:rPr>
          <w:rFonts w:cs="Arial"/>
          <w:sz w:val="24"/>
          <w:szCs w:val="24"/>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68D0974B" w14:textId="77777777" w:rsidR="00531910" w:rsidRPr="001E1EC5" w:rsidRDefault="00531910" w:rsidP="008F61F5">
      <w:pPr>
        <w:tabs>
          <w:tab w:val="left" w:pos="567"/>
        </w:tabs>
        <w:spacing w:before="0"/>
        <w:contextualSpacing/>
        <w:rPr>
          <w:rFonts w:cs="Arial"/>
          <w:sz w:val="24"/>
          <w:szCs w:val="24"/>
        </w:rPr>
      </w:pPr>
      <w:r w:rsidRPr="001E1EC5">
        <w:rPr>
          <w:rFonts w:cs="Arial"/>
          <w:sz w:val="24"/>
          <w:szCs w:val="24"/>
        </w:rPr>
        <w:t>Ако је поступак јавне набавке обустављен из разлога који су на страни Наручиоца, Наручилац је дужан да понуђачу надокнади трошкове прибављања средства обезбеђења, под условом да је понуђач тражио накнаду тих трошкова у својој понуди.</w:t>
      </w:r>
    </w:p>
    <w:p w14:paraId="254916F4" w14:textId="77777777" w:rsidR="004E64FD" w:rsidRPr="001E1EC5" w:rsidRDefault="004E64FD" w:rsidP="008F61F5">
      <w:pPr>
        <w:tabs>
          <w:tab w:val="left" w:pos="567"/>
        </w:tabs>
        <w:spacing w:before="0"/>
        <w:contextualSpacing/>
        <w:rPr>
          <w:rFonts w:cs="Arial"/>
          <w:sz w:val="24"/>
          <w:szCs w:val="24"/>
        </w:rPr>
      </w:pPr>
    </w:p>
    <w:p w14:paraId="0002480A" w14:textId="77777777" w:rsidR="00C14152" w:rsidRPr="001E1EC5" w:rsidRDefault="00C14152" w:rsidP="00A36AC7">
      <w:pPr>
        <w:pStyle w:val="KDPodnaslov2"/>
        <w:numPr>
          <w:ilvl w:val="1"/>
          <w:numId w:val="22"/>
        </w:numPr>
        <w:spacing w:before="0"/>
        <w:contextualSpacing/>
        <w:jc w:val="both"/>
        <w:rPr>
          <w:rFonts w:cs="Arial"/>
          <w:sz w:val="24"/>
          <w:szCs w:val="24"/>
        </w:rPr>
      </w:pPr>
      <w:r w:rsidRPr="001E1EC5">
        <w:rPr>
          <w:rFonts w:cs="Arial"/>
          <w:sz w:val="24"/>
          <w:szCs w:val="24"/>
        </w:rPr>
        <w:t>Д</w:t>
      </w:r>
      <w:r w:rsidRPr="001E1EC5">
        <w:rPr>
          <w:rFonts w:cs="Arial"/>
          <w:sz w:val="24"/>
          <w:szCs w:val="24"/>
          <w:lang w:val="sr-Latn-CS"/>
        </w:rPr>
        <w:t>одатн</w:t>
      </w:r>
      <w:r w:rsidRPr="001E1EC5">
        <w:rPr>
          <w:rFonts w:cs="Arial"/>
          <w:sz w:val="24"/>
          <w:szCs w:val="24"/>
        </w:rPr>
        <w:t>а</w:t>
      </w:r>
      <w:r w:rsidRPr="001E1EC5">
        <w:rPr>
          <w:rFonts w:cs="Arial"/>
          <w:sz w:val="24"/>
          <w:szCs w:val="24"/>
          <w:lang w:val="sr-Latn-CS"/>
        </w:rPr>
        <w:t xml:space="preserve"> објашњења</w:t>
      </w:r>
      <w:r w:rsidRPr="001E1EC5">
        <w:rPr>
          <w:rFonts w:cs="Arial"/>
          <w:sz w:val="24"/>
          <w:szCs w:val="24"/>
        </w:rPr>
        <w:t>, контрола и допуштене исправке</w:t>
      </w:r>
    </w:p>
    <w:p w14:paraId="7292605A" w14:textId="77777777" w:rsidR="00531910" w:rsidRPr="001E1EC5" w:rsidRDefault="00531910" w:rsidP="008F61F5">
      <w:pPr>
        <w:pStyle w:val="KDParagraf"/>
        <w:spacing w:before="0"/>
        <w:contextualSpacing/>
        <w:rPr>
          <w:rFonts w:eastAsia="TimesNewRomanPSMT" w:cs="Arial"/>
          <w:sz w:val="24"/>
          <w:szCs w:val="24"/>
        </w:rPr>
      </w:pPr>
      <w:r w:rsidRPr="001E1EC5">
        <w:rPr>
          <w:rFonts w:eastAsia="TimesNewRomanPSMT" w:cs="Arial"/>
          <w:sz w:val="24"/>
          <w:szCs w:val="24"/>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748749CA" w14:textId="77777777" w:rsidR="00531910" w:rsidRPr="001E1EC5" w:rsidRDefault="00531910" w:rsidP="008F61F5">
      <w:pPr>
        <w:pStyle w:val="KDParagraf"/>
        <w:spacing w:before="0"/>
        <w:contextualSpacing/>
        <w:rPr>
          <w:rFonts w:eastAsia="TimesNewRomanPSMT" w:cs="Arial"/>
          <w:sz w:val="24"/>
          <w:szCs w:val="24"/>
          <w:lang w:val="ru-RU"/>
        </w:rPr>
      </w:pPr>
      <w:r w:rsidRPr="001E1EC5">
        <w:rPr>
          <w:rFonts w:eastAsia="TimesNewRomanPSMT" w:cs="Arial"/>
          <w:sz w:val="24"/>
          <w:szCs w:val="24"/>
          <w:lang w:val="ru-RU"/>
        </w:rPr>
        <w:t>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14:paraId="0526C425" w14:textId="77777777" w:rsidR="00531910" w:rsidRPr="001E1EC5" w:rsidRDefault="00531910" w:rsidP="008F61F5">
      <w:pPr>
        <w:pStyle w:val="KDParagraf"/>
        <w:spacing w:before="0"/>
        <w:contextualSpacing/>
        <w:rPr>
          <w:rFonts w:eastAsia="TimesNewRomanPSMT" w:cs="Arial"/>
          <w:sz w:val="24"/>
          <w:szCs w:val="24"/>
        </w:rPr>
      </w:pPr>
      <w:r w:rsidRPr="001E1EC5">
        <w:rPr>
          <w:rFonts w:eastAsia="TimesNewRomanPSMT" w:cs="Arial"/>
          <w:sz w:val="24"/>
          <w:szCs w:val="24"/>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3B3F795D" w14:textId="77777777" w:rsidR="00531910" w:rsidRPr="001E1EC5" w:rsidRDefault="00531910" w:rsidP="008F61F5">
      <w:pPr>
        <w:pStyle w:val="KDParagraf"/>
        <w:spacing w:before="0"/>
        <w:contextualSpacing/>
        <w:rPr>
          <w:rFonts w:eastAsia="TimesNewRomanPSMT" w:cs="Arial"/>
          <w:sz w:val="24"/>
          <w:szCs w:val="24"/>
        </w:rPr>
      </w:pPr>
      <w:r w:rsidRPr="001E1EC5">
        <w:rPr>
          <w:rFonts w:eastAsia="TimesNewRomanPSMT" w:cs="Arial"/>
          <w:sz w:val="24"/>
          <w:szCs w:val="24"/>
        </w:rPr>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14:paraId="1279D8FC" w14:textId="77777777" w:rsidR="00B20A6C" w:rsidRPr="001E1EC5" w:rsidRDefault="00B20A6C" w:rsidP="00A36AC7">
      <w:pPr>
        <w:pStyle w:val="KDPodnaslov2"/>
        <w:numPr>
          <w:ilvl w:val="1"/>
          <w:numId w:val="22"/>
        </w:numPr>
        <w:spacing w:before="0"/>
        <w:contextualSpacing/>
        <w:jc w:val="both"/>
        <w:rPr>
          <w:rFonts w:cs="Arial"/>
          <w:sz w:val="24"/>
          <w:szCs w:val="24"/>
        </w:rPr>
      </w:pPr>
      <w:bookmarkStart w:id="237" w:name="_Toc442559917"/>
      <w:bookmarkStart w:id="238" w:name="_Toc441651606"/>
      <w:r w:rsidRPr="001E1EC5">
        <w:rPr>
          <w:rFonts w:cs="Arial"/>
          <w:sz w:val="24"/>
          <w:szCs w:val="24"/>
        </w:rPr>
        <w:t>Разлози за одбијање понуде</w:t>
      </w:r>
      <w:bookmarkEnd w:id="237"/>
      <w:bookmarkEnd w:id="238"/>
    </w:p>
    <w:p w14:paraId="678603A0" w14:textId="77777777" w:rsidR="00531910" w:rsidRPr="001E1EC5" w:rsidRDefault="00531910" w:rsidP="008F61F5">
      <w:pPr>
        <w:autoSpaceDE w:val="0"/>
        <w:autoSpaceDN w:val="0"/>
        <w:adjustRightInd w:val="0"/>
        <w:spacing w:before="0"/>
        <w:contextualSpacing/>
        <w:rPr>
          <w:rFonts w:eastAsia="TimesNewRomanPSMT" w:cs="Arial"/>
          <w:bCs/>
          <w:iCs/>
          <w:sz w:val="24"/>
          <w:szCs w:val="24"/>
          <w:lang w:val="ru-RU"/>
        </w:rPr>
      </w:pPr>
      <w:r w:rsidRPr="001E1EC5">
        <w:rPr>
          <w:rFonts w:eastAsia="TimesNewRomanPSMT" w:cs="Arial"/>
          <w:bCs/>
          <w:iCs/>
          <w:sz w:val="24"/>
          <w:szCs w:val="24"/>
        </w:rPr>
        <w:t>Понуда ће бити одбијена ако:</w:t>
      </w:r>
    </w:p>
    <w:p w14:paraId="1B46074A" w14:textId="77777777" w:rsidR="00531910" w:rsidRPr="001E1EC5" w:rsidRDefault="00531910" w:rsidP="008F61F5">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r w:rsidRPr="001E1EC5">
        <w:rPr>
          <w:rFonts w:ascii="Arial" w:eastAsia="TimesNewRomanPSMT" w:hAnsi="Arial" w:cs="Arial"/>
          <w:bCs/>
          <w:iCs/>
          <w:sz w:val="24"/>
          <w:szCs w:val="24"/>
        </w:rPr>
        <w:t>је неблаговремена, неприхватљива или неодговарајућа;</w:t>
      </w:r>
    </w:p>
    <w:p w14:paraId="68926684" w14:textId="77777777" w:rsidR="00531910" w:rsidRPr="001E1EC5" w:rsidRDefault="00531910" w:rsidP="008F61F5">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r w:rsidRPr="001E1EC5">
        <w:rPr>
          <w:rFonts w:ascii="Arial" w:eastAsia="TimesNewRomanPSMT" w:hAnsi="Arial" w:cs="Arial"/>
          <w:bCs/>
          <w:iCs/>
          <w:sz w:val="24"/>
          <w:szCs w:val="24"/>
        </w:rPr>
        <w:t>ако се понуђач не сагласи са исправком рачунских грешака;</w:t>
      </w:r>
    </w:p>
    <w:p w14:paraId="5373BE7A" w14:textId="77777777" w:rsidR="00531910" w:rsidRPr="001E1EC5" w:rsidRDefault="00531910" w:rsidP="008F61F5">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proofErr w:type="gramStart"/>
      <w:r w:rsidRPr="001E1EC5">
        <w:rPr>
          <w:rFonts w:ascii="Arial" w:eastAsia="TimesNewRomanPSMT" w:hAnsi="Arial" w:cs="Arial"/>
          <w:bCs/>
          <w:iCs/>
          <w:sz w:val="24"/>
          <w:szCs w:val="24"/>
        </w:rPr>
        <w:t>ако</w:t>
      </w:r>
      <w:proofErr w:type="gramEnd"/>
      <w:r w:rsidRPr="001E1EC5">
        <w:rPr>
          <w:rFonts w:ascii="Arial" w:eastAsia="TimesNewRomanPSMT" w:hAnsi="Arial" w:cs="Arial"/>
          <w:bCs/>
          <w:iCs/>
          <w:sz w:val="24"/>
          <w:szCs w:val="24"/>
        </w:rPr>
        <w:t xml:space="preserve"> има битне недостатке сходно члану 106. Закона</w:t>
      </w:r>
    </w:p>
    <w:p w14:paraId="1A5F3713" w14:textId="77777777" w:rsidR="00531910" w:rsidRPr="001E1EC5" w:rsidRDefault="00531910" w:rsidP="008F61F5">
      <w:pPr>
        <w:spacing w:before="0"/>
        <w:contextualSpacing/>
        <w:rPr>
          <w:rFonts w:cs="Arial"/>
          <w:sz w:val="24"/>
          <w:szCs w:val="24"/>
        </w:rPr>
      </w:pPr>
      <w:r w:rsidRPr="001E1EC5">
        <w:rPr>
          <w:rFonts w:cs="Arial"/>
          <w:sz w:val="24"/>
          <w:szCs w:val="24"/>
        </w:rPr>
        <w:t>Наручилац ће донети одлуку о обустави поступка јавне набавке у складу са чланом 109. Закона.</w:t>
      </w:r>
    </w:p>
    <w:p w14:paraId="51D084D4" w14:textId="77777777" w:rsidR="00B20A6C" w:rsidRPr="001E1EC5" w:rsidRDefault="00B20A6C" w:rsidP="008F61F5">
      <w:pPr>
        <w:pStyle w:val="ListParagraph"/>
        <w:autoSpaceDE w:val="0"/>
        <w:autoSpaceDN w:val="0"/>
        <w:adjustRightInd w:val="0"/>
        <w:spacing w:before="0" w:after="0" w:line="240" w:lineRule="auto"/>
        <w:ind w:left="0"/>
        <w:rPr>
          <w:rFonts w:ascii="Arial" w:eastAsia="TimesNewRomanPSMT" w:hAnsi="Arial" w:cs="Arial"/>
          <w:bCs/>
          <w:iCs/>
          <w:sz w:val="24"/>
          <w:szCs w:val="24"/>
        </w:rPr>
      </w:pPr>
    </w:p>
    <w:p w14:paraId="4784AA4F" w14:textId="77777777" w:rsidR="00531910" w:rsidRPr="001E1EC5" w:rsidRDefault="00C14152" w:rsidP="00A36AC7">
      <w:pPr>
        <w:pStyle w:val="KDPodnaslov2"/>
        <w:numPr>
          <w:ilvl w:val="1"/>
          <w:numId w:val="22"/>
        </w:numPr>
        <w:spacing w:before="0"/>
        <w:contextualSpacing/>
        <w:jc w:val="both"/>
        <w:rPr>
          <w:rFonts w:cs="Arial"/>
          <w:sz w:val="24"/>
          <w:szCs w:val="24"/>
        </w:rPr>
      </w:pPr>
      <w:r w:rsidRPr="001E1EC5">
        <w:rPr>
          <w:rFonts w:cs="Arial"/>
          <w:sz w:val="24"/>
          <w:szCs w:val="24"/>
        </w:rPr>
        <w:t xml:space="preserve">Рок за доношење Одлуке о </w:t>
      </w:r>
      <w:r w:rsidR="000847B9" w:rsidRPr="001E1EC5">
        <w:rPr>
          <w:rFonts w:cs="Arial"/>
          <w:sz w:val="24"/>
          <w:szCs w:val="24"/>
        </w:rPr>
        <w:t>закључењу оквирног споразума/</w:t>
      </w:r>
      <w:r w:rsidRPr="001E1EC5">
        <w:rPr>
          <w:rFonts w:cs="Arial"/>
          <w:sz w:val="24"/>
          <w:szCs w:val="24"/>
        </w:rPr>
        <w:t>обустави</w:t>
      </w:r>
    </w:p>
    <w:p w14:paraId="478664C0" w14:textId="77777777" w:rsidR="00531910" w:rsidRPr="001E1EC5" w:rsidRDefault="00531910" w:rsidP="008F61F5">
      <w:pPr>
        <w:pStyle w:val="KDParagraf"/>
        <w:spacing w:before="0"/>
        <w:contextualSpacing/>
        <w:rPr>
          <w:rFonts w:eastAsia="TimesNewRomanPSMT" w:cs="Arial"/>
          <w:sz w:val="24"/>
          <w:szCs w:val="24"/>
        </w:rPr>
      </w:pPr>
      <w:r w:rsidRPr="001E1EC5">
        <w:rPr>
          <w:rFonts w:eastAsia="TimesNewRomanPSMT" w:cs="Arial"/>
          <w:sz w:val="24"/>
          <w:szCs w:val="24"/>
        </w:rPr>
        <w:t>Наручилац ће одлуку о закључењу оквирног споразума/обустави поступка донети у року од максимално 25 (словима: двадесетпет) дана од дана јавног отварања понуда.</w:t>
      </w:r>
    </w:p>
    <w:p w14:paraId="09D4019B" w14:textId="77777777" w:rsidR="00531910" w:rsidRPr="001E1EC5" w:rsidRDefault="00531910" w:rsidP="008F61F5">
      <w:pPr>
        <w:pStyle w:val="KDParagraf"/>
        <w:spacing w:before="0"/>
        <w:contextualSpacing/>
        <w:rPr>
          <w:rFonts w:eastAsia="TimesNewRomanPSMT" w:cs="Arial"/>
          <w:sz w:val="24"/>
          <w:szCs w:val="24"/>
        </w:rPr>
      </w:pPr>
      <w:r w:rsidRPr="001E1EC5">
        <w:rPr>
          <w:rFonts w:eastAsia="TimesNewRomanPSMT" w:cs="Arial"/>
          <w:sz w:val="24"/>
          <w:szCs w:val="24"/>
        </w:rPr>
        <w:t xml:space="preserve">Одлуку о закључењу оквирног споразума/обустави </w:t>
      </w:r>
      <w:proofErr w:type="gramStart"/>
      <w:r w:rsidRPr="001E1EC5">
        <w:rPr>
          <w:rFonts w:eastAsia="TimesNewRomanPSMT" w:cs="Arial"/>
          <w:sz w:val="24"/>
          <w:szCs w:val="24"/>
        </w:rPr>
        <w:t>поступка  Наручилац</w:t>
      </w:r>
      <w:proofErr w:type="gramEnd"/>
      <w:r w:rsidRPr="001E1EC5">
        <w:rPr>
          <w:rFonts w:eastAsia="TimesNewRomanPSMT" w:cs="Arial"/>
          <w:sz w:val="24"/>
          <w:szCs w:val="24"/>
        </w:rPr>
        <w:t xml:space="preserve"> ће објавити на Порталу јавних набавки и на својој интернет страници у року од 3 (словима: три) дана од дана доношења.</w:t>
      </w:r>
    </w:p>
    <w:p w14:paraId="254E4158" w14:textId="77777777" w:rsidR="000847B9" w:rsidRPr="001E1EC5" w:rsidRDefault="000847B9" w:rsidP="008F61F5">
      <w:pPr>
        <w:pStyle w:val="KDParagraf"/>
        <w:spacing w:before="0"/>
        <w:contextualSpacing/>
        <w:rPr>
          <w:rFonts w:eastAsia="TimesNewRomanPSMT" w:cs="Arial"/>
          <w:sz w:val="24"/>
          <w:szCs w:val="24"/>
        </w:rPr>
      </w:pPr>
    </w:p>
    <w:p w14:paraId="462DA2FD" w14:textId="77777777" w:rsidR="00531910" w:rsidRPr="001E1EC5" w:rsidRDefault="008D2B23" w:rsidP="00A36AC7">
      <w:pPr>
        <w:pStyle w:val="KDPodnaslov2"/>
        <w:numPr>
          <w:ilvl w:val="1"/>
          <w:numId w:val="22"/>
        </w:numPr>
        <w:spacing w:before="0"/>
        <w:contextualSpacing/>
        <w:jc w:val="both"/>
        <w:rPr>
          <w:rFonts w:cs="Arial"/>
          <w:sz w:val="24"/>
          <w:szCs w:val="24"/>
          <w:lang w:val="ru-RU"/>
        </w:rPr>
      </w:pPr>
      <w:bookmarkStart w:id="239" w:name="_Toc441651607"/>
      <w:bookmarkStart w:id="240" w:name="_Toc442559918"/>
      <w:r w:rsidRPr="001E1EC5">
        <w:rPr>
          <w:rFonts w:cs="Arial"/>
          <w:sz w:val="24"/>
          <w:szCs w:val="24"/>
          <w:lang w:val="ru-RU"/>
        </w:rPr>
        <w:t>Н</w:t>
      </w:r>
      <w:r w:rsidRPr="001E1EC5">
        <w:rPr>
          <w:rFonts w:cs="Arial"/>
          <w:sz w:val="24"/>
          <w:szCs w:val="24"/>
        </w:rPr>
        <w:t>егативне референце</w:t>
      </w:r>
      <w:bookmarkEnd w:id="239"/>
      <w:bookmarkEnd w:id="240"/>
    </w:p>
    <w:p w14:paraId="5FD28B77" w14:textId="77777777" w:rsidR="00531910" w:rsidRPr="001E1EC5" w:rsidRDefault="00531910" w:rsidP="008F61F5">
      <w:pPr>
        <w:spacing w:before="0"/>
        <w:contextualSpacing/>
        <w:rPr>
          <w:rFonts w:cs="Arial"/>
          <w:sz w:val="24"/>
          <w:szCs w:val="24"/>
          <w:lang w:val="ru-RU"/>
        </w:rPr>
      </w:pPr>
      <w:r w:rsidRPr="001E1EC5">
        <w:rPr>
          <w:rFonts w:cs="Arial"/>
          <w:sz w:val="24"/>
          <w:szCs w:val="24"/>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2B3D3FFB" w14:textId="77777777" w:rsidR="00531910" w:rsidRPr="001E1EC5" w:rsidRDefault="00531910" w:rsidP="008F61F5">
      <w:pPr>
        <w:pStyle w:val="KDNabrajanje"/>
        <w:spacing w:before="0"/>
        <w:contextualSpacing/>
        <w:rPr>
          <w:rFonts w:cs="Arial"/>
          <w:sz w:val="24"/>
          <w:szCs w:val="24"/>
        </w:rPr>
      </w:pPr>
      <w:r w:rsidRPr="001E1EC5">
        <w:rPr>
          <w:rFonts w:cs="Arial"/>
          <w:sz w:val="24"/>
          <w:szCs w:val="24"/>
        </w:rPr>
        <w:t>поступао супротно забрани из чл. 23. и 25. Закона;</w:t>
      </w:r>
    </w:p>
    <w:p w14:paraId="67CC3B4D" w14:textId="77777777" w:rsidR="00531910" w:rsidRPr="001E1EC5" w:rsidRDefault="00531910" w:rsidP="008F61F5">
      <w:pPr>
        <w:pStyle w:val="KDNabrajanje"/>
        <w:spacing w:before="0"/>
        <w:contextualSpacing/>
        <w:rPr>
          <w:rFonts w:cs="Arial"/>
          <w:sz w:val="24"/>
          <w:szCs w:val="24"/>
        </w:rPr>
      </w:pPr>
      <w:r w:rsidRPr="001E1EC5">
        <w:rPr>
          <w:rFonts w:cs="Arial"/>
          <w:sz w:val="24"/>
          <w:szCs w:val="24"/>
        </w:rPr>
        <w:lastRenderedPageBreak/>
        <w:t>учинио повреду конкуренције;</w:t>
      </w:r>
    </w:p>
    <w:p w14:paraId="210BDEE1" w14:textId="77777777" w:rsidR="00531910" w:rsidRPr="001E1EC5" w:rsidRDefault="00531910" w:rsidP="008F61F5">
      <w:pPr>
        <w:pStyle w:val="KDNabrajanje"/>
        <w:spacing w:before="0"/>
        <w:contextualSpacing/>
        <w:rPr>
          <w:rFonts w:cs="Arial"/>
          <w:sz w:val="24"/>
          <w:szCs w:val="24"/>
        </w:rPr>
      </w:pPr>
      <w:r w:rsidRPr="001E1EC5">
        <w:rPr>
          <w:rFonts w:cs="Arial"/>
          <w:sz w:val="24"/>
          <w:szCs w:val="24"/>
        </w:rPr>
        <w:t>доставио неистините податке у понуди или без оправданих разлога одбио да закључи Оквирни споразум, након што му је Оквирни споразум додељен;</w:t>
      </w:r>
    </w:p>
    <w:p w14:paraId="5F721269" w14:textId="77777777" w:rsidR="00531910" w:rsidRPr="001E1EC5" w:rsidRDefault="00531910" w:rsidP="008F61F5">
      <w:pPr>
        <w:pStyle w:val="KDNabrajanje"/>
        <w:spacing w:before="0"/>
        <w:contextualSpacing/>
        <w:rPr>
          <w:rFonts w:cs="Arial"/>
          <w:sz w:val="24"/>
          <w:szCs w:val="24"/>
        </w:rPr>
      </w:pPr>
      <w:r w:rsidRPr="001E1EC5">
        <w:rPr>
          <w:rFonts w:cs="Arial"/>
          <w:sz w:val="24"/>
          <w:szCs w:val="24"/>
        </w:rPr>
        <w:t>одбио да достави доказе и средства обезбеђења на шта се у понуди обавезао.</w:t>
      </w:r>
    </w:p>
    <w:p w14:paraId="36393A96" w14:textId="77777777" w:rsidR="00531910" w:rsidRPr="001E1EC5" w:rsidRDefault="00531910" w:rsidP="008F61F5">
      <w:pPr>
        <w:pStyle w:val="KDParagraf"/>
        <w:spacing w:before="0"/>
        <w:contextualSpacing/>
        <w:rPr>
          <w:rFonts w:cs="Arial"/>
          <w:sz w:val="24"/>
          <w:szCs w:val="24"/>
          <w:lang w:val="ru-RU"/>
        </w:rPr>
      </w:pPr>
      <w:r w:rsidRPr="001E1EC5">
        <w:rPr>
          <w:rFonts w:cs="Arial"/>
          <w:sz w:val="24"/>
          <w:szCs w:val="24"/>
          <w:lang w:val="ru-RU"/>
        </w:rPr>
        <w:t xml:space="preserve">Наручилац може одбити понуду уколико поседује доказ који потврђује да понуђач није испуњавао своје обавезе по раније закљученим Оквирним споразумима који су се односили на исти предмет набавке, за период од претходне три годинепре објављивања позива за подношење понуда. </w:t>
      </w:r>
    </w:p>
    <w:p w14:paraId="4C894A4F" w14:textId="77777777" w:rsidR="00531910" w:rsidRPr="001E1EC5" w:rsidRDefault="00531910" w:rsidP="008F61F5">
      <w:pPr>
        <w:pStyle w:val="KDParagraf"/>
        <w:spacing w:before="0"/>
        <w:contextualSpacing/>
        <w:rPr>
          <w:rFonts w:cs="Arial"/>
          <w:sz w:val="24"/>
          <w:szCs w:val="24"/>
        </w:rPr>
      </w:pPr>
      <w:r w:rsidRPr="001E1EC5">
        <w:rPr>
          <w:rFonts w:cs="Arial"/>
          <w:sz w:val="24"/>
          <w:szCs w:val="24"/>
        </w:rPr>
        <w:t>Доказ наведеног може бити:</w:t>
      </w:r>
    </w:p>
    <w:p w14:paraId="49F48CEB" w14:textId="77777777" w:rsidR="00531910" w:rsidRPr="001E1EC5" w:rsidRDefault="00531910" w:rsidP="008F61F5">
      <w:pPr>
        <w:pStyle w:val="KDNabrajanje"/>
        <w:spacing w:before="0"/>
        <w:contextualSpacing/>
        <w:rPr>
          <w:rFonts w:cs="Arial"/>
          <w:sz w:val="24"/>
          <w:szCs w:val="24"/>
        </w:rPr>
      </w:pPr>
      <w:r w:rsidRPr="001E1EC5">
        <w:rPr>
          <w:rFonts w:cs="Arial"/>
          <w:sz w:val="24"/>
          <w:szCs w:val="24"/>
        </w:rPr>
        <w:t>правоснажна судска одлука или коначна одлука другог надлежног органа;</w:t>
      </w:r>
    </w:p>
    <w:p w14:paraId="45CEF381" w14:textId="77777777" w:rsidR="00531910" w:rsidRPr="001E1EC5" w:rsidRDefault="00531910" w:rsidP="008F61F5">
      <w:pPr>
        <w:pStyle w:val="KDNabrajanje"/>
        <w:spacing w:before="0"/>
        <w:contextualSpacing/>
        <w:rPr>
          <w:rFonts w:cs="Arial"/>
          <w:sz w:val="24"/>
          <w:szCs w:val="24"/>
        </w:rPr>
      </w:pPr>
      <w:r w:rsidRPr="001E1EC5">
        <w:rPr>
          <w:rFonts w:cs="Arial"/>
          <w:sz w:val="24"/>
          <w:szCs w:val="24"/>
        </w:rPr>
        <w:t>исправа о реализованом средству обезбеђења испуњења обавеза у поступку јавне набавке или испуњења обавеза из споразума;</w:t>
      </w:r>
    </w:p>
    <w:p w14:paraId="2F60776D" w14:textId="77777777" w:rsidR="00531910" w:rsidRPr="001E1EC5" w:rsidRDefault="00531910" w:rsidP="008F61F5">
      <w:pPr>
        <w:pStyle w:val="KDNabrajanje"/>
        <w:spacing w:before="0"/>
        <w:contextualSpacing/>
        <w:rPr>
          <w:rFonts w:cs="Arial"/>
          <w:sz w:val="24"/>
          <w:szCs w:val="24"/>
        </w:rPr>
      </w:pPr>
      <w:r w:rsidRPr="001E1EC5">
        <w:rPr>
          <w:rFonts w:cs="Arial"/>
          <w:sz w:val="24"/>
          <w:szCs w:val="24"/>
        </w:rPr>
        <w:t>исправа о наплаћеној уговорној казни;</w:t>
      </w:r>
    </w:p>
    <w:p w14:paraId="22D26917" w14:textId="77777777" w:rsidR="00531910" w:rsidRPr="001E1EC5" w:rsidRDefault="00531910" w:rsidP="008F61F5">
      <w:pPr>
        <w:pStyle w:val="KDNabrajanje"/>
        <w:spacing w:before="0"/>
        <w:contextualSpacing/>
        <w:rPr>
          <w:rFonts w:cs="Arial"/>
          <w:sz w:val="24"/>
          <w:szCs w:val="24"/>
        </w:rPr>
      </w:pPr>
      <w:r w:rsidRPr="001E1EC5">
        <w:rPr>
          <w:rFonts w:cs="Arial"/>
          <w:sz w:val="24"/>
          <w:szCs w:val="24"/>
        </w:rPr>
        <w:t>рекламације потрошача, односно корисника, ако нису отклоњене у уговореном року;</w:t>
      </w:r>
    </w:p>
    <w:p w14:paraId="7D165EAF" w14:textId="77777777" w:rsidR="00531910" w:rsidRPr="001E1EC5" w:rsidRDefault="00531910" w:rsidP="008F61F5">
      <w:pPr>
        <w:pStyle w:val="KDNabrajanje"/>
        <w:spacing w:before="0"/>
        <w:contextualSpacing/>
        <w:rPr>
          <w:rFonts w:cs="Arial"/>
          <w:sz w:val="24"/>
          <w:szCs w:val="24"/>
        </w:rPr>
      </w:pPr>
      <w:r w:rsidRPr="001E1EC5">
        <w:rPr>
          <w:rFonts w:cs="Arial"/>
          <w:sz w:val="24"/>
          <w:szCs w:val="24"/>
        </w:rPr>
        <w:t>изјава о раскиду Оквирног споразума због неиспуњења битних елемената Оквирног споразума дата на начин и под условима предвиђеним законом којим се уређују облигациони односи;</w:t>
      </w:r>
    </w:p>
    <w:p w14:paraId="5E3B5CC7" w14:textId="77777777" w:rsidR="00531910" w:rsidRPr="001E1EC5" w:rsidRDefault="00531910" w:rsidP="008F61F5">
      <w:pPr>
        <w:pStyle w:val="KDNabrajanje"/>
        <w:spacing w:before="0"/>
        <w:contextualSpacing/>
        <w:rPr>
          <w:rFonts w:cs="Arial"/>
          <w:sz w:val="24"/>
          <w:szCs w:val="24"/>
        </w:rPr>
      </w:pPr>
      <w:r w:rsidRPr="001E1EC5">
        <w:rPr>
          <w:rFonts w:cs="Arial"/>
          <w:sz w:val="24"/>
          <w:szCs w:val="24"/>
        </w:rPr>
        <w:t>доказ о ангажовању на извршењу Оквирног споразума лица која нису означена у понуди као подизвођачи, односно чланови групе понуђача;</w:t>
      </w:r>
    </w:p>
    <w:p w14:paraId="26632C37" w14:textId="77777777" w:rsidR="00531910" w:rsidRPr="001E1EC5" w:rsidRDefault="00531910" w:rsidP="008F61F5">
      <w:pPr>
        <w:pStyle w:val="KDNabrajanje"/>
        <w:spacing w:before="0"/>
        <w:contextualSpacing/>
        <w:rPr>
          <w:rFonts w:cs="Arial"/>
          <w:sz w:val="24"/>
          <w:szCs w:val="24"/>
        </w:rPr>
      </w:pPr>
      <w:r w:rsidRPr="001E1EC5">
        <w:rPr>
          <w:rFonts w:cs="Arial"/>
          <w:sz w:val="24"/>
          <w:szCs w:val="24"/>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Оквирним споразумима.</w:t>
      </w:r>
    </w:p>
    <w:p w14:paraId="45A3FF5D" w14:textId="77777777" w:rsidR="00531910" w:rsidRPr="001E1EC5" w:rsidRDefault="00531910" w:rsidP="008F61F5">
      <w:pPr>
        <w:pStyle w:val="KDParagraf"/>
        <w:spacing w:before="0"/>
        <w:contextualSpacing/>
        <w:rPr>
          <w:rFonts w:cs="Arial"/>
          <w:sz w:val="24"/>
          <w:szCs w:val="24"/>
        </w:rPr>
      </w:pPr>
      <w:r w:rsidRPr="001E1EC5">
        <w:rPr>
          <w:rFonts w:cs="Arial"/>
          <w:sz w:val="24"/>
          <w:szCs w:val="24"/>
          <w:lang w:val="ru-RU"/>
        </w:rPr>
        <w:t xml:space="preserve">Наручилац може одбити понуду ако поседује доказ из става 3. тачка 1) члана 82. </w:t>
      </w:r>
      <w:r w:rsidRPr="001E1EC5">
        <w:rPr>
          <w:rFonts w:cs="Arial"/>
          <w:sz w:val="24"/>
          <w:szCs w:val="24"/>
        </w:rPr>
        <w:t xml:space="preserve">Закона, који се односи на поступак који је спровео или Оквирни споразум који је закључио и други Наручилац ако је предмет јавне набавке истоврсан. </w:t>
      </w:r>
    </w:p>
    <w:p w14:paraId="3F887444" w14:textId="77777777" w:rsidR="00531910" w:rsidRPr="001E1EC5" w:rsidRDefault="00531910" w:rsidP="008F61F5">
      <w:pPr>
        <w:pStyle w:val="KDParagraf"/>
        <w:spacing w:before="0"/>
        <w:contextualSpacing/>
        <w:rPr>
          <w:rFonts w:cs="Arial"/>
          <w:sz w:val="24"/>
          <w:szCs w:val="24"/>
          <w:lang w:bidi="en-US"/>
        </w:rPr>
      </w:pPr>
      <w:r w:rsidRPr="001E1EC5">
        <w:rPr>
          <w:rFonts w:cs="Arial"/>
          <w:sz w:val="24"/>
          <w:szCs w:val="24"/>
          <w:lang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14:paraId="70E13A9A" w14:textId="77777777" w:rsidR="008D2B23" w:rsidRPr="001E1EC5" w:rsidRDefault="008D2B23" w:rsidP="008F61F5">
      <w:pPr>
        <w:pStyle w:val="KDParagraf"/>
        <w:spacing w:before="0"/>
        <w:contextualSpacing/>
        <w:rPr>
          <w:rFonts w:cs="Arial"/>
          <w:sz w:val="24"/>
          <w:szCs w:val="24"/>
          <w:lang w:bidi="en-US"/>
        </w:rPr>
      </w:pPr>
    </w:p>
    <w:p w14:paraId="0B92275A" w14:textId="77777777" w:rsidR="00B56645" w:rsidRPr="001E1EC5" w:rsidRDefault="008D2B23" w:rsidP="00A36AC7">
      <w:pPr>
        <w:pStyle w:val="KDPodnaslov2"/>
        <w:numPr>
          <w:ilvl w:val="1"/>
          <w:numId w:val="22"/>
        </w:numPr>
        <w:spacing w:before="0"/>
        <w:contextualSpacing/>
        <w:jc w:val="both"/>
        <w:rPr>
          <w:rFonts w:cs="Arial"/>
          <w:sz w:val="24"/>
          <w:szCs w:val="24"/>
        </w:rPr>
      </w:pPr>
      <w:bookmarkStart w:id="241" w:name="_Toc441651608"/>
      <w:bookmarkStart w:id="242" w:name="_Toc442559919"/>
      <w:r w:rsidRPr="001E1EC5">
        <w:rPr>
          <w:rFonts w:cs="Arial"/>
          <w:sz w:val="24"/>
          <w:szCs w:val="24"/>
        </w:rPr>
        <w:t>Увид у документацију</w:t>
      </w:r>
      <w:bookmarkEnd w:id="241"/>
      <w:bookmarkEnd w:id="242"/>
    </w:p>
    <w:p w14:paraId="00FC4F7D" w14:textId="77777777" w:rsidR="00531910" w:rsidRPr="001E1EC5" w:rsidRDefault="00531910" w:rsidP="008F61F5">
      <w:pPr>
        <w:pStyle w:val="KDParagraf"/>
        <w:spacing w:before="0"/>
        <w:contextualSpacing/>
        <w:rPr>
          <w:rFonts w:cs="Arial"/>
          <w:sz w:val="24"/>
          <w:szCs w:val="24"/>
          <w:lang w:bidi="en-US"/>
        </w:rPr>
      </w:pPr>
      <w:r w:rsidRPr="001E1EC5">
        <w:rPr>
          <w:rFonts w:cs="Arial"/>
          <w:sz w:val="24"/>
          <w:szCs w:val="24"/>
          <w:lang w:bidi="en-US"/>
        </w:rPr>
        <w:t>Понуђач има право да изврши увид у документацију о спроведеном поступку јавне набавке после доношења Одлуке о закључењуоквирног споразума, односно одлуке о обустави поступка о чему може поднети писмени захтев Наручиоцу.</w:t>
      </w:r>
    </w:p>
    <w:p w14:paraId="6A820CD4" w14:textId="77777777" w:rsidR="00531910" w:rsidRPr="001E1EC5" w:rsidRDefault="00531910" w:rsidP="008F61F5">
      <w:pPr>
        <w:pStyle w:val="KDParagraf"/>
        <w:spacing w:before="0"/>
        <w:contextualSpacing/>
        <w:rPr>
          <w:rFonts w:cs="Arial"/>
          <w:sz w:val="24"/>
          <w:szCs w:val="24"/>
          <w:lang w:bidi="en-US"/>
        </w:rPr>
      </w:pPr>
      <w:r w:rsidRPr="001E1EC5">
        <w:rPr>
          <w:rFonts w:cs="Arial"/>
          <w:sz w:val="24"/>
          <w:szCs w:val="24"/>
          <w:lang w:bidi="en-US"/>
        </w:rPr>
        <w:t xml:space="preserve">Наручилац је дужан да лицу из става 1. </w:t>
      </w:r>
      <w:proofErr w:type="gramStart"/>
      <w:r w:rsidRPr="001E1EC5">
        <w:rPr>
          <w:rFonts w:cs="Arial"/>
          <w:sz w:val="24"/>
          <w:szCs w:val="24"/>
          <w:lang w:bidi="en-US"/>
        </w:rPr>
        <w:t>омогући</w:t>
      </w:r>
      <w:proofErr w:type="gramEnd"/>
      <w:r w:rsidRPr="001E1EC5">
        <w:rPr>
          <w:rFonts w:cs="Arial"/>
          <w:sz w:val="24"/>
          <w:szCs w:val="24"/>
          <w:lang w:bidi="en-US"/>
        </w:rPr>
        <w:t xml:space="preserve">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14:paraId="1A33177B" w14:textId="77777777" w:rsidR="006753FE" w:rsidRPr="001E1EC5" w:rsidRDefault="006753FE" w:rsidP="008F61F5">
      <w:pPr>
        <w:pStyle w:val="KDParagraf"/>
        <w:spacing w:before="0"/>
        <w:contextualSpacing/>
        <w:rPr>
          <w:rFonts w:cs="Arial"/>
          <w:sz w:val="24"/>
          <w:szCs w:val="24"/>
          <w:lang w:bidi="en-US"/>
        </w:rPr>
      </w:pPr>
    </w:p>
    <w:p w14:paraId="35188F4B" w14:textId="77777777" w:rsidR="008D2B23" w:rsidRPr="001E1EC5" w:rsidRDefault="008D2B23" w:rsidP="00A36AC7">
      <w:pPr>
        <w:pStyle w:val="KDPodnaslov2"/>
        <w:numPr>
          <w:ilvl w:val="1"/>
          <w:numId w:val="22"/>
        </w:numPr>
        <w:spacing w:before="0"/>
        <w:contextualSpacing/>
        <w:jc w:val="both"/>
        <w:rPr>
          <w:rFonts w:cs="Arial"/>
          <w:sz w:val="24"/>
          <w:szCs w:val="24"/>
        </w:rPr>
      </w:pPr>
      <w:bookmarkStart w:id="243" w:name="_Toc441651609"/>
      <w:bookmarkStart w:id="244" w:name="_Toc442559920"/>
      <w:r w:rsidRPr="001E1EC5">
        <w:rPr>
          <w:rFonts w:cs="Arial"/>
          <w:sz w:val="24"/>
          <w:szCs w:val="24"/>
          <w:lang w:val="ru-RU"/>
        </w:rPr>
        <w:t>З</w:t>
      </w:r>
      <w:r w:rsidRPr="001E1EC5">
        <w:rPr>
          <w:rFonts w:cs="Arial"/>
          <w:sz w:val="24"/>
          <w:szCs w:val="24"/>
        </w:rPr>
        <w:t>аштита права понуђача</w:t>
      </w:r>
      <w:bookmarkEnd w:id="243"/>
      <w:bookmarkEnd w:id="244"/>
    </w:p>
    <w:p w14:paraId="0A3E0046" w14:textId="77777777" w:rsidR="00531910" w:rsidRPr="001E1EC5" w:rsidRDefault="00531910" w:rsidP="008F61F5">
      <w:pPr>
        <w:spacing w:before="0"/>
        <w:contextualSpacing/>
        <w:rPr>
          <w:rFonts w:cs="Arial"/>
          <w:sz w:val="24"/>
          <w:szCs w:val="24"/>
        </w:rPr>
      </w:pPr>
      <w:r w:rsidRPr="001E1EC5">
        <w:rPr>
          <w:rFonts w:cs="Arial"/>
          <w:sz w:val="24"/>
          <w:szCs w:val="24"/>
        </w:rPr>
        <w:t xml:space="preserve">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w:t>
      </w:r>
      <w:proofErr w:type="gramStart"/>
      <w:r w:rsidRPr="001E1EC5">
        <w:rPr>
          <w:rFonts w:cs="Arial"/>
          <w:sz w:val="24"/>
          <w:szCs w:val="24"/>
        </w:rPr>
        <w:t>став</w:t>
      </w:r>
      <w:proofErr w:type="gramEnd"/>
      <w:r w:rsidRPr="001E1EC5">
        <w:rPr>
          <w:rFonts w:cs="Arial"/>
          <w:sz w:val="24"/>
          <w:szCs w:val="24"/>
        </w:rPr>
        <w:t xml:space="preserve"> 1. </w:t>
      </w:r>
      <w:proofErr w:type="gramStart"/>
      <w:r w:rsidRPr="001E1EC5">
        <w:rPr>
          <w:rFonts w:cs="Arial"/>
          <w:sz w:val="24"/>
          <w:szCs w:val="24"/>
        </w:rPr>
        <w:t>тач</w:t>
      </w:r>
      <w:proofErr w:type="gramEnd"/>
      <w:r w:rsidRPr="001E1EC5">
        <w:rPr>
          <w:rFonts w:cs="Arial"/>
          <w:sz w:val="24"/>
          <w:szCs w:val="24"/>
        </w:rPr>
        <w:t xml:space="preserve">. 1)–7) Закона, као и износом таксе из члана 156. </w:t>
      </w:r>
      <w:proofErr w:type="gramStart"/>
      <w:r w:rsidRPr="001E1EC5">
        <w:rPr>
          <w:rFonts w:cs="Arial"/>
          <w:sz w:val="24"/>
          <w:szCs w:val="24"/>
        </w:rPr>
        <w:t>став</w:t>
      </w:r>
      <w:proofErr w:type="gramEnd"/>
      <w:r w:rsidRPr="001E1EC5">
        <w:rPr>
          <w:rFonts w:cs="Arial"/>
          <w:sz w:val="24"/>
          <w:szCs w:val="24"/>
        </w:rPr>
        <w:t xml:space="preserve"> 1. </w:t>
      </w:r>
      <w:proofErr w:type="gramStart"/>
      <w:r w:rsidRPr="001E1EC5">
        <w:rPr>
          <w:rFonts w:cs="Arial"/>
          <w:sz w:val="24"/>
          <w:szCs w:val="24"/>
        </w:rPr>
        <w:t>тач</w:t>
      </w:r>
      <w:proofErr w:type="gramEnd"/>
      <w:r w:rsidRPr="001E1EC5">
        <w:rPr>
          <w:rFonts w:cs="Arial"/>
          <w:sz w:val="24"/>
          <w:szCs w:val="24"/>
        </w:rPr>
        <w:t xml:space="preserve">. 1)–3) Закона и детаљним упутством о потврди из члана 151. </w:t>
      </w:r>
      <w:proofErr w:type="gramStart"/>
      <w:r w:rsidRPr="001E1EC5">
        <w:rPr>
          <w:rFonts w:cs="Arial"/>
          <w:sz w:val="24"/>
          <w:szCs w:val="24"/>
        </w:rPr>
        <w:t>став</w:t>
      </w:r>
      <w:proofErr w:type="gramEnd"/>
      <w:r w:rsidRPr="001E1EC5">
        <w:rPr>
          <w:rFonts w:cs="Arial"/>
          <w:sz w:val="24"/>
          <w:szCs w:val="24"/>
        </w:rPr>
        <w:t xml:space="preserve"> 1. </w:t>
      </w:r>
      <w:proofErr w:type="gramStart"/>
      <w:r w:rsidRPr="001E1EC5">
        <w:rPr>
          <w:rFonts w:cs="Arial"/>
          <w:sz w:val="24"/>
          <w:szCs w:val="24"/>
        </w:rPr>
        <w:t>тачка</w:t>
      </w:r>
      <w:proofErr w:type="gramEnd"/>
      <w:r w:rsidRPr="001E1EC5">
        <w:rPr>
          <w:rFonts w:cs="Arial"/>
          <w:sz w:val="24"/>
          <w:szCs w:val="24"/>
        </w:rPr>
        <w:t xml:space="preserve">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079D309C" w14:textId="77777777" w:rsidR="00531910" w:rsidRPr="001E1EC5" w:rsidRDefault="00531910" w:rsidP="008F61F5">
      <w:pPr>
        <w:spacing w:before="0"/>
        <w:contextualSpacing/>
        <w:rPr>
          <w:rFonts w:cs="Arial"/>
          <w:sz w:val="24"/>
          <w:szCs w:val="24"/>
        </w:rPr>
      </w:pPr>
      <w:r w:rsidRPr="001E1EC5">
        <w:rPr>
          <w:rFonts w:cs="Arial"/>
          <w:sz w:val="24"/>
          <w:szCs w:val="24"/>
        </w:rPr>
        <w:t>Рокови и начин подношења захтева за заштиту права:</w:t>
      </w:r>
    </w:p>
    <w:p w14:paraId="345E8679" w14:textId="0F54509B" w:rsidR="00531910" w:rsidRPr="001E1EC5" w:rsidRDefault="00531910" w:rsidP="008F61F5">
      <w:pPr>
        <w:spacing w:before="0"/>
        <w:contextualSpacing/>
        <w:rPr>
          <w:rFonts w:cs="Arial"/>
          <w:bCs/>
          <w:sz w:val="24"/>
          <w:szCs w:val="24"/>
        </w:rPr>
      </w:pPr>
      <w:r w:rsidRPr="001E1EC5">
        <w:rPr>
          <w:rFonts w:cs="Arial"/>
          <w:sz w:val="24"/>
          <w:szCs w:val="24"/>
        </w:rPr>
        <w:lastRenderedPageBreak/>
        <w:t>Захтев за заштиту права подноси се лично или путем поште на адресу: ЈП „Електропривреда Србије</w:t>
      </w:r>
      <w:proofErr w:type="gramStart"/>
      <w:r w:rsidRPr="001E1EC5">
        <w:rPr>
          <w:rFonts w:cs="Arial"/>
          <w:sz w:val="24"/>
          <w:szCs w:val="24"/>
        </w:rPr>
        <w:t>“ Београд</w:t>
      </w:r>
      <w:proofErr w:type="gramEnd"/>
      <w:r w:rsidRPr="001E1EC5">
        <w:rPr>
          <w:rFonts w:cs="Arial"/>
          <w:sz w:val="24"/>
          <w:szCs w:val="24"/>
        </w:rPr>
        <w:t xml:space="preserve">, ул. Балканска 13, са назнаком: Захтев за заштиту права за ЈН </w:t>
      </w:r>
      <w:r w:rsidR="00B56645" w:rsidRPr="001E1EC5">
        <w:rPr>
          <w:rFonts w:cs="Arial"/>
          <w:sz w:val="24"/>
          <w:szCs w:val="24"/>
        </w:rPr>
        <w:t>услуге:</w:t>
      </w:r>
      <w:r w:rsidR="00B56645" w:rsidRPr="001E1EC5">
        <w:rPr>
          <w:rFonts w:cs="Arial"/>
          <w:sz w:val="24"/>
          <w:szCs w:val="24"/>
          <w:lang w:val="sr-Cyrl-CS"/>
        </w:rPr>
        <w:t xml:space="preserve"> </w:t>
      </w:r>
      <w:r w:rsidR="00741DE8" w:rsidRPr="001E1EC5">
        <w:rPr>
          <w:rFonts w:cs="Arial"/>
          <w:sz w:val="24"/>
          <w:szCs w:val="24"/>
        </w:rPr>
        <w:t>„</w:t>
      </w:r>
      <w:r w:rsidR="00F53E44" w:rsidRPr="001E1EC5">
        <w:rPr>
          <w:rFonts w:cs="Arial"/>
          <w:color w:val="000000" w:themeColor="text1"/>
          <w:sz w:val="24"/>
          <w:szCs w:val="24"/>
        </w:rPr>
        <w:t>Могући правци измене правне регулативе у функцији тржишног пословања Електропривреде Србије у правној форми акционарског друштва</w:t>
      </w:r>
      <w:r w:rsidR="00741DE8" w:rsidRPr="00BC4557">
        <w:rPr>
          <w:rFonts w:cs="Arial"/>
          <w:sz w:val="24"/>
          <w:szCs w:val="24"/>
          <w:lang w:val="sr-Cyrl-CS"/>
        </w:rPr>
        <w:t>“</w:t>
      </w:r>
      <w:r w:rsidRPr="00BC4557">
        <w:rPr>
          <w:rFonts w:cs="Arial"/>
          <w:bCs/>
          <w:sz w:val="24"/>
          <w:szCs w:val="24"/>
        </w:rPr>
        <w:t xml:space="preserve">, </w:t>
      </w:r>
      <w:r w:rsidR="00973754" w:rsidRPr="00BC4557">
        <w:rPr>
          <w:rFonts w:cs="Arial"/>
          <w:sz w:val="24"/>
          <w:szCs w:val="24"/>
        </w:rPr>
        <w:t>ЈН/</w:t>
      </w:r>
      <w:r w:rsidR="00C650BB" w:rsidRPr="00BC4557">
        <w:rPr>
          <w:rFonts w:cs="Arial"/>
          <w:sz w:val="24"/>
          <w:szCs w:val="24"/>
          <w:lang w:val="sr-Cyrl-CS"/>
        </w:rPr>
        <w:t>1000/0</w:t>
      </w:r>
      <w:r w:rsidR="00BC4557" w:rsidRPr="00BC4557">
        <w:rPr>
          <w:rFonts w:cs="Arial"/>
          <w:sz w:val="24"/>
          <w:szCs w:val="24"/>
          <w:lang w:val="sr-Latn-CS"/>
        </w:rPr>
        <w:t>069</w:t>
      </w:r>
      <w:r w:rsidR="00C650BB" w:rsidRPr="00BC4557">
        <w:rPr>
          <w:rFonts w:cs="Arial"/>
          <w:sz w:val="24"/>
          <w:szCs w:val="24"/>
          <w:lang w:val="sr-Cyrl-CS"/>
        </w:rPr>
        <w:t>/201</w:t>
      </w:r>
      <w:r w:rsidR="00B24340">
        <w:rPr>
          <w:rFonts w:cs="Arial"/>
          <w:sz w:val="24"/>
          <w:szCs w:val="24"/>
          <w:lang w:val="sr-Latn-CS"/>
        </w:rPr>
        <w:t>9 (1508</w:t>
      </w:r>
      <w:r w:rsidR="00BC4557" w:rsidRPr="00BC4557">
        <w:rPr>
          <w:rFonts w:cs="Arial"/>
          <w:sz w:val="24"/>
          <w:szCs w:val="24"/>
          <w:lang w:val="sr-Latn-CS"/>
        </w:rPr>
        <w:t>/2019)</w:t>
      </w:r>
      <w:r w:rsidRPr="00BC4557">
        <w:rPr>
          <w:rFonts w:cs="Arial"/>
          <w:sz w:val="24"/>
          <w:szCs w:val="24"/>
        </w:rPr>
        <w:t>,</w:t>
      </w:r>
      <w:r w:rsidRPr="001E1EC5">
        <w:rPr>
          <w:rFonts w:cs="Arial"/>
          <w:sz w:val="24"/>
          <w:szCs w:val="24"/>
        </w:rPr>
        <w:t xml:space="preserve"> а копија се истовремено доставља Републичкој комисији.</w:t>
      </w:r>
    </w:p>
    <w:p w14:paraId="29599378" w14:textId="137F0213" w:rsidR="00531910" w:rsidRPr="001E1EC5" w:rsidRDefault="00531910" w:rsidP="008F61F5">
      <w:pPr>
        <w:spacing w:before="0"/>
        <w:contextualSpacing/>
        <w:rPr>
          <w:rFonts w:cs="Arial"/>
          <w:sz w:val="24"/>
          <w:szCs w:val="24"/>
          <w:lang w:val="sr-Latn-CS"/>
        </w:rPr>
      </w:pPr>
      <w:r w:rsidRPr="001E1EC5">
        <w:rPr>
          <w:rFonts w:cs="Arial"/>
          <w:sz w:val="24"/>
          <w:szCs w:val="24"/>
        </w:rPr>
        <w:t>Захтев за заштиту права се може доставити и путем електронске поште на e-</w:t>
      </w:r>
      <w:r w:rsidRPr="00BC4557">
        <w:rPr>
          <w:rFonts w:cs="Arial"/>
          <w:sz w:val="24"/>
          <w:szCs w:val="24"/>
        </w:rPr>
        <w:t>mail</w:t>
      </w:r>
      <w:r w:rsidR="001723BE" w:rsidRPr="00BC4557">
        <w:rPr>
          <w:rFonts w:cs="Arial"/>
          <w:sz w:val="24"/>
          <w:szCs w:val="24"/>
        </w:rPr>
        <w:t xml:space="preserve"> </w:t>
      </w:r>
      <w:hyperlink r:id="rId171" w:history="1">
        <w:r w:rsidR="00C170AD" w:rsidRPr="002C5A3D">
          <w:rPr>
            <w:rStyle w:val="Hyperlink"/>
            <w:rFonts w:cs="Arial"/>
            <w:sz w:val="24"/>
            <w:szCs w:val="24"/>
          </w:rPr>
          <w:t>marija.lukac@eps.rs</w:t>
        </w:r>
      </w:hyperlink>
    </w:p>
    <w:p w14:paraId="6C7B2F51" w14:textId="77777777" w:rsidR="00531910" w:rsidRPr="001E1EC5" w:rsidRDefault="00531910" w:rsidP="008F61F5">
      <w:pPr>
        <w:spacing w:before="0"/>
        <w:contextualSpacing/>
        <w:rPr>
          <w:rFonts w:cs="Arial"/>
          <w:sz w:val="24"/>
          <w:szCs w:val="24"/>
        </w:rPr>
      </w:pPr>
      <w:r w:rsidRPr="001E1EC5">
        <w:rPr>
          <w:rFonts w:cs="Arial"/>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14:paraId="4CD336A1" w14:textId="77777777" w:rsidR="00531910" w:rsidRPr="001E1EC5" w:rsidRDefault="00531910" w:rsidP="008F61F5">
      <w:pPr>
        <w:spacing w:before="0"/>
        <w:contextualSpacing/>
        <w:rPr>
          <w:rFonts w:cs="Arial"/>
          <w:sz w:val="24"/>
          <w:szCs w:val="24"/>
        </w:rPr>
      </w:pPr>
      <w:r w:rsidRPr="001E1EC5">
        <w:rPr>
          <w:rFonts w:cs="Arial"/>
          <w:sz w:val="24"/>
          <w:szCs w:val="24"/>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w:t>
      </w:r>
      <w:proofErr w:type="gramStart"/>
      <w:r w:rsidRPr="00BC4557">
        <w:rPr>
          <w:rFonts w:cs="Arial"/>
          <w:sz w:val="24"/>
          <w:szCs w:val="24"/>
        </w:rPr>
        <w:t>најкасније  7</w:t>
      </w:r>
      <w:proofErr w:type="gramEnd"/>
      <w:r w:rsidRPr="00BC4557">
        <w:rPr>
          <w:rFonts w:cs="Arial"/>
          <w:sz w:val="24"/>
          <w:szCs w:val="24"/>
        </w:rPr>
        <w:t xml:space="preserve"> (словима: седам)</w:t>
      </w:r>
      <w:r w:rsidRPr="001E1EC5">
        <w:rPr>
          <w:rFonts w:cs="Arial"/>
          <w:sz w:val="24"/>
          <w:szCs w:val="24"/>
        </w:rPr>
        <w:t xml:space="preserve"> дана пре истека рока за подношење понуда, без обзира на начин достављања и уколико је подносилац захтева у складу са чланом 63. </w:t>
      </w:r>
      <w:proofErr w:type="gramStart"/>
      <w:r w:rsidRPr="001E1EC5">
        <w:rPr>
          <w:rFonts w:cs="Arial"/>
          <w:sz w:val="24"/>
          <w:szCs w:val="24"/>
        </w:rPr>
        <w:t>став</w:t>
      </w:r>
      <w:proofErr w:type="gramEnd"/>
      <w:r w:rsidRPr="001E1EC5">
        <w:rPr>
          <w:rFonts w:cs="Arial"/>
          <w:sz w:val="24"/>
          <w:szCs w:val="24"/>
        </w:rPr>
        <w:t xml:space="preserve"> 2. </w:t>
      </w:r>
      <w:proofErr w:type="gramStart"/>
      <w:r w:rsidRPr="001E1EC5">
        <w:rPr>
          <w:rFonts w:cs="Arial"/>
          <w:sz w:val="24"/>
          <w:szCs w:val="24"/>
        </w:rPr>
        <w:t>овог</w:t>
      </w:r>
      <w:proofErr w:type="gramEnd"/>
      <w:r w:rsidRPr="001E1EC5">
        <w:rPr>
          <w:rFonts w:cs="Arial"/>
          <w:sz w:val="24"/>
          <w:szCs w:val="24"/>
        </w:rPr>
        <w:t xml:space="preserve"> Закона указао наручиоцу на евентуалне недостатке и неправилности, а Наручилац исте није отклонио. </w:t>
      </w:r>
    </w:p>
    <w:p w14:paraId="5DE3903C" w14:textId="77777777" w:rsidR="00531910" w:rsidRPr="001E1EC5" w:rsidRDefault="00531910" w:rsidP="008F61F5">
      <w:pPr>
        <w:spacing w:before="0"/>
        <w:contextualSpacing/>
        <w:rPr>
          <w:rFonts w:cs="Arial"/>
          <w:sz w:val="24"/>
          <w:szCs w:val="24"/>
        </w:rPr>
      </w:pPr>
      <w:r w:rsidRPr="001E1EC5">
        <w:rPr>
          <w:rFonts w:cs="Arial"/>
          <w:sz w:val="24"/>
          <w:szCs w:val="24"/>
        </w:rPr>
        <w:t xml:space="preserve">Захтев за заштиту права којим се оспоравају радње које </w:t>
      </w:r>
      <w:r w:rsidR="00587E38" w:rsidRPr="001E1EC5">
        <w:rPr>
          <w:rFonts w:cs="Arial"/>
          <w:sz w:val="24"/>
          <w:szCs w:val="24"/>
          <w:lang w:val="sr-Cyrl-RS"/>
        </w:rPr>
        <w:t>Н</w:t>
      </w:r>
      <w:r w:rsidRPr="001E1EC5">
        <w:rPr>
          <w:rFonts w:cs="Arial"/>
          <w:sz w:val="24"/>
          <w:szCs w:val="24"/>
        </w:rPr>
        <w:t xml:space="preserve">аручилац предузме пре истека рока за подношење понуда, а након истека рока из става 3. </w:t>
      </w:r>
      <w:proofErr w:type="gramStart"/>
      <w:r w:rsidRPr="001E1EC5">
        <w:rPr>
          <w:rFonts w:cs="Arial"/>
          <w:sz w:val="24"/>
          <w:szCs w:val="24"/>
        </w:rPr>
        <w:t>ове</w:t>
      </w:r>
      <w:proofErr w:type="gramEnd"/>
      <w:r w:rsidRPr="001E1EC5">
        <w:rPr>
          <w:rFonts w:cs="Arial"/>
          <w:sz w:val="24"/>
          <w:szCs w:val="24"/>
        </w:rPr>
        <w:t xml:space="preserve"> тачке, сматраће се благовременим уколико је поднет најкасније до истека рока за подношење понуда. </w:t>
      </w:r>
    </w:p>
    <w:p w14:paraId="7E212E27" w14:textId="77777777" w:rsidR="00531910" w:rsidRPr="001E1EC5" w:rsidRDefault="00531910" w:rsidP="008F61F5">
      <w:pPr>
        <w:spacing w:before="0"/>
        <w:contextualSpacing/>
        <w:rPr>
          <w:rFonts w:cs="Arial"/>
          <w:sz w:val="24"/>
          <w:szCs w:val="24"/>
        </w:rPr>
      </w:pPr>
      <w:r w:rsidRPr="001E1EC5">
        <w:rPr>
          <w:rFonts w:cs="Arial"/>
          <w:sz w:val="24"/>
          <w:szCs w:val="24"/>
        </w:rPr>
        <w:t xml:space="preserve">После доношења Одлуке о закључењу Оквирног </w:t>
      </w:r>
      <w:proofErr w:type="gramStart"/>
      <w:r w:rsidRPr="001E1EC5">
        <w:rPr>
          <w:rFonts w:cs="Arial"/>
          <w:sz w:val="24"/>
          <w:szCs w:val="24"/>
        </w:rPr>
        <w:t>споразума  и</w:t>
      </w:r>
      <w:proofErr w:type="gramEnd"/>
      <w:r w:rsidRPr="001E1EC5">
        <w:rPr>
          <w:rFonts w:cs="Arial"/>
          <w:sz w:val="24"/>
          <w:szCs w:val="24"/>
        </w:rPr>
        <w:t xml:space="preserve"> Одлуке о обустави поступка, рок за подношење захтева за заштиту права је </w:t>
      </w:r>
      <w:r w:rsidRPr="00BC4557">
        <w:rPr>
          <w:rFonts w:cs="Arial"/>
          <w:sz w:val="24"/>
          <w:szCs w:val="24"/>
        </w:rPr>
        <w:t>10 (словима: десет)</w:t>
      </w:r>
      <w:r w:rsidRPr="001E1EC5">
        <w:rPr>
          <w:rFonts w:cs="Arial"/>
          <w:sz w:val="24"/>
          <w:szCs w:val="24"/>
        </w:rPr>
        <w:t xml:space="preserve"> дана од дана објављивања одлуке на Порталу јавних набавки. </w:t>
      </w:r>
    </w:p>
    <w:p w14:paraId="59F47EA2" w14:textId="77777777" w:rsidR="00531910" w:rsidRPr="001E1EC5" w:rsidRDefault="00531910" w:rsidP="008F61F5">
      <w:pPr>
        <w:spacing w:before="0"/>
        <w:contextualSpacing/>
        <w:rPr>
          <w:rFonts w:cs="Arial"/>
          <w:sz w:val="24"/>
          <w:szCs w:val="24"/>
        </w:rPr>
      </w:pPr>
      <w:r w:rsidRPr="001E1EC5">
        <w:rPr>
          <w:rFonts w:cs="Arial"/>
          <w:sz w:val="24"/>
          <w:szCs w:val="24"/>
        </w:rPr>
        <w:t xml:space="preserve">Захтев за заштиту права не задржава даље активности наручиоца у поступку јавне набавке у складу са одредбама члана 150. Закона. </w:t>
      </w:r>
    </w:p>
    <w:p w14:paraId="13AAFF6C" w14:textId="77777777" w:rsidR="00531910" w:rsidRPr="001E1EC5" w:rsidRDefault="00531910" w:rsidP="008F61F5">
      <w:pPr>
        <w:spacing w:before="0"/>
        <w:contextualSpacing/>
        <w:rPr>
          <w:rFonts w:cs="Arial"/>
          <w:sz w:val="24"/>
          <w:szCs w:val="24"/>
        </w:rPr>
      </w:pPr>
      <w:r w:rsidRPr="001E1EC5">
        <w:rPr>
          <w:rFonts w:cs="Arial"/>
          <w:sz w:val="24"/>
          <w:szCs w:val="24"/>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2 (слоивма: два) дана од дана пријема захтева за заштиту права. </w:t>
      </w:r>
    </w:p>
    <w:p w14:paraId="22157B4C" w14:textId="77777777" w:rsidR="00531910" w:rsidRPr="001E1EC5" w:rsidRDefault="00531910" w:rsidP="008F61F5">
      <w:pPr>
        <w:spacing w:before="0"/>
        <w:contextualSpacing/>
        <w:rPr>
          <w:rFonts w:cs="Arial"/>
          <w:sz w:val="24"/>
          <w:szCs w:val="24"/>
        </w:rPr>
      </w:pPr>
      <w:r w:rsidRPr="001E1EC5">
        <w:rPr>
          <w:rFonts w:cs="Arial"/>
          <w:sz w:val="24"/>
          <w:szCs w:val="24"/>
        </w:rPr>
        <w:t xml:space="preserve">Наручилац може да одлучи да заустави даље активности у случају подношења захтева за заштиту права, при чему је тад дужан да у обавештењу о поднетом захтеву за заштиту права наведе да зауставља даље активности у поступку јавне набавке. </w:t>
      </w:r>
    </w:p>
    <w:p w14:paraId="2D27DAC4" w14:textId="77777777" w:rsidR="00531910" w:rsidRPr="001E1EC5" w:rsidRDefault="00531910" w:rsidP="008F61F5">
      <w:pPr>
        <w:spacing w:before="0"/>
        <w:contextualSpacing/>
        <w:rPr>
          <w:rFonts w:cs="Arial"/>
          <w:sz w:val="24"/>
          <w:szCs w:val="24"/>
        </w:rPr>
      </w:pPr>
    </w:p>
    <w:p w14:paraId="6D0067F8" w14:textId="77777777" w:rsidR="00531910" w:rsidRPr="001E1EC5" w:rsidRDefault="00531910" w:rsidP="008F61F5">
      <w:pPr>
        <w:spacing w:before="0"/>
        <w:contextualSpacing/>
        <w:rPr>
          <w:rFonts w:cs="Arial"/>
          <w:sz w:val="24"/>
          <w:szCs w:val="24"/>
        </w:rPr>
      </w:pPr>
      <w:r w:rsidRPr="001E1EC5">
        <w:rPr>
          <w:rFonts w:cs="Arial"/>
          <w:sz w:val="24"/>
          <w:szCs w:val="24"/>
        </w:rPr>
        <w:t xml:space="preserve">Детаљно упутство о садржини потпуног захтева за заштиту права у складу са чланом   151. </w:t>
      </w:r>
      <w:proofErr w:type="gramStart"/>
      <w:r w:rsidRPr="001E1EC5">
        <w:rPr>
          <w:rFonts w:cs="Arial"/>
          <w:sz w:val="24"/>
          <w:szCs w:val="24"/>
        </w:rPr>
        <w:t>став</w:t>
      </w:r>
      <w:proofErr w:type="gramEnd"/>
      <w:r w:rsidRPr="001E1EC5">
        <w:rPr>
          <w:rFonts w:cs="Arial"/>
          <w:sz w:val="24"/>
          <w:szCs w:val="24"/>
        </w:rPr>
        <w:t xml:space="preserve"> 1. </w:t>
      </w:r>
      <w:proofErr w:type="gramStart"/>
      <w:r w:rsidRPr="001E1EC5">
        <w:rPr>
          <w:rFonts w:cs="Arial"/>
          <w:sz w:val="24"/>
          <w:szCs w:val="24"/>
        </w:rPr>
        <w:t>тач</w:t>
      </w:r>
      <w:proofErr w:type="gramEnd"/>
      <w:r w:rsidRPr="001E1EC5">
        <w:rPr>
          <w:rFonts w:cs="Arial"/>
          <w:sz w:val="24"/>
          <w:szCs w:val="24"/>
        </w:rPr>
        <w:t>. 1) – 7) Закона:</w:t>
      </w:r>
    </w:p>
    <w:p w14:paraId="43A17BF8" w14:textId="77777777" w:rsidR="00531910" w:rsidRPr="001E1EC5" w:rsidRDefault="00531910" w:rsidP="008F61F5">
      <w:pPr>
        <w:spacing w:before="0"/>
        <w:contextualSpacing/>
        <w:rPr>
          <w:rFonts w:cs="Arial"/>
          <w:sz w:val="24"/>
          <w:szCs w:val="24"/>
        </w:rPr>
      </w:pPr>
      <w:r w:rsidRPr="001E1EC5">
        <w:rPr>
          <w:rFonts w:cs="Arial"/>
          <w:sz w:val="24"/>
          <w:szCs w:val="24"/>
        </w:rPr>
        <w:t>Захтев за заштиту права садржи:</w:t>
      </w:r>
    </w:p>
    <w:p w14:paraId="251DC212" w14:textId="77777777" w:rsidR="00531910" w:rsidRPr="001E1EC5" w:rsidRDefault="00531910" w:rsidP="008F61F5">
      <w:pPr>
        <w:spacing w:before="0"/>
        <w:contextualSpacing/>
        <w:rPr>
          <w:rFonts w:cs="Arial"/>
          <w:sz w:val="24"/>
          <w:szCs w:val="24"/>
        </w:rPr>
      </w:pPr>
      <w:r w:rsidRPr="001E1EC5">
        <w:rPr>
          <w:rFonts w:cs="Arial"/>
          <w:sz w:val="24"/>
          <w:szCs w:val="24"/>
        </w:rPr>
        <w:t xml:space="preserve">1) </w:t>
      </w:r>
      <w:proofErr w:type="gramStart"/>
      <w:r w:rsidRPr="001E1EC5">
        <w:rPr>
          <w:rFonts w:cs="Arial"/>
          <w:sz w:val="24"/>
          <w:szCs w:val="24"/>
        </w:rPr>
        <w:t>назив</w:t>
      </w:r>
      <w:proofErr w:type="gramEnd"/>
      <w:r w:rsidRPr="001E1EC5">
        <w:rPr>
          <w:rFonts w:cs="Arial"/>
          <w:sz w:val="24"/>
          <w:szCs w:val="24"/>
        </w:rPr>
        <w:t xml:space="preserve"> и адресу подносиоца захтева и лице за контакт</w:t>
      </w:r>
    </w:p>
    <w:p w14:paraId="01AAF260" w14:textId="77777777" w:rsidR="00531910" w:rsidRPr="001E1EC5" w:rsidRDefault="00531910" w:rsidP="008F61F5">
      <w:pPr>
        <w:spacing w:before="0"/>
        <w:contextualSpacing/>
        <w:rPr>
          <w:rFonts w:cs="Arial"/>
          <w:sz w:val="24"/>
          <w:szCs w:val="24"/>
        </w:rPr>
      </w:pPr>
      <w:r w:rsidRPr="001E1EC5">
        <w:rPr>
          <w:rFonts w:cs="Arial"/>
          <w:sz w:val="24"/>
          <w:szCs w:val="24"/>
        </w:rPr>
        <w:t xml:space="preserve">2) </w:t>
      </w:r>
      <w:proofErr w:type="gramStart"/>
      <w:r w:rsidRPr="001E1EC5">
        <w:rPr>
          <w:rFonts w:cs="Arial"/>
          <w:sz w:val="24"/>
          <w:szCs w:val="24"/>
        </w:rPr>
        <w:t>назив</w:t>
      </w:r>
      <w:proofErr w:type="gramEnd"/>
      <w:r w:rsidRPr="001E1EC5">
        <w:rPr>
          <w:rFonts w:cs="Arial"/>
          <w:sz w:val="24"/>
          <w:szCs w:val="24"/>
        </w:rPr>
        <w:t xml:space="preserve"> и адресу наручиоца</w:t>
      </w:r>
    </w:p>
    <w:p w14:paraId="16210B71" w14:textId="77777777" w:rsidR="00531910" w:rsidRPr="001E1EC5" w:rsidRDefault="00531910" w:rsidP="008F61F5">
      <w:pPr>
        <w:spacing w:before="0"/>
        <w:contextualSpacing/>
        <w:rPr>
          <w:rFonts w:cs="Arial"/>
          <w:sz w:val="24"/>
          <w:szCs w:val="24"/>
        </w:rPr>
      </w:pPr>
      <w:r w:rsidRPr="001E1EC5">
        <w:rPr>
          <w:rFonts w:cs="Arial"/>
          <w:sz w:val="24"/>
          <w:szCs w:val="24"/>
        </w:rPr>
        <w:t xml:space="preserve">3) </w:t>
      </w:r>
      <w:proofErr w:type="gramStart"/>
      <w:r w:rsidRPr="001E1EC5">
        <w:rPr>
          <w:rFonts w:cs="Arial"/>
          <w:sz w:val="24"/>
          <w:szCs w:val="24"/>
        </w:rPr>
        <w:t>податке</w:t>
      </w:r>
      <w:proofErr w:type="gramEnd"/>
      <w:r w:rsidRPr="001E1EC5">
        <w:rPr>
          <w:rFonts w:cs="Arial"/>
          <w:sz w:val="24"/>
          <w:szCs w:val="24"/>
        </w:rPr>
        <w:t xml:space="preserve"> о јавној набавци која је предмет захтева, односно о одлуци Наручиоца</w:t>
      </w:r>
    </w:p>
    <w:p w14:paraId="0CC0BB3C" w14:textId="77777777" w:rsidR="00531910" w:rsidRPr="001E1EC5" w:rsidRDefault="00531910" w:rsidP="008F61F5">
      <w:pPr>
        <w:spacing w:before="0"/>
        <w:contextualSpacing/>
        <w:rPr>
          <w:rFonts w:cs="Arial"/>
          <w:sz w:val="24"/>
          <w:szCs w:val="24"/>
        </w:rPr>
      </w:pPr>
      <w:r w:rsidRPr="001E1EC5">
        <w:rPr>
          <w:rFonts w:cs="Arial"/>
          <w:sz w:val="24"/>
          <w:szCs w:val="24"/>
        </w:rPr>
        <w:t xml:space="preserve">4) </w:t>
      </w:r>
      <w:proofErr w:type="gramStart"/>
      <w:r w:rsidRPr="001E1EC5">
        <w:rPr>
          <w:rFonts w:cs="Arial"/>
          <w:sz w:val="24"/>
          <w:szCs w:val="24"/>
        </w:rPr>
        <w:t>повреде</w:t>
      </w:r>
      <w:proofErr w:type="gramEnd"/>
      <w:r w:rsidRPr="001E1EC5">
        <w:rPr>
          <w:rFonts w:cs="Arial"/>
          <w:sz w:val="24"/>
          <w:szCs w:val="24"/>
        </w:rPr>
        <w:t xml:space="preserve"> прописа којима се уређује поступак јавне набавке</w:t>
      </w:r>
    </w:p>
    <w:p w14:paraId="58DB945C" w14:textId="77777777" w:rsidR="00531910" w:rsidRPr="001E1EC5" w:rsidRDefault="00531910" w:rsidP="008F61F5">
      <w:pPr>
        <w:spacing w:before="0"/>
        <w:contextualSpacing/>
        <w:rPr>
          <w:rFonts w:cs="Arial"/>
          <w:sz w:val="24"/>
          <w:szCs w:val="24"/>
        </w:rPr>
      </w:pPr>
      <w:r w:rsidRPr="001E1EC5">
        <w:rPr>
          <w:rFonts w:cs="Arial"/>
          <w:sz w:val="24"/>
          <w:szCs w:val="24"/>
        </w:rPr>
        <w:t xml:space="preserve">5) </w:t>
      </w:r>
      <w:proofErr w:type="gramStart"/>
      <w:r w:rsidRPr="001E1EC5">
        <w:rPr>
          <w:rFonts w:cs="Arial"/>
          <w:sz w:val="24"/>
          <w:szCs w:val="24"/>
        </w:rPr>
        <w:t>чињенице</w:t>
      </w:r>
      <w:proofErr w:type="gramEnd"/>
      <w:r w:rsidRPr="001E1EC5">
        <w:rPr>
          <w:rFonts w:cs="Arial"/>
          <w:sz w:val="24"/>
          <w:szCs w:val="24"/>
        </w:rPr>
        <w:t xml:space="preserve"> и доказе којима се повреде доказују</w:t>
      </w:r>
    </w:p>
    <w:p w14:paraId="7AD763A9" w14:textId="77777777" w:rsidR="00531910" w:rsidRPr="001E1EC5" w:rsidRDefault="00531910" w:rsidP="008F61F5">
      <w:pPr>
        <w:spacing w:before="0"/>
        <w:contextualSpacing/>
        <w:rPr>
          <w:rFonts w:cs="Arial"/>
          <w:sz w:val="24"/>
          <w:szCs w:val="24"/>
        </w:rPr>
      </w:pPr>
      <w:r w:rsidRPr="001E1EC5">
        <w:rPr>
          <w:rFonts w:cs="Arial"/>
          <w:sz w:val="24"/>
          <w:szCs w:val="24"/>
        </w:rPr>
        <w:t xml:space="preserve">6) </w:t>
      </w:r>
      <w:proofErr w:type="gramStart"/>
      <w:r w:rsidRPr="001E1EC5">
        <w:rPr>
          <w:rFonts w:cs="Arial"/>
          <w:sz w:val="24"/>
          <w:szCs w:val="24"/>
        </w:rPr>
        <w:t>потврду</w:t>
      </w:r>
      <w:proofErr w:type="gramEnd"/>
      <w:r w:rsidRPr="001E1EC5">
        <w:rPr>
          <w:rFonts w:cs="Arial"/>
          <w:sz w:val="24"/>
          <w:szCs w:val="24"/>
        </w:rPr>
        <w:t xml:space="preserve"> о уплати таксе из члана 156. Закона</w:t>
      </w:r>
    </w:p>
    <w:p w14:paraId="34174D38" w14:textId="77777777" w:rsidR="00531910" w:rsidRPr="001E1EC5" w:rsidRDefault="00531910" w:rsidP="008F61F5">
      <w:pPr>
        <w:spacing w:before="0"/>
        <w:contextualSpacing/>
        <w:rPr>
          <w:rFonts w:cs="Arial"/>
          <w:sz w:val="24"/>
          <w:szCs w:val="24"/>
        </w:rPr>
      </w:pPr>
      <w:r w:rsidRPr="001E1EC5">
        <w:rPr>
          <w:rFonts w:cs="Arial"/>
          <w:sz w:val="24"/>
          <w:szCs w:val="24"/>
        </w:rPr>
        <w:t xml:space="preserve">7) </w:t>
      </w:r>
      <w:proofErr w:type="gramStart"/>
      <w:r w:rsidRPr="001E1EC5">
        <w:rPr>
          <w:rFonts w:cs="Arial"/>
          <w:sz w:val="24"/>
          <w:szCs w:val="24"/>
        </w:rPr>
        <w:t>потпис</w:t>
      </w:r>
      <w:proofErr w:type="gramEnd"/>
      <w:r w:rsidRPr="001E1EC5">
        <w:rPr>
          <w:rFonts w:cs="Arial"/>
          <w:sz w:val="24"/>
          <w:szCs w:val="24"/>
        </w:rPr>
        <w:t xml:space="preserve"> подносиоца.</w:t>
      </w:r>
    </w:p>
    <w:p w14:paraId="7CFA3CE0" w14:textId="77777777" w:rsidR="00531910" w:rsidRPr="001E1EC5" w:rsidRDefault="00531910" w:rsidP="008F61F5">
      <w:pPr>
        <w:spacing w:before="0"/>
        <w:contextualSpacing/>
        <w:rPr>
          <w:rFonts w:cs="Arial"/>
          <w:sz w:val="24"/>
          <w:szCs w:val="24"/>
        </w:rPr>
      </w:pPr>
    </w:p>
    <w:p w14:paraId="26FE4DEB" w14:textId="77777777" w:rsidR="00531910" w:rsidRPr="001E1EC5" w:rsidRDefault="00531910" w:rsidP="008F61F5">
      <w:pPr>
        <w:spacing w:before="0"/>
        <w:contextualSpacing/>
        <w:rPr>
          <w:rFonts w:cs="Arial"/>
          <w:sz w:val="24"/>
          <w:szCs w:val="24"/>
        </w:rPr>
      </w:pPr>
      <w:r w:rsidRPr="001E1EC5">
        <w:rPr>
          <w:rFonts w:cs="Arial"/>
          <w:sz w:val="24"/>
          <w:szCs w:val="24"/>
        </w:rPr>
        <w:t xml:space="preserve">Ако поднети Захтев за заштиту права не садржи све обавезне елементе   </w:t>
      </w:r>
      <w:r w:rsidR="00587E38" w:rsidRPr="001E1EC5">
        <w:rPr>
          <w:rFonts w:cs="Arial"/>
          <w:sz w:val="24"/>
          <w:szCs w:val="24"/>
          <w:lang w:val="sr-Cyrl-RS"/>
        </w:rPr>
        <w:t>Н</w:t>
      </w:r>
      <w:r w:rsidRPr="001E1EC5">
        <w:rPr>
          <w:rFonts w:cs="Arial"/>
          <w:sz w:val="24"/>
          <w:szCs w:val="24"/>
        </w:rPr>
        <w:t xml:space="preserve">аручилац ће такав захтев одбацити закључком. </w:t>
      </w:r>
    </w:p>
    <w:p w14:paraId="0500039F" w14:textId="77777777" w:rsidR="00531910" w:rsidRPr="001E1EC5" w:rsidRDefault="00531910" w:rsidP="008F61F5">
      <w:pPr>
        <w:spacing w:before="0"/>
        <w:contextualSpacing/>
        <w:rPr>
          <w:rFonts w:cs="Arial"/>
          <w:sz w:val="24"/>
          <w:szCs w:val="24"/>
        </w:rPr>
      </w:pPr>
      <w:r w:rsidRPr="001E1EC5">
        <w:rPr>
          <w:rFonts w:cs="Arial"/>
          <w:sz w:val="24"/>
          <w:szCs w:val="24"/>
        </w:rPr>
        <w:t xml:space="preserve">Закључак   </w:t>
      </w:r>
      <w:r w:rsidR="00587E38" w:rsidRPr="001E1EC5">
        <w:rPr>
          <w:rFonts w:cs="Arial"/>
          <w:sz w:val="24"/>
          <w:szCs w:val="24"/>
          <w:lang w:val="sr-Cyrl-RS"/>
        </w:rPr>
        <w:t>Н</w:t>
      </w:r>
      <w:r w:rsidRPr="001E1EC5">
        <w:rPr>
          <w:rFonts w:cs="Arial"/>
          <w:sz w:val="24"/>
          <w:szCs w:val="24"/>
        </w:rPr>
        <w:t xml:space="preserve">аручилац доставља подносиоцу захтева и Републичкој комисији у року од три дана од дана доношења. </w:t>
      </w:r>
    </w:p>
    <w:p w14:paraId="6C9796AB" w14:textId="77777777" w:rsidR="00531910" w:rsidRPr="001E1EC5" w:rsidRDefault="00531910" w:rsidP="008F61F5">
      <w:pPr>
        <w:spacing w:before="0"/>
        <w:contextualSpacing/>
        <w:rPr>
          <w:rFonts w:cs="Arial"/>
          <w:sz w:val="24"/>
          <w:szCs w:val="24"/>
        </w:rPr>
      </w:pPr>
      <w:r w:rsidRPr="001E1EC5">
        <w:rPr>
          <w:rFonts w:cs="Arial"/>
          <w:sz w:val="24"/>
          <w:szCs w:val="24"/>
        </w:rPr>
        <w:lastRenderedPageBreak/>
        <w:t xml:space="preserve">Против закључка Наручиоца подносилац захтева може у року од 3 (словима: три) дана од дана пријема закључка поднети жалбу Републичкој комисији, док копију жалбе истовремено доставља Наручиоцу. </w:t>
      </w:r>
    </w:p>
    <w:p w14:paraId="0E7C08E6" w14:textId="77777777" w:rsidR="00531910" w:rsidRPr="001E1EC5" w:rsidRDefault="00531910" w:rsidP="008F61F5">
      <w:pPr>
        <w:spacing w:before="0"/>
        <w:contextualSpacing/>
        <w:rPr>
          <w:rFonts w:cs="Arial"/>
          <w:sz w:val="24"/>
          <w:szCs w:val="24"/>
        </w:rPr>
      </w:pPr>
    </w:p>
    <w:p w14:paraId="476E0CE3" w14:textId="77777777" w:rsidR="00531910" w:rsidRPr="001E1EC5" w:rsidRDefault="00531910" w:rsidP="008F61F5">
      <w:pPr>
        <w:spacing w:before="0"/>
        <w:contextualSpacing/>
        <w:rPr>
          <w:rFonts w:cs="Arial"/>
          <w:sz w:val="24"/>
          <w:szCs w:val="24"/>
        </w:rPr>
      </w:pPr>
      <w:r w:rsidRPr="001E1EC5">
        <w:rPr>
          <w:rFonts w:cs="Arial"/>
          <w:sz w:val="24"/>
          <w:szCs w:val="24"/>
        </w:rPr>
        <w:t xml:space="preserve">Износ таксе из члана 156. </w:t>
      </w:r>
      <w:proofErr w:type="gramStart"/>
      <w:r w:rsidRPr="001E1EC5">
        <w:rPr>
          <w:rFonts w:cs="Arial"/>
          <w:sz w:val="24"/>
          <w:szCs w:val="24"/>
        </w:rPr>
        <w:t>став</w:t>
      </w:r>
      <w:proofErr w:type="gramEnd"/>
      <w:r w:rsidRPr="001E1EC5">
        <w:rPr>
          <w:rFonts w:cs="Arial"/>
          <w:sz w:val="24"/>
          <w:szCs w:val="24"/>
        </w:rPr>
        <w:t xml:space="preserve"> 1. </w:t>
      </w:r>
      <w:proofErr w:type="gramStart"/>
      <w:r w:rsidRPr="001E1EC5">
        <w:rPr>
          <w:rFonts w:cs="Arial"/>
          <w:sz w:val="24"/>
          <w:szCs w:val="24"/>
        </w:rPr>
        <w:t>тач</w:t>
      </w:r>
      <w:proofErr w:type="gramEnd"/>
      <w:r w:rsidRPr="001E1EC5">
        <w:rPr>
          <w:rFonts w:cs="Arial"/>
          <w:sz w:val="24"/>
          <w:szCs w:val="24"/>
        </w:rPr>
        <w:t xml:space="preserve">. </w:t>
      </w:r>
      <w:proofErr w:type="gramStart"/>
      <w:r w:rsidRPr="001E1EC5">
        <w:rPr>
          <w:rFonts w:cs="Arial"/>
          <w:sz w:val="24"/>
          <w:szCs w:val="24"/>
        </w:rPr>
        <w:t>1)-</w:t>
      </w:r>
      <w:proofErr w:type="gramEnd"/>
      <w:r w:rsidRPr="001E1EC5">
        <w:rPr>
          <w:rFonts w:cs="Arial"/>
          <w:sz w:val="24"/>
          <w:szCs w:val="24"/>
        </w:rPr>
        <w:t xml:space="preserve"> 3) Закона:</w:t>
      </w:r>
    </w:p>
    <w:p w14:paraId="63F1362E" w14:textId="38B3784C" w:rsidR="00531910" w:rsidRPr="001E1EC5" w:rsidRDefault="00531910" w:rsidP="008F61F5">
      <w:pPr>
        <w:spacing w:before="0"/>
        <w:contextualSpacing/>
        <w:rPr>
          <w:rFonts w:cs="Arial"/>
          <w:sz w:val="24"/>
          <w:szCs w:val="24"/>
        </w:rPr>
      </w:pPr>
      <w:r w:rsidRPr="001E1EC5">
        <w:rPr>
          <w:rFonts w:cs="Arial"/>
          <w:sz w:val="24"/>
          <w:szCs w:val="24"/>
        </w:rPr>
        <w:t>Подносилац захтева за заштиту права дужан је да на рачун буџета Републике Србије (број рачуна: 840-30678845-06, шифра плаћања 153 и</w:t>
      </w:r>
      <w:r w:rsidR="00BC4557">
        <w:rPr>
          <w:rFonts w:cs="Arial"/>
          <w:sz w:val="24"/>
          <w:szCs w:val="24"/>
        </w:rPr>
        <w:t>ли 253, позив на број 10000692019</w:t>
      </w:r>
      <w:r w:rsidRPr="001E1EC5">
        <w:rPr>
          <w:rFonts w:cs="Arial"/>
          <w:sz w:val="24"/>
          <w:szCs w:val="24"/>
        </w:rPr>
        <w:t xml:space="preserve">, </w:t>
      </w:r>
      <w:r w:rsidR="00D82D8A" w:rsidRPr="001E1EC5">
        <w:rPr>
          <w:rFonts w:cs="Arial"/>
          <w:sz w:val="24"/>
          <w:szCs w:val="24"/>
        </w:rPr>
        <w:t>сврха: ЗЗП, ЈП ЕПС, ЈН/</w:t>
      </w:r>
      <w:r w:rsidR="00C650BB" w:rsidRPr="001E1EC5">
        <w:rPr>
          <w:rFonts w:cs="Arial"/>
          <w:sz w:val="24"/>
          <w:szCs w:val="24"/>
          <w:lang w:val="sr-Cyrl-CS"/>
        </w:rPr>
        <w:t>1000/0</w:t>
      </w:r>
      <w:r w:rsidR="00BC4557">
        <w:rPr>
          <w:rFonts w:cs="Arial"/>
          <w:sz w:val="24"/>
          <w:szCs w:val="24"/>
          <w:lang w:val="sr-Latn-CS"/>
        </w:rPr>
        <w:t>069</w:t>
      </w:r>
      <w:r w:rsidR="00C650BB" w:rsidRPr="001E1EC5">
        <w:rPr>
          <w:rFonts w:cs="Arial"/>
          <w:sz w:val="24"/>
          <w:szCs w:val="24"/>
          <w:lang w:val="sr-Cyrl-CS"/>
        </w:rPr>
        <w:t>/201</w:t>
      </w:r>
      <w:r w:rsidR="00B24340">
        <w:rPr>
          <w:rFonts w:cs="Arial"/>
          <w:sz w:val="24"/>
          <w:szCs w:val="24"/>
          <w:lang w:val="sr-Latn-CS"/>
        </w:rPr>
        <w:t>9 (1508</w:t>
      </w:r>
      <w:r w:rsidR="00BC4557">
        <w:rPr>
          <w:rFonts w:cs="Arial"/>
          <w:sz w:val="24"/>
          <w:szCs w:val="24"/>
          <w:lang w:val="sr-Latn-CS"/>
        </w:rPr>
        <w:t>/2019)</w:t>
      </w:r>
      <w:r w:rsidRPr="001E1EC5">
        <w:rPr>
          <w:rFonts w:cs="Arial"/>
          <w:sz w:val="24"/>
          <w:szCs w:val="24"/>
        </w:rPr>
        <w:t xml:space="preserve">, прималац уплате: буџет Републике Србије) уплати таксу од: </w:t>
      </w:r>
    </w:p>
    <w:p w14:paraId="37B87B1F" w14:textId="77777777" w:rsidR="00531910" w:rsidRPr="001E1EC5" w:rsidRDefault="00531910" w:rsidP="008F61F5">
      <w:pPr>
        <w:spacing w:before="0"/>
        <w:contextualSpacing/>
        <w:rPr>
          <w:rFonts w:cs="Arial"/>
          <w:sz w:val="24"/>
          <w:szCs w:val="24"/>
        </w:rPr>
      </w:pPr>
      <w:r w:rsidRPr="001E1EC5">
        <w:rPr>
          <w:rFonts w:cs="Arial"/>
          <w:sz w:val="24"/>
          <w:szCs w:val="24"/>
        </w:rPr>
        <w:t>1) 120.000,00 динара ако се Захтев за заштиту права подноси пре отварања понуда;</w:t>
      </w:r>
    </w:p>
    <w:p w14:paraId="3B582A21" w14:textId="77777777" w:rsidR="00531910" w:rsidRPr="001E1EC5" w:rsidRDefault="00531910" w:rsidP="008F61F5">
      <w:pPr>
        <w:spacing w:before="0"/>
        <w:contextualSpacing/>
        <w:rPr>
          <w:rFonts w:cs="Arial"/>
          <w:sz w:val="24"/>
          <w:szCs w:val="24"/>
        </w:rPr>
      </w:pPr>
      <w:r w:rsidRPr="001E1EC5">
        <w:rPr>
          <w:rFonts w:cs="Arial"/>
          <w:sz w:val="24"/>
          <w:szCs w:val="24"/>
        </w:rPr>
        <w:t>2)120.000</w:t>
      </w:r>
      <w:proofErr w:type="gramStart"/>
      <w:r w:rsidRPr="001E1EC5">
        <w:rPr>
          <w:rFonts w:cs="Arial"/>
          <w:sz w:val="24"/>
          <w:szCs w:val="24"/>
        </w:rPr>
        <w:t>,00</w:t>
      </w:r>
      <w:proofErr w:type="gramEnd"/>
      <w:r w:rsidRPr="001E1EC5">
        <w:rPr>
          <w:rFonts w:cs="Arial"/>
          <w:sz w:val="24"/>
          <w:szCs w:val="24"/>
        </w:rPr>
        <w:t xml:space="preserve"> динара ако се Захтев за заштиту права подноси након отварања понуда;</w:t>
      </w:r>
    </w:p>
    <w:p w14:paraId="405513F9" w14:textId="77777777" w:rsidR="00531910" w:rsidRPr="001E1EC5" w:rsidRDefault="00531910" w:rsidP="008F61F5">
      <w:pPr>
        <w:spacing w:before="0"/>
        <w:contextualSpacing/>
        <w:rPr>
          <w:rFonts w:cs="Arial"/>
          <w:sz w:val="24"/>
          <w:szCs w:val="24"/>
        </w:rPr>
      </w:pPr>
      <w:r w:rsidRPr="001E1EC5">
        <w:rPr>
          <w:rFonts w:cs="Arial"/>
          <w:sz w:val="24"/>
          <w:szCs w:val="24"/>
        </w:rPr>
        <w:t>Свака странка у поступку сноси трошкове које проузрокује својим радњама.</w:t>
      </w:r>
    </w:p>
    <w:p w14:paraId="1AEC0516" w14:textId="77777777" w:rsidR="00531910" w:rsidRPr="001E1EC5" w:rsidRDefault="00531910" w:rsidP="008F61F5">
      <w:pPr>
        <w:spacing w:before="0"/>
        <w:contextualSpacing/>
        <w:rPr>
          <w:rFonts w:cs="Arial"/>
          <w:sz w:val="24"/>
          <w:szCs w:val="24"/>
        </w:rPr>
      </w:pPr>
      <w:r w:rsidRPr="001E1EC5">
        <w:rPr>
          <w:rFonts w:cs="Arial"/>
          <w:sz w:val="24"/>
          <w:szCs w:val="24"/>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14:paraId="6B8BD75C" w14:textId="77777777" w:rsidR="00531910" w:rsidRPr="001E1EC5" w:rsidRDefault="00531910" w:rsidP="008F61F5">
      <w:pPr>
        <w:spacing w:before="0"/>
        <w:contextualSpacing/>
        <w:rPr>
          <w:rFonts w:cs="Arial"/>
          <w:sz w:val="24"/>
          <w:szCs w:val="24"/>
        </w:rPr>
      </w:pPr>
      <w:r w:rsidRPr="001E1EC5">
        <w:rPr>
          <w:rFonts w:cs="Arial"/>
          <w:sz w:val="24"/>
          <w:szCs w:val="24"/>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6ED1D15D" w14:textId="77777777" w:rsidR="00531910" w:rsidRPr="001E1EC5" w:rsidRDefault="00531910" w:rsidP="008F61F5">
      <w:pPr>
        <w:spacing w:before="0"/>
        <w:contextualSpacing/>
        <w:rPr>
          <w:rFonts w:cs="Arial"/>
          <w:sz w:val="24"/>
          <w:szCs w:val="24"/>
        </w:rPr>
      </w:pPr>
      <w:r w:rsidRPr="001E1EC5">
        <w:rPr>
          <w:rFonts w:cs="Arial"/>
          <w:sz w:val="24"/>
          <w:szCs w:val="24"/>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0259E130" w14:textId="77777777" w:rsidR="00531910" w:rsidRPr="001E1EC5" w:rsidRDefault="00531910" w:rsidP="008F61F5">
      <w:pPr>
        <w:spacing w:before="0"/>
        <w:contextualSpacing/>
        <w:rPr>
          <w:rFonts w:cs="Arial"/>
          <w:sz w:val="24"/>
          <w:szCs w:val="24"/>
        </w:rPr>
      </w:pPr>
      <w:r w:rsidRPr="001E1EC5">
        <w:rPr>
          <w:rFonts w:cs="Arial"/>
          <w:sz w:val="24"/>
          <w:szCs w:val="24"/>
        </w:rPr>
        <w:t>Странке у захтеву морају прецизно да наведу трошкове за које траже накнаду.</w:t>
      </w:r>
    </w:p>
    <w:p w14:paraId="4D20A06A" w14:textId="77777777" w:rsidR="00531910" w:rsidRPr="001E1EC5" w:rsidRDefault="00531910" w:rsidP="008F61F5">
      <w:pPr>
        <w:spacing w:before="0"/>
        <w:contextualSpacing/>
        <w:rPr>
          <w:rFonts w:cs="Arial"/>
          <w:sz w:val="24"/>
          <w:szCs w:val="24"/>
        </w:rPr>
      </w:pPr>
      <w:r w:rsidRPr="001E1EC5">
        <w:rPr>
          <w:rFonts w:cs="Arial"/>
          <w:sz w:val="24"/>
          <w:szCs w:val="24"/>
        </w:rPr>
        <w:t>Накнаду трошкова могуће је тражити до доношења одлуке Наручиоца, односно Републичке комисије о поднетом захтеву за заштиту права.</w:t>
      </w:r>
    </w:p>
    <w:p w14:paraId="77B6E244" w14:textId="77777777" w:rsidR="00531910" w:rsidRPr="001E1EC5" w:rsidRDefault="00531910" w:rsidP="008F61F5">
      <w:pPr>
        <w:spacing w:before="0"/>
        <w:contextualSpacing/>
        <w:rPr>
          <w:rFonts w:cs="Arial"/>
          <w:sz w:val="24"/>
          <w:szCs w:val="24"/>
        </w:rPr>
      </w:pPr>
      <w:r w:rsidRPr="001E1EC5">
        <w:rPr>
          <w:rFonts w:cs="Arial"/>
          <w:sz w:val="24"/>
          <w:szCs w:val="24"/>
        </w:rPr>
        <w:t>О трошковима одлучује Републичка комисија. Одлука Републичке комисије је извршни наслов.</w:t>
      </w:r>
    </w:p>
    <w:p w14:paraId="3E1340CA" w14:textId="77777777" w:rsidR="00531910" w:rsidRPr="001E1EC5" w:rsidRDefault="00531910" w:rsidP="008F61F5">
      <w:pPr>
        <w:spacing w:before="0"/>
        <w:contextualSpacing/>
        <w:rPr>
          <w:rFonts w:cs="Arial"/>
          <w:b/>
          <w:sz w:val="24"/>
          <w:szCs w:val="24"/>
        </w:rPr>
      </w:pPr>
      <w:r w:rsidRPr="001E1EC5">
        <w:rPr>
          <w:rFonts w:cs="Arial"/>
          <w:b/>
          <w:sz w:val="24"/>
          <w:szCs w:val="24"/>
        </w:rPr>
        <w:t xml:space="preserve">Детаљно упутство о потврди из члана 151. </w:t>
      </w:r>
      <w:proofErr w:type="gramStart"/>
      <w:r w:rsidRPr="001E1EC5">
        <w:rPr>
          <w:rFonts w:cs="Arial"/>
          <w:b/>
          <w:sz w:val="24"/>
          <w:szCs w:val="24"/>
        </w:rPr>
        <w:t>став</w:t>
      </w:r>
      <w:proofErr w:type="gramEnd"/>
      <w:r w:rsidRPr="001E1EC5">
        <w:rPr>
          <w:rFonts w:cs="Arial"/>
          <w:b/>
          <w:sz w:val="24"/>
          <w:szCs w:val="24"/>
        </w:rPr>
        <w:t xml:space="preserve"> 1. </w:t>
      </w:r>
      <w:proofErr w:type="gramStart"/>
      <w:r w:rsidRPr="001E1EC5">
        <w:rPr>
          <w:rFonts w:cs="Arial"/>
          <w:b/>
          <w:sz w:val="24"/>
          <w:szCs w:val="24"/>
        </w:rPr>
        <w:t>тачка</w:t>
      </w:r>
      <w:proofErr w:type="gramEnd"/>
      <w:r w:rsidRPr="001E1EC5">
        <w:rPr>
          <w:rFonts w:cs="Arial"/>
          <w:b/>
          <w:sz w:val="24"/>
          <w:szCs w:val="24"/>
        </w:rPr>
        <w:t xml:space="preserve"> 6) Закона</w:t>
      </w:r>
    </w:p>
    <w:p w14:paraId="03A9696B" w14:textId="77777777" w:rsidR="00531910" w:rsidRPr="001E1EC5" w:rsidRDefault="00531910" w:rsidP="008F61F5">
      <w:pPr>
        <w:spacing w:before="0"/>
        <w:contextualSpacing/>
        <w:rPr>
          <w:rFonts w:cs="Arial"/>
          <w:sz w:val="24"/>
          <w:szCs w:val="24"/>
        </w:rPr>
      </w:pPr>
      <w:r w:rsidRPr="001E1EC5">
        <w:rPr>
          <w:rFonts w:cs="Arial"/>
          <w:sz w:val="24"/>
          <w:szCs w:val="24"/>
        </w:rPr>
        <w:t>Потврда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153DCDCB" w14:textId="77777777" w:rsidR="00531910" w:rsidRPr="001E1EC5" w:rsidRDefault="00531910" w:rsidP="008F61F5">
      <w:pPr>
        <w:spacing w:before="0"/>
        <w:contextualSpacing/>
        <w:rPr>
          <w:rFonts w:cs="Arial"/>
          <w:sz w:val="24"/>
          <w:szCs w:val="24"/>
        </w:rPr>
      </w:pPr>
      <w:r w:rsidRPr="001E1EC5">
        <w:rPr>
          <w:rFonts w:cs="Arial"/>
          <w:sz w:val="24"/>
          <w:szCs w:val="24"/>
        </w:rPr>
        <w:t>Чланом 151. Закона је прописано да захтев за заштиту права мора да садржи, између осталог, и потврду о уплати таксе из члана 156. Закона.</w:t>
      </w:r>
    </w:p>
    <w:p w14:paraId="7F0CA6C1" w14:textId="77777777" w:rsidR="00531910" w:rsidRPr="001E1EC5" w:rsidRDefault="00531910" w:rsidP="008F61F5">
      <w:pPr>
        <w:spacing w:before="0"/>
        <w:contextualSpacing/>
        <w:rPr>
          <w:rFonts w:cs="Arial"/>
          <w:sz w:val="24"/>
          <w:szCs w:val="24"/>
        </w:rPr>
      </w:pPr>
      <w:r w:rsidRPr="001E1EC5">
        <w:rPr>
          <w:rFonts w:cs="Arial"/>
          <w:sz w:val="24"/>
          <w:szCs w:val="24"/>
        </w:rPr>
        <w:t>Подносилац захтева за заштиту права је дужан да на одређени рачун буџета Републике Србије уплати таксу у износу прописаном чланом 156. Закона.</w:t>
      </w:r>
    </w:p>
    <w:p w14:paraId="23663B4B" w14:textId="77777777" w:rsidR="00531910" w:rsidRPr="001E1EC5" w:rsidRDefault="00531910" w:rsidP="008F61F5">
      <w:pPr>
        <w:spacing w:before="0"/>
        <w:contextualSpacing/>
        <w:rPr>
          <w:rFonts w:cs="Arial"/>
          <w:sz w:val="24"/>
          <w:szCs w:val="24"/>
        </w:rPr>
      </w:pPr>
      <w:r w:rsidRPr="001E1EC5">
        <w:rPr>
          <w:rFonts w:cs="Arial"/>
          <w:sz w:val="24"/>
          <w:szCs w:val="24"/>
        </w:rPr>
        <w:t xml:space="preserve">Као доказ о уплати таксе, у смислу члана 151. </w:t>
      </w:r>
      <w:proofErr w:type="gramStart"/>
      <w:r w:rsidRPr="001E1EC5">
        <w:rPr>
          <w:rFonts w:cs="Arial"/>
          <w:sz w:val="24"/>
          <w:szCs w:val="24"/>
        </w:rPr>
        <w:t>став</w:t>
      </w:r>
      <w:proofErr w:type="gramEnd"/>
      <w:r w:rsidRPr="001E1EC5">
        <w:rPr>
          <w:rFonts w:cs="Arial"/>
          <w:sz w:val="24"/>
          <w:szCs w:val="24"/>
        </w:rPr>
        <w:t xml:space="preserve"> 1. </w:t>
      </w:r>
      <w:proofErr w:type="gramStart"/>
      <w:r w:rsidRPr="001E1EC5">
        <w:rPr>
          <w:rFonts w:cs="Arial"/>
          <w:sz w:val="24"/>
          <w:szCs w:val="24"/>
        </w:rPr>
        <w:t>тачка</w:t>
      </w:r>
      <w:proofErr w:type="gramEnd"/>
      <w:r w:rsidRPr="001E1EC5">
        <w:rPr>
          <w:rFonts w:cs="Arial"/>
          <w:sz w:val="24"/>
          <w:szCs w:val="24"/>
        </w:rPr>
        <w:t xml:space="preserve"> 6) Закона, прихватиће се:</w:t>
      </w:r>
    </w:p>
    <w:p w14:paraId="23FD656B" w14:textId="77777777" w:rsidR="00531910" w:rsidRPr="001E1EC5" w:rsidRDefault="00531910" w:rsidP="008F61F5">
      <w:pPr>
        <w:spacing w:before="0"/>
        <w:contextualSpacing/>
        <w:rPr>
          <w:rFonts w:cs="Arial"/>
          <w:sz w:val="24"/>
          <w:szCs w:val="24"/>
        </w:rPr>
      </w:pPr>
      <w:r w:rsidRPr="001E1EC5">
        <w:rPr>
          <w:rFonts w:cs="Arial"/>
          <w:sz w:val="24"/>
          <w:szCs w:val="24"/>
        </w:rPr>
        <w:t>1. Потврда о извршеној уплати таксе из члана 156. Закона која садржи следеће елементе:</w:t>
      </w:r>
    </w:p>
    <w:p w14:paraId="4B28840D" w14:textId="77777777" w:rsidR="00531910" w:rsidRPr="001E1EC5" w:rsidRDefault="00531910" w:rsidP="008F61F5">
      <w:pPr>
        <w:spacing w:before="0"/>
        <w:contextualSpacing/>
        <w:rPr>
          <w:rFonts w:cs="Arial"/>
          <w:sz w:val="24"/>
          <w:szCs w:val="24"/>
        </w:rPr>
      </w:pPr>
      <w:r w:rsidRPr="001E1EC5">
        <w:rPr>
          <w:rFonts w:cs="Arial"/>
          <w:sz w:val="24"/>
          <w:szCs w:val="24"/>
        </w:rPr>
        <w:t xml:space="preserve">(1) </w:t>
      </w:r>
      <w:proofErr w:type="gramStart"/>
      <w:r w:rsidRPr="001E1EC5">
        <w:rPr>
          <w:rFonts w:cs="Arial"/>
          <w:sz w:val="24"/>
          <w:szCs w:val="24"/>
        </w:rPr>
        <w:t>да</w:t>
      </w:r>
      <w:proofErr w:type="gramEnd"/>
      <w:r w:rsidRPr="001E1EC5">
        <w:rPr>
          <w:rFonts w:cs="Arial"/>
          <w:sz w:val="24"/>
          <w:szCs w:val="24"/>
        </w:rPr>
        <w:t xml:space="preserve"> буде издата од стране банке и да садржи печат банке;</w:t>
      </w:r>
    </w:p>
    <w:p w14:paraId="6C5EB9D1" w14:textId="77777777" w:rsidR="00531910" w:rsidRPr="001E1EC5" w:rsidRDefault="00531910" w:rsidP="008F61F5">
      <w:pPr>
        <w:spacing w:before="0"/>
        <w:contextualSpacing/>
        <w:rPr>
          <w:rFonts w:cs="Arial"/>
          <w:sz w:val="24"/>
          <w:szCs w:val="24"/>
        </w:rPr>
      </w:pPr>
      <w:r w:rsidRPr="001E1EC5">
        <w:rPr>
          <w:rFonts w:cs="Arial"/>
          <w:sz w:val="24"/>
          <w:szCs w:val="24"/>
        </w:rPr>
        <w:t xml:space="preserve">(2) </w:t>
      </w:r>
      <w:proofErr w:type="gramStart"/>
      <w:r w:rsidRPr="001E1EC5">
        <w:rPr>
          <w:rFonts w:cs="Arial"/>
          <w:sz w:val="24"/>
          <w:szCs w:val="24"/>
        </w:rPr>
        <w:t>да</w:t>
      </w:r>
      <w:proofErr w:type="gramEnd"/>
      <w:r w:rsidRPr="001E1EC5">
        <w:rPr>
          <w:rFonts w:cs="Arial"/>
          <w:sz w:val="24"/>
          <w:szCs w:val="24"/>
        </w:rPr>
        <w:t xml:space="preserve">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090B71A1" w14:textId="77777777" w:rsidR="00531910" w:rsidRPr="001E1EC5" w:rsidRDefault="00531910" w:rsidP="008F61F5">
      <w:pPr>
        <w:spacing w:before="0"/>
        <w:contextualSpacing/>
        <w:rPr>
          <w:rFonts w:cs="Arial"/>
          <w:sz w:val="24"/>
          <w:szCs w:val="24"/>
        </w:rPr>
      </w:pPr>
      <w:r w:rsidRPr="001E1EC5">
        <w:rPr>
          <w:rFonts w:cs="Arial"/>
          <w:sz w:val="24"/>
          <w:szCs w:val="24"/>
        </w:rPr>
        <w:t xml:space="preserve">(3) </w:t>
      </w:r>
      <w:proofErr w:type="gramStart"/>
      <w:r w:rsidRPr="001E1EC5">
        <w:rPr>
          <w:rFonts w:cs="Arial"/>
          <w:sz w:val="24"/>
          <w:szCs w:val="24"/>
        </w:rPr>
        <w:t>износ</w:t>
      </w:r>
      <w:proofErr w:type="gramEnd"/>
      <w:r w:rsidRPr="001E1EC5">
        <w:rPr>
          <w:rFonts w:cs="Arial"/>
          <w:sz w:val="24"/>
          <w:szCs w:val="24"/>
        </w:rPr>
        <w:t xml:space="preserve"> таксе из члана 156. Закона чија се уплата врши;</w:t>
      </w:r>
    </w:p>
    <w:p w14:paraId="1712D3C8" w14:textId="77777777" w:rsidR="00531910" w:rsidRPr="001E1EC5" w:rsidRDefault="00531910" w:rsidP="008F61F5">
      <w:pPr>
        <w:spacing w:before="0"/>
        <w:contextualSpacing/>
        <w:rPr>
          <w:rFonts w:cs="Arial"/>
          <w:sz w:val="24"/>
          <w:szCs w:val="24"/>
        </w:rPr>
      </w:pPr>
      <w:r w:rsidRPr="001E1EC5">
        <w:rPr>
          <w:rFonts w:cs="Arial"/>
          <w:sz w:val="24"/>
          <w:szCs w:val="24"/>
        </w:rPr>
        <w:t xml:space="preserve">(4) </w:t>
      </w:r>
      <w:proofErr w:type="gramStart"/>
      <w:r w:rsidRPr="001E1EC5">
        <w:rPr>
          <w:rFonts w:cs="Arial"/>
          <w:sz w:val="24"/>
          <w:szCs w:val="24"/>
        </w:rPr>
        <w:t>број</w:t>
      </w:r>
      <w:proofErr w:type="gramEnd"/>
      <w:r w:rsidRPr="001E1EC5">
        <w:rPr>
          <w:rFonts w:cs="Arial"/>
          <w:sz w:val="24"/>
          <w:szCs w:val="24"/>
        </w:rPr>
        <w:t xml:space="preserve"> рачуна: 840-30678845-06;</w:t>
      </w:r>
    </w:p>
    <w:p w14:paraId="48534C2A" w14:textId="77777777" w:rsidR="00531910" w:rsidRPr="001E1EC5" w:rsidRDefault="00531910" w:rsidP="008F61F5">
      <w:pPr>
        <w:spacing w:before="0"/>
        <w:contextualSpacing/>
        <w:rPr>
          <w:rFonts w:cs="Arial"/>
          <w:sz w:val="24"/>
          <w:szCs w:val="24"/>
        </w:rPr>
      </w:pPr>
      <w:r w:rsidRPr="001E1EC5">
        <w:rPr>
          <w:rFonts w:cs="Arial"/>
          <w:sz w:val="24"/>
          <w:szCs w:val="24"/>
        </w:rPr>
        <w:t xml:space="preserve">(5) </w:t>
      </w:r>
      <w:proofErr w:type="gramStart"/>
      <w:r w:rsidRPr="001E1EC5">
        <w:rPr>
          <w:rFonts w:cs="Arial"/>
          <w:sz w:val="24"/>
          <w:szCs w:val="24"/>
        </w:rPr>
        <w:t>шифру</w:t>
      </w:r>
      <w:proofErr w:type="gramEnd"/>
      <w:r w:rsidRPr="001E1EC5">
        <w:rPr>
          <w:rFonts w:cs="Arial"/>
          <w:sz w:val="24"/>
          <w:szCs w:val="24"/>
        </w:rPr>
        <w:t xml:space="preserve"> плаћања: 153 или 253;</w:t>
      </w:r>
    </w:p>
    <w:p w14:paraId="3E9DBD0D" w14:textId="77777777" w:rsidR="00531910" w:rsidRPr="001E1EC5" w:rsidRDefault="00531910" w:rsidP="008F61F5">
      <w:pPr>
        <w:spacing w:before="0"/>
        <w:contextualSpacing/>
        <w:rPr>
          <w:rFonts w:cs="Arial"/>
          <w:sz w:val="24"/>
          <w:szCs w:val="24"/>
        </w:rPr>
      </w:pPr>
      <w:r w:rsidRPr="001E1EC5">
        <w:rPr>
          <w:rFonts w:cs="Arial"/>
          <w:sz w:val="24"/>
          <w:szCs w:val="24"/>
        </w:rPr>
        <w:lastRenderedPageBreak/>
        <w:t xml:space="preserve">(6) </w:t>
      </w:r>
      <w:proofErr w:type="gramStart"/>
      <w:r w:rsidRPr="001E1EC5">
        <w:rPr>
          <w:rFonts w:cs="Arial"/>
          <w:sz w:val="24"/>
          <w:szCs w:val="24"/>
        </w:rPr>
        <w:t>позив</w:t>
      </w:r>
      <w:proofErr w:type="gramEnd"/>
      <w:r w:rsidRPr="001E1EC5">
        <w:rPr>
          <w:rFonts w:cs="Arial"/>
          <w:sz w:val="24"/>
          <w:szCs w:val="24"/>
        </w:rPr>
        <w:t xml:space="preserve"> на број: подаци о броју или ознаци јавне набавке поводом које се подноси захтев за заштиту права;</w:t>
      </w:r>
    </w:p>
    <w:p w14:paraId="446A74BD" w14:textId="77777777" w:rsidR="00531910" w:rsidRPr="001E1EC5" w:rsidRDefault="00531910" w:rsidP="008F61F5">
      <w:pPr>
        <w:spacing w:before="0"/>
        <w:contextualSpacing/>
        <w:rPr>
          <w:rFonts w:cs="Arial"/>
          <w:sz w:val="24"/>
          <w:szCs w:val="24"/>
        </w:rPr>
      </w:pPr>
      <w:r w:rsidRPr="001E1EC5">
        <w:rPr>
          <w:rFonts w:cs="Arial"/>
          <w:sz w:val="24"/>
          <w:szCs w:val="24"/>
        </w:rPr>
        <w:t xml:space="preserve">(7) </w:t>
      </w:r>
      <w:proofErr w:type="gramStart"/>
      <w:r w:rsidRPr="001E1EC5">
        <w:rPr>
          <w:rFonts w:cs="Arial"/>
          <w:sz w:val="24"/>
          <w:szCs w:val="24"/>
        </w:rPr>
        <w:t>сврха</w:t>
      </w:r>
      <w:proofErr w:type="gramEnd"/>
      <w:r w:rsidRPr="001E1EC5">
        <w:rPr>
          <w:rFonts w:cs="Arial"/>
          <w:sz w:val="24"/>
          <w:szCs w:val="24"/>
        </w:rPr>
        <w:t>: ЗЗП; назив наручиоца; број или ознака јавне набавке поводом које се подноси захтев за заштиту права;</w:t>
      </w:r>
    </w:p>
    <w:p w14:paraId="430D4868" w14:textId="77777777" w:rsidR="00531910" w:rsidRPr="001E1EC5" w:rsidRDefault="00531910" w:rsidP="008F61F5">
      <w:pPr>
        <w:spacing w:before="0"/>
        <w:contextualSpacing/>
        <w:rPr>
          <w:rFonts w:cs="Arial"/>
          <w:sz w:val="24"/>
          <w:szCs w:val="24"/>
        </w:rPr>
      </w:pPr>
      <w:r w:rsidRPr="001E1EC5">
        <w:rPr>
          <w:rFonts w:cs="Arial"/>
          <w:sz w:val="24"/>
          <w:szCs w:val="24"/>
        </w:rPr>
        <w:t xml:space="preserve">(8) </w:t>
      </w:r>
      <w:proofErr w:type="gramStart"/>
      <w:r w:rsidRPr="001E1EC5">
        <w:rPr>
          <w:rFonts w:cs="Arial"/>
          <w:sz w:val="24"/>
          <w:szCs w:val="24"/>
        </w:rPr>
        <w:t>корисник</w:t>
      </w:r>
      <w:proofErr w:type="gramEnd"/>
      <w:r w:rsidRPr="001E1EC5">
        <w:rPr>
          <w:rFonts w:cs="Arial"/>
          <w:sz w:val="24"/>
          <w:szCs w:val="24"/>
        </w:rPr>
        <w:t>: буџет Републике Србије;</w:t>
      </w:r>
    </w:p>
    <w:p w14:paraId="6F9F9E23" w14:textId="77777777" w:rsidR="00531910" w:rsidRPr="001E1EC5" w:rsidRDefault="00531910" w:rsidP="008F61F5">
      <w:pPr>
        <w:spacing w:before="0"/>
        <w:contextualSpacing/>
        <w:rPr>
          <w:rFonts w:cs="Arial"/>
          <w:sz w:val="24"/>
          <w:szCs w:val="24"/>
        </w:rPr>
      </w:pPr>
      <w:r w:rsidRPr="001E1EC5">
        <w:rPr>
          <w:rFonts w:cs="Arial"/>
          <w:sz w:val="24"/>
          <w:szCs w:val="24"/>
        </w:rPr>
        <w:t xml:space="preserve">(9) </w:t>
      </w:r>
      <w:proofErr w:type="gramStart"/>
      <w:r w:rsidRPr="001E1EC5">
        <w:rPr>
          <w:rFonts w:cs="Arial"/>
          <w:sz w:val="24"/>
          <w:szCs w:val="24"/>
        </w:rPr>
        <w:t>назив</w:t>
      </w:r>
      <w:proofErr w:type="gramEnd"/>
      <w:r w:rsidRPr="001E1EC5">
        <w:rPr>
          <w:rFonts w:cs="Arial"/>
          <w:sz w:val="24"/>
          <w:szCs w:val="24"/>
        </w:rPr>
        <w:t xml:space="preserve"> уплатиоца, односно назив подносиоца захтева за заштиту права за којег је извршена уплата таксе;</w:t>
      </w:r>
    </w:p>
    <w:p w14:paraId="5982952E" w14:textId="77777777" w:rsidR="00531910" w:rsidRPr="001E1EC5" w:rsidRDefault="00531910" w:rsidP="008F61F5">
      <w:pPr>
        <w:spacing w:before="0"/>
        <w:contextualSpacing/>
        <w:rPr>
          <w:rFonts w:cs="Arial"/>
          <w:sz w:val="24"/>
          <w:szCs w:val="24"/>
        </w:rPr>
      </w:pPr>
      <w:r w:rsidRPr="001E1EC5">
        <w:rPr>
          <w:rFonts w:cs="Arial"/>
          <w:sz w:val="24"/>
          <w:szCs w:val="24"/>
        </w:rPr>
        <w:t xml:space="preserve">(10) </w:t>
      </w:r>
      <w:proofErr w:type="gramStart"/>
      <w:r w:rsidRPr="001E1EC5">
        <w:rPr>
          <w:rFonts w:cs="Arial"/>
          <w:sz w:val="24"/>
          <w:szCs w:val="24"/>
        </w:rPr>
        <w:t>потпис</w:t>
      </w:r>
      <w:proofErr w:type="gramEnd"/>
      <w:r w:rsidRPr="001E1EC5">
        <w:rPr>
          <w:rFonts w:cs="Arial"/>
          <w:sz w:val="24"/>
          <w:szCs w:val="24"/>
        </w:rPr>
        <w:t xml:space="preserve"> овлашћеног лица банке.</w:t>
      </w:r>
    </w:p>
    <w:p w14:paraId="01A1F848" w14:textId="77777777" w:rsidR="00531910" w:rsidRPr="001E1EC5" w:rsidRDefault="00531910" w:rsidP="008F61F5">
      <w:pPr>
        <w:spacing w:before="0"/>
        <w:contextualSpacing/>
        <w:rPr>
          <w:rFonts w:cs="Arial"/>
          <w:sz w:val="24"/>
          <w:szCs w:val="24"/>
        </w:rPr>
      </w:pPr>
      <w:r w:rsidRPr="001E1EC5">
        <w:rPr>
          <w:rFonts w:cs="Arial"/>
          <w:sz w:val="24"/>
          <w:szCs w:val="24"/>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14:paraId="3DBE8B38" w14:textId="77777777" w:rsidR="00531910" w:rsidRPr="001E1EC5" w:rsidRDefault="00531910" w:rsidP="008F61F5">
      <w:pPr>
        <w:spacing w:before="0"/>
        <w:contextualSpacing/>
        <w:rPr>
          <w:rFonts w:cs="Arial"/>
          <w:sz w:val="24"/>
          <w:szCs w:val="24"/>
        </w:rPr>
      </w:pPr>
      <w:r w:rsidRPr="001E1EC5">
        <w:rPr>
          <w:rFonts w:cs="Arial"/>
          <w:sz w:val="24"/>
          <w:szCs w:val="24"/>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14:paraId="51EFAB80" w14:textId="77777777" w:rsidR="00531910" w:rsidRPr="001E1EC5" w:rsidRDefault="00531910" w:rsidP="008F61F5">
      <w:pPr>
        <w:spacing w:before="0"/>
        <w:contextualSpacing/>
        <w:rPr>
          <w:rFonts w:cs="Arial"/>
          <w:sz w:val="24"/>
          <w:szCs w:val="24"/>
        </w:rPr>
      </w:pPr>
      <w:proofErr w:type="gramStart"/>
      <w:r w:rsidRPr="001E1EC5">
        <w:rPr>
          <w:rFonts w:cs="Arial"/>
          <w:sz w:val="24"/>
          <w:szCs w:val="24"/>
        </w:rPr>
        <w:t>извршеној</w:t>
      </w:r>
      <w:proofErr w:type="gramEnd"/>
      <w:r w:rsidRPr="001E1EC5">
        <w:rPr>
          <w:rFonts w:cs="Arial"/>
          <w:sz w:val="24"/>
          <w:szCs w:val="24"/>
        </w:rPr>
        <w:t xml:space="preserve">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14:paraId="72932FBA" w14:textId="77777777" w:rsidR="00531910" w:rsidRPr="001E1EC5" w:rsidRDefault="00531910" w:rsidP="008F61F5">
      <w:pPr>
        <w:spacing w:before="0"/>
        <w:contextualSpacing/>
        <w:rPr>
          <w:rFonts w:cs="Arial"/>
          <w:sz w:val="24"/>
          <w:szCs w:val="24"/>
        </w:rPr>
      </w:pPr>
      <w:r w:rsidRPr="001E1EC5">
        <w:rPr>
          <w:rFonts w:cs="Arial"/>
          <w:sz w:val="24"/>
          <w:szCs w:val="24"/>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14:paraId="139AF7CC" w14:textId="77777777" w:rsidR="00531910" w:rsidRPr="001E1EC5" w:rsidRDefault="00531910" w:rsidP="008F61F5">
      <w:pPr>
        <w:spacing w:before="0"/>
        <w:contextualSpacing/>
        <w:rPr>
          <w:rFonts w:cs="Arial"/>
          <w:sz w:val="24"/>
          <w:szCs w:val="24"/>
        </w:rPr>
      </w:pPr>
      <w:r w:rsidRPr="001E1EC5">
        <w:rPr>
          <w:rFonts w:cs="Arial"/>
          <w:sz w:val="24"/>
          <w:szCs w:val="24"/>
        </w:rPr>
        <w:t>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http://www.kjn.gov.rs/ci/uputstvo-o-uplati-republicke-administrativne-takse.htmlи http://www.kjn.gov.rs/download/Taksa-popunjeni-nalozi-ci.pdf</w:t>
      </w:r>
    </w:p>
    <w:p w14:paraId="3B20FF16" w14:textId="77777777" w:rsidR="00531910" w:rsidRPr="001E1EC5" w:rsidRDefault="00531910" w:rsidP="008F61F5">
      <w:pPr>
        <w:spacing w:before="0"/>
        <w:contextualSpacing/>
        <w:rPr>
          <w:rFonts w:cs="Arial"/>
          <w:sz w:val="24"/>
          <w:szCs w:val="24"/>
        </w:rPr>
      </w:pPr>
      <w:r w:rsidRPr="001E1EC5">
        <w:rPr>
          <w:rFonts w:cs="Arial"/>
          <w:sz w:val="24"/>
          <w:szCs w:val="24"/>
        </w:rPr>
        <w:t>УПЛАТА ИЗ ИНОСТРАНСТВА</w:t>
      </w:r>
    </w:p>
    <w:p w14:paraId="7BE6CEBF" w14:textId="77777777" w:rsidR="00531910" w:rsidRPr="001E1EC5" w:rsidRDefault="00531910" w:rsidP="008F61F5">
      <w:pPr>
        <w:spacing w:before="0"/>
        <w:contextualSpacing/>
        <w:rPr>
          <w:rFonts w:cs="Arial"/>
          <w:sz w:val="24"/>
          <w:szCs w:val="24"/>
        </w:rPr>
      </w:pPr>
      <w:r w:rsidRPr="001E1EC5">
        <w:rPr>
          <w:rFonts w:cs="Arial"/>
          <w:sz w:val="24"/>
          <w:szCs w:val="24"/>
        </w:rPr>
        <w:t>Уплата таксе за подношење захтева за заштиту права из иностранства може се извршити на девизни рачун Министарства финансија – Управе за трезор</w:t>
      </w:r>
    </w:p>
    <w:p w14:paraId="60967AD5" w14:textId="77777777" w:rsidR="00531910" w:rsidRPr="001E1EC5" w:rsidRDefault="00531910" w:rsidP="008F61F5">
      <w:pPr>
        <w:spacing w:before="0"/>
        <w:contextualSpacing/>
        <w:rPr>
          <w:rFonts w:cs="Arial"/>
          <w:sz w:val="24"/>
          <w:szCs w:val="24"/>
        </w:rPr>
      </w:pPr>
    </w:p>
    <w:p w14:paraId="07F32A8E" w14:textId="77777777" w:rsidR="00531910" w:rsidRPr="001E1EC5" w:rsidRDefault="00531910" w:rsidP="008F61F5">
      <w:pPr>
        <w:spacing w:before="0"/>
        <w:contextualSpacing/>
        <w:rPr>
          <w:rFonts w:cs="Arial"/>
          <w:sz w:val="24"/>
          <w:szCs w:val="24"/>
        </w:rPr>
      </w:pPr>
      <w:r w:rsidRPr="001E1EC5">
        <w:rPr>
          <w:rFonts w:cs="Arial"/>
          <w:sz w:val="24"/>
          <w:szCs w:val="24"/>
        </w:rPr>
        <w:t>НАЗИВ И АДРЕСА БАНКЕ:</w:t>
      </w:r>
    </w:p>
    <w:p w14:paraId="16B42FA7" w14:textId="77777777" w:rsidR="00531910" w:rsidRPr="001E1EC5" w:rsidRDefault="00531910" w:rsidP="008F61F5">
      <w:pPr>
        <w:spacing w:before="0"/>
        <w:contextualSpacing/>
        <w:rPr>
          <w:rFonts w:cs="Arial"/>
          <w:sz w:val="24"/>
          <w:szCs w:val="24"/>
        </w:rPr>
      </w:pPr>
      <w:r w:rsidRPr="001E1EC5">
        <w:rPr>
          <w:rFonts w:cs="Arial"/>
          <w:sz w:val="24"/>
          <w:szCs w:val="24"/>
        </w:rPr>
        <w:t>Народна банка Србије (НБС)</w:t>
      </w:r>
    </w:p>
    <w:p w14:paraId="1994D7A3" w14:textId="77777777" w:rsidR="00531910" w:rsidRPr="001E1EC5" w:rsidRDefault="00531910" w:rsidP="008F61F5">
      <w:pPr>
        <w:spacing w:before="0"/>
        <w:contextualSpacing/>
        <w:rPr>
          <w:rFonts w:cs="Arial"/>
          <w:sz w:val="24"/>
          <w:szCs w:val="24"/>
        </w:rPr>
      </w:pPr>
      <w:r w:rsidRPr="001E1EC5">
        <w:rPr>
          <w:rFonts w:cs="Arial"/>
          <w:sz w:val="24"/>
          <w:szCs w:val="24"/>
        </w:rPr>
        <w:t>11000 Београд, ул. Немањина бр. 17</w:t>
      </w:r>
    </w:p>
    <w:p w14:paraId="7E214401" w14:textId="77777777" w:rsidR="00531910" w:rsidRPr="001E1EC5" w:rsidRDefault="00531910" w:rsidP="008F61F5">
      <w:pPr>
        <w:spacing w:before="0"/>
        <w:contextualSpacing/>
        <w:rPr>
          <w:rFonts w:cs="Arial"/>
          <w:sz w:val="24"/>
          <w:szCs w:val="24"/>
        </w:rPr>
      </w:pPr>
      <w:r w:rsidRPr="001E1EC5">
        <w:rPr>
          <w:rFonts w:cs="Arial"/>
          <w:sz w:val="24"/>
          <w:szCs w:val="24"/>
        </w:rPr>
        <w:t>Србија</w:t>
      </w:r>
    </w:p>
    <w:p w14:paraId="5D3AD89E" w14:textId="77777777" w:rsidR="00531910" w:rsidRPr="001E1EC5" w:rsidRDefault="00531910" w:rsidP="008F61F5">
      <w:pPr>
        <w:spacing w:before="0"/>
        <w:contextualSpacing/>
        <w:rPr>
          <w:rFonts w:cs="Arial"/>
          <w:sz w:val="24"/>
          <w:szCs w:val="24"/>
        </w:rPr>
      </w:pPr>
      <w:r w:rsidRPr="001E1EC5">
        <w:rPr>
          <w:rFonts w:cs="Arial"/>
          <w:sz w:val="24"/>
          <w:szCs w:val="24"/>
        </w:rPr>
        <w:t>SWIFT CODE: NBSRRSBGXXX</w:t>
      </w:r>
    </w:p>
    <w:p w14:paraId="359501C9" w14:textId="77777777" w:rsidR="00531910" w:rsidRPr="001E1EC5" w:rsidRDefault="00531910" w:rsidP="008F61F5">
      <w:pPr>
        <w:spacing w:before="0"/>
        <w:contextualSpacing/>
        <w:rPr>
          <w:rFonts w:cs="Arial"/>
          <w:sz w:val="24"/>
          <w:szCs w:val="24"/>
        </w:rPr>
      </w:pPr>
      <w:r w:rsidRPr="001E1EC5">
        <w:rPr>
          <w:rFonts w:cs="Arial"/>
          <w:sz w:val="24"/>
          <w:szCs w:val="24"/>
        </w:rPr>
        <w:t>НАЗИВ И АДРЕСА ИНСТИТУЦИЈЕ:</w:t>
      </w:r>
    </w:p>
    <w:p w14:paraId="30725470" w14:textId="77777777" w:rsidR="00531910" w:rsidRPr="001E1EC5" w:rsidRDefault="00531910" w:rsidP="008F61F5">
      <w:pPr>
        <w:spacing w:before="0"/>
        <w:contextualSpacing/>
        <w:rPr>
          <w:rFonts w:cs="Arial"/>
          <w:sz w:val="24"/>
          <w:szCs w:val="24"/>
        </w:rPr>
      </w:pPr>
      <w:r w:rsidRPr="001E1EC5">
        <w:rPr>
          <w:rFonts w:cs="Arial"/>
          <w:sz w:val="24"/>
          <w:szCs w:val="24"/>
        </w:rPr>
        <w:t>Министарство финансија</w:t>
      </w:r>
    </w:p>
    <w:p w14:paraId="2D1E0D0D" w14:textId="77777777" w:rsidR="00531910" w:rsidRPr="001E1EC5" w:rsidRDefault="00531910" w:rsidP="008F61F5">
      <w:pPr>
        <w:spacing w:before="0"/>
        <w:contextualSpacing/>
        <w:rPr>
          <w:rFonts w:cs="Arial"/>
          <w:sz w:val="24"/>
          <w:szCs w:val="24"/>
        </w:rPr>
      </w:pPr>
      <w:r w:rsidRPr="001E1EC5">
        <w:rPr>
          <w:rFonts w:cs="Arial"/>
          <w:sz w:val="24"/>
          <w:szCs w:val="24"/>
        </w:rPr>
        <w:t>Управа за трезор</w:t>
      </w:r>
    </w:p>
    <w:p w14:paraId="74E786AF" w14:textId="77777777" w:rsidR="00531910" w:rsidRPr="001E1EC5" w:rsidRDefault="00531910" w:rsidP="008F61F5">
      <w:pPr>
        <w:spacing w:before="0"/>
        <w:contextualSpacing/>
        <w:rPr>
          <w:rFonts w:cs="Arial"/>
          <w:sz w:val="24"/>
          <w:szCs w:val="24"/>
        </w:rPr>
      </w:pPr>
      <w:proofErr w:type="gramStart"/>
      <w:r w:rsidRPr="001E1EC5">
        <w:rPr>
          <w:rFonts w:cs="Arial"/>
          <w:sz w:val="24"/>
          <w:szCs w:val="24"/>
        </w:rPr>
        <w:t>ул</w:t>
      </w:r>
      <w:proofErr w:type="gramEnd"/>
      <w:r w:rsidRPr="001E1EC5">
        <w:rPr>
          <w:rFonts w:cs="Arial"/>
          <w:sz w:val="24"/>
          <w:szCs w:val="24"/>
        </w:rPr>
        <w:t>. Поп Лукина бр. 7-9</w:t>
      </w:r>
    </w:p>
    <w:p w14:paraId="7126D50B" w14:textId="77777777" w:rsidR="00531910" w:rsidRPr="001E1EC5" w:rsidRDefault="00531910" w:rsidP="008F61F5">
      <w:pPr>
        <w:spacing w:before="0"/>
        <w:contextualSpacing/>
        <w:rPr>
          <w:rFonts w:cs="Arial"/>
          <w:sz w:val="24"/>
          <w:szCs w:val="24"/>
        </w:rPr>
      </w:pPr>
      <w:r w:rsidRPr="001E1EC5">
        <w:rPr>
          <w:rFonts w:cs="Arial"/>
          <w:sz w:val="24"/>
          <w:szCs w:val="24"/>
        </w:rPr>
        <w:t>11000 Београд</w:t>
      </w:r>
    </w:p>
    <w:p w14:paraId="79C7EF5E" w14:textId="77777777" w:rsidR="00531910" w:rsidRPr="001E1EC5" w:rsidRDefault="00531910" w:rsidP="008F61F5">
      <w:pPr>
        <w:spacing w:before="0"/>
        <w:contextualSpacing/>
        <w:rPr>
          <w:rFonts w:cs="Arial"/>
          <w:sz w:val="24"/>
          <w:szCs w:val="24"/>
        </w:rPr>
      </w:pPr>
      <w:r w:rsidRPr="001E1EC5">
        <w:rPr>
          <w:rFonts w:cs="Arial"/>
          <w:sz w:val="24"/>
          <w:szCs w:val="24"/>
        </w:rPr>
        <w:t>IBAN: RS 35908500103019323073</w:t>
      </w:r>
    </w:p>
    <w:p w14:paraId="0636EA67" w14:textId="77777777" w:rsidR="00531910" w:rsidRPr="001E1EC5" w:rsidRDefault="00531910" w:rsidP="008F61F5">
      <w:pPr>
        <w:spacing w:before="0"/>
        <w:contextualSpacing/>
        <w:rPr>
          <w:rFonts w:cs="Arial"/>
          <w:sz w:val="24"/>
          <w:szCs w:val="24"/>
        </w:rPr>
      </w:pPr>
      <w:r w:rsidRPr="001E1EC5">
        <w:rPr>
          <w:rFonts w:cs="Arial"/>
          <w:sz w:val="24"/>
          <w:szCs w:val="24"/>
        </w:rPr>
        <w:t>НАПОМЕНА: Приликом уплата средстава потребно је навести следеће информације о плаћању - „детаљи плаћања</w:t>
      </w:r>
      <w:proofErr w:type="gramStart"/>
      <w:r w:rsidRPr="001E1EC5">
        <w:rPr>
          <w:rFonts w:cs="Arial"/>
          <w:sz w:val="24"/>
          <w:szCs w:val="24"/>
        </w:rPr>
        <w:t>“ (</w:t>
      </w:r>
      <w:proofErr w:type="gramEnd"/>
      <w:r w:rsidRPr="001E1EC5">
        <w:rPr>
          <w:rFonts w:cs="Arial"/>
          <w:sz w:val="24"/>
          <w:szCs w:val="24"/>
        </w:rPr>
        <w:t>FIELD 70: DETAILS OF PAYMENT):</w:t>
      </w:r>
    </w:p>
    <w:p w14:paraId="03CB31A3" w14:textId="77777777" w:rsidR="007A4C2C" w:rsidRPr="001E1EC5" w:rsidRDefault="00531910" w:rsidP="008F61F5">
      <w:pPr>
        <w:spacing w:before="0"/>
        <w:contextualSpacing/>
        <w:rPr>
          <w:rFonts w:cs="Arial"/>
          <w:sz w:val="24"/>
          <w:szCs w:val="24"/>
        </w:rPr>
      </w:pPr>
      <w:r w:rsidRPr="001E1EC5">
        <w:rPr>
          <w:rFonts w:cs="Arial"/>
          <w:sz w:val="24"/>
          <w:szCs w:val="24"/>
        </w:rPr>
        <w:t xml:space="preserve">– </w:t>
      </w:r>
      <w:proofErr w:type="gramStart"/>
      <w:r w:rsidRPr="001E1EC5">
        <w:rPr>
          <w:rFonts w:cs="Arial"/>
          <w:sz w:val="24"/>
          <w:szCs w:val="24"/>
        </w:rPr>
        <w:t>број</w:t>
      </w:r>
      <w:proofErr w:type="gramEnd"/>
      <w:r w:rsidRPr="001E1EC5">
        <w:rPr>
          <w:rFonts w:cs="Arial"/>
          <w:sz w:val="24"/>
          <w:szCs w:val="24"/>
        </w:rPr>
        <w:t xml:space="preserve"> у поступку јавне набавке на које се захтев за заштиту права односи и назив наручиоца у поступку јавне набавке.</w:t>
      </w:r>
    </w:p>
    <w:p w14:paraId="253BE0E1" w14:textId="77777777" w:rsidR="007A4C2C" w:rsidRPr="001E1EC5" w:rsidRDefault="007A4C2C" w:rsidP="008F61F5">
      <w:pPr>
        <w:spacing w:before="0"/>
        <w:contextualSpacing/>
        <w:rPr>
          <w:rFonts w:cs="Arial"/>
          <w:sz w:val="24"/>
          <w:szCs w:val="24"/>
        </w:rPr>
      </w:pPr>
    </w:p>
    <w:p w14:paraId="052EE717" w14:textId="47FAFDDB" w:rsidR="000847B9" w:rsidRPr="001E1EC5" w:rsidRDefault="006A012E" w:rsidP="00A36AC7">
      <w:pPr>
        <w:pStyle w:val="KDPodnaslov2"/>
        <w:numPr>
          <w:ilvl w:val="1"/>
          <w:numId w:val="22"/>
        </w:numPr>
        <w:spacing w:before="0"/>
        <w:contextualSpacing/>
        <w:rPr>
          <w:rFonts w:cs="Arial"/>
          <w:sz w:val="24"/>
          <w:szCs w:val="24"/>
        </w:rPr>
      </w:pPr>
      <w:r w:rsidRPr="001E1EC5">
        <w:rPr>
          <w:rFonts w:cs="Arial"/>
          <w:sz w:val="24"/>
          <w:szCs w:val="24"/>
          <w:lang w:val="sr-Cyrl-RS"/>
        </w:rPr>
        <w:t xml:space="preserve">Издавање </w:t>
      </w:r>
      <w:r w:rsidR="007A4C2C" w:rsidRPr="001E1EC5">
        <w:rPr>
          <w:rFonts w:cs="Arial"/>
          <w:sz w:val="24"/>
          <w:szCs w:val="24"/>
        </w:rPr>
        <w:t>наруџбенице</w:t>
      </w:r>
    </w:p>
    <w:p w14:paraId="73641E8A" w14:textId="77777777" w:rsidR="007A4C2C" w:rsidRPr="001E1EC5" w:rsidRDefault="007A4C2C" w:rsidP="008F61F5">
      <w:pPr>
        <w:spacing w:before="0"/>
        <w:contextualSpacing/>
        <w:rPr>
          <w:rFonts w:cs="Arial"/>
          <w:sz w:val="24"/>
          <w:szCs w:val="24"/>
        </w:rPr>
      </w:pPr>
      <w:r w:rsidRPr="001E1EC5">
        <w:rPr>
          <w:rFonts w:cs="Arial"/>
          <w:sz w:val="24"/>
          <w:szCs w:val="24"/>
        </w:rPr>
        <w:t>Наруџбенице са елементима уговора о јавној набавци који се закључују на основу оквирног споразума морају се доделити пре завршетка трајања</w:t>
      </w:r>
      <w:r w:rsidRPr="001E1EC5">
        <w:rPr>
          <w:rFonts w:cs="Arial"/>
          <w:sz w:val="24"/>
          <w:szCs w:val="24"/>
          <w:lang w:val="sr-Cyrl-RS"/>
        </w:rPr>
        <w:t xml:space="preserve"> </w:t>
      </w:r>
      <w:r w:rsidRPr="001E1EC5">
        <w:rPr>
          <w:rFonts w:cs="Arial"/>
          <w:sz w:val="24"/>
          <w:szCs w:val="24"/>
        </w:rPr>
        <w:t xml:space="preserve">оквирног </w:t>
      </w:r>
      <w:proofErr w:type="gramStart"/>
      <w:r w:rsidRPr="001E1EC5">
        <w:rPr>
          <w:rFonts w:cs="Arial"/>
          <w:sz w:val="24"/>
          <w:szCs w:val="24"/>
        </w:rPr>
        <w:lastRenderedPageBreak/>
        <w:t>споразума ,</w:t>
      </w:r>
      <w:proofErr w:type="gramEnd"/>
      <w:r w:rsidRPr="001E1EC5">
        <w:rPr>
          <w:rFonts w:cs="Arial"/>
          <w:sz w:val="24"/>
          <w:szCs w:val="24"/>
        </w:rPr>
        <w:t xml:space="preserve"> с тим да се трајање појединих наруџбеница закључених на основу оквирног споразума не мора подударати са трајањем оквирног споразума, већ по потреби може трајати краће или дуже.</w:t>
      </w:r>
    </w:p>
    <w:p w14:paraId="62F49562" w14:textId="77777777" w:rsidR="007A4C2C" w:rsidRPr="001E1EC5" w:rsidRDefault="007A4C2C" w:rsidP="008F61F5">
      <w:pPr>
        <w:spacing w:before="0"/>
        <w:contextualSpacing/>
        <w:jc w:val="left"/>
        <w:rPr>
          <w:rFonts w:cs="Arial"/>
          <w:sz w:val="24"/>
          <w:szCs w:val="24"/>
        </w:rPr>
      </w:pPr>
      <w:r w:rsidRPr="001E1EC5">
        <w:rPr>
          <w:rFonts w:cs="Arial"/>
          <w:sz w:val="24"/>
          <w:szCs w:val="24"/>
        </w:rPr>
        <w:t xml:space="preserve">При </w:t>
      </w:r>
      <w:r w:rsidRPr="001E1EC5">
        <w:rPr>
          <w:rFonts w:cs="Arial"/>
          <w:sz w:val="24"/>
          <w:szCs w:val="24"/>
          <w:lang w:val="sr-Cyrl-RS"/>
        </w:rPr>
        <w:t>издавању</w:t>
      </w:r>
      <w:r w:rsidRPr="001E1EC5">
        <w:rPr>
          <w:rFonts w:cs="Arial"/>
          <w:sz w:val="24"/>
          <w:szCs w:val="24"/>
        </w:rPr>
        <w:t xml:space="preserve"> наруџбеница о јавној набавци на основу оквирног споразума стране не могу мењати битне услове оквирног споразума.</w:t>
      </w:r>
      <w:r w:rsidR="001829A8" w:rsidRPr="001E1EC5">
        <w:rPr>
          <w:rFonts w:cs="Arial"/>
          <w:sz w:val="24"/>
          <w:szCs w:val="24"/>
          <w:lang w:val="sr-Cyrl-RS"/>
        </w:rPr>
        <w:br/>
        <w:t>Средства финансијског обезбеђења по Оквирном споразуму важе и за издате Наруџбенице</w:t>
      </w:r>
      <w:r w:rsidR="007045F9" w:rsidRPr="001E1EC5">
        <w:rPr>
          <w:rFonts w:cs="Arial"/>
          <w:sz w:val="24"/>
          <w:szCs w:val="24"/>
        </w:rPr>
        <w:t>.</w:t>
      </w:r>
    </w:p>
    <w:p w14:paraId="5C13B72D" w14:textId="77777777" w:rsidR="007A4C2C" w:rsidRPr="001E1EC5" w:rsidRDefault="007A4C2C" w:rsidP="008F61F5">
      <w:pPr>
        <w:spacing w:before="0"/>
        <w:contextualSpacing/>
        <w:rPr>
          <w:rFonts w:cs="Arial"/>
          <w:sz w:val="24"/>
          <w:szCs w:val="24"/>
        </w:rPr>
      </w:pPr>
    </w:p>
    <w:p w14:paraId="7B672CBC" w14:textId="77777777" w:rsidR="008D2B23" w:rsidRPr="001E1EC5" w:rsidRDefault="006476BB" w:rsidP="008F61F5">
      <w:pPr>
        <w:pStyle w:val="KDPodnaslov2"/>
        <w:spacing w:before="0"/>
        <w:contextualSpacing/>
        <w:jc w:val="both"/>
        <w:rPr>
          <w:rFonts w:cs="Arial"/>
          <w:sz w:val="24"/>
          <w:szCs w:val="24"/>
        </w:rPr>
      </w:pPr>
      <w:bookmarkStart w:id="245" w:name="_Toc441651611"/>
      <w:bookmarkStart w:id="246" w:name="_Toc442559922"/>
      <w:r w:rsidRPr="001E1EC5">
        <w:rPr>
          <w:rFonts w:cs="Arial"/>
          <w:sz w:val="24"/>
          <w:szCs w:val="24"/>
          <w:lang w:val="sr-Cyrl-RS"/>
        </w:rPr>
        <w:t xml:space="preserve">6.29 </w:t>
      </w:r>
      <w:r w:rsidR="008D2B23" w:rsidRPr="001E1EC5">
        <w:rPr>
          <w:rFonts w:cs="Arial"/>
          <w:sz w:val="24"/>
          <w:szCs w:val="24"/>
        </w:rPr>
        <w:t xml:space="preserve">Измене током трајања </w:t>
      </w:r>
      <w:bookmarkEnd w:id="245"/>
      <w:bookmarkEnd w:id="246"/>
      <w:r w:rsidR="007A4C2C" w:rsidRPr="001E1EC5">
        <w:rPr>
          <w:rFonts w:cs="Arial"/>
          <w:sz w:val="24"/>
          <w:szCs w:val="24"/>
        </w:rPr>
        <w:t>оквирног споразума</w:t>
      </w:r>
    </w:p>
    <w:p w14:paraId="402C1E02" w14:textId="77777777" w:rsidR="008D2B23" w:rsidRPr="001E1EC5" w:rsidRDefault="008D2B23" w:rsidP="008F61F5">
      <w:pPr>
        <w:spacing w:before="0"/>
        <w:contextualSpacing/>
        <w:rPr>
          <w:rFonts w:cs="Arial"/>
          <w:sz w:val="24"/>
          <w:szCs w:val="24"/>
          <w:lang w:eastAsia="sr-Latn-CS"/>
        </w:rPr>
      </w:pPr>
      <w:r w:rsidRPr="001E1EC5">
        <w:rPr>
          <w:rFonts w:cs="Arial"/>
          <w:sz w:val="24"/>
          <w:szCs w:val="24"/>
          <w:lang w:eastAsia="sr-Latn-CS"/>
        </w:rPr>
        <w:t>Наручи</w:t>
      </w:r>
      <w:r w:rsidR="001B6267" w:rsidRPr="001E1EC5">
        <w:rPr>
          <w:rFonts w:cs="Arial"/>
          <w:sz w:val="24"/>
          <w:szCs w:val="24"/>
          <w:lang w:eastAsia="sr-Latn-CS"/>
        </w:rPr>
        <w:t>лац може након закључења оквирног споразума</w:t>
      </w:r>
      <w:r w:rsidRPr="001E1EC5">
        <w:rPr>
          <w:rFonts w:cs="Arial"/>
          <w:sz w:val="24"/>
          <w:szCs w:val="24"/>
          <w:lang w:eastAsia="sr-Latn-CS"/>
        </w:rPr>
        <w:t xml:space="preserve"> о јавној набавци без спровођења поступка јавне набавке повећати обим предмета набавке до лимита прописаног чланом 115. </w:t>
      </w:r>
      <w:proofErr w:type="gramStart"/>
      <w:r w:rsidRPr="001E1EC5">
        <w:rPr>
          <w:rFonts w:cs="Arial"/>
          <w:sz w:val="24"/>
          <w:szCs w:val="24"/>
          <w:lang w:eastAsia="sr-Latn-CS"/>
        </w:rPr>
        <w:t>став</w:t>
      </w:r>
      <w:proofErr w:type="gramEnd"/>
      <w:r w:rsidRPr="001E1EC5">
        <w:rPr>
          <w:rFonts w:cs="Arial"/>
          <w:sz w:val="24"/>
          <w:szCs w:val="24"/>
          <w:lang w:eastAsia="sr-Latn-CS"/>
        </w:rPr>
        <w:t xml:space="preserve"> 1. Закона о јавним набавкама.</w:t>
      </w:r>
    </w:p>
    <w:p w14:paraId="77881A59" w14:textId="31060937" w:rsidR="001C09E2" w:rsidRDefault="007E3AF6" w:rsidP="008F61F5">
      <w:pPr>
        <w:spacing w:before="0"/>
        <w:contextualSpacing/>
        <w:rPr>
          <w:rFonts w:cs="Arial"/>
          <w:sz w:val="24"/>
          <w:szCs w:val="24"/>
        </w:rPr>
      </w:pPr>
      <w:r w:rsidRPr="001E1EC5">
        <w:rPr>
          <w:rFonts w:cs="Arial"/>
          <w:sz w:val="24"/>
          <w:szCs w:val="24"/>
          <w:lang w:eastAsia="sr-Latn-CS"/>
        </w:rPr>
        <w:t xml:space="preserve">Наручилац може повећати обим предмета јавне набавке из </w:t>
      </w:r>
      <w:r w:rsidR="001C09E2" w:rsidRPr="001E1EC5">
        <w:rPr>
          <w:rFonts w:cs="Arial"/>
          <w:sz w:val="24"/>
          <w:szCs w:val="24"/>
          <w:lang w:val="sr-Cyrl-CS" w:eastAsia="sr-Latn-CS"/>
        </w:rPr>
        <w:t>Оквирног споразума</w:t>
      </w:r>
      <w:r w:rsidRPr="001E1EC5">
        <w:rPr>
          <w:rFonts w:cs="Arial"/>
          <w:sz w:val="24"/>
          <w:szCs w:val="24"/>
          <w:lang w:eastAsia="sr-Latn-CS"/>
        </w:rPr>
        <w:t xml:space="preserve"> о јавној набавци за максимално до 5% укупне вредности </w:t>
      </w:r>
      <w:r w:rsidR="001C09E2" w:rsidRPr="001E1EC5">
        <w:rPr>
          <w:rFonts w:cs="Arial"/>
          <w:sz w:val="24"/>
          <w:szCs w:val="24"/>
          <w:lang w:val="sr-Cyrl-CS" w:eastAsia="sr-Latn-CS"/>
        </w:rPr>
        <w:t>Оквирног споразума</w:t>
      </w:r>
      <w:r w:rsidRPr="001E1EC5">
        <w:rPr>
          <w:rFonts w:cs="Arial"/>
          <w:sz w:val="24"/>
          <w:szCs w:val="24"/>
          <w:lang w:eastAsia="sr-Latn-CS"/>
        </w:rPr>
        <w:t xml:space="preserve"> </w:t>
      </w:r>
      <w:r w:rsidR="00D37322" w:rsidRPr="001E1EC5">
        <w:rPr>
          <w:rFonts w:cs="Arial"/>
          <w:sz w:val="24"/>
          <w:szCs w:val="24"/>
        </w:rPr>
        <w:t>при чему укупна вредност</w:t>
      </w:r>
      <w:r w:rsidR="001C09E2" w:rsidRPr="001E1EC5">
        <w:rPr>
          <w:rFonts w:cs="Arial"/>
          <w:sz w:val="24"/>
          <w:szCs w:val="24"/>
          <w:lang w:val="sr-Cyrl-CS"/>
        </w:rPr>
        <w:t xml:space="preserve"> </w:t>
      </w:r>
      <w:r w:rsidR="00D37322" w:rsidRPr="001E1EC5">
        <w:rPr>
          <w:rFonts w:cs="Arial"/>
          <w:sz w:val="24"/>
          <w:szCs w:val="24"/>
        </w:rPr>
        <w:t>повећања</w:t>
      </w:r>
      <w:r w:rsidR="001C09E2" w:rsidRPr="001E1EC5">
        <w:rPr>
          <w:rFonts w:cs="Arial"/>
          <w:sz w:val="24"/>
          <w:szCs w:val="24"/>
          <w:lang w:val="sr-Cyrl-CS"/>
        </w:rPr>
        <w:t xml:space="preserve"> Оквирног </w:t>
      </w:r>
      <w:proofErr w:type="gramStart"/>
      <w:r w:rsidR="001C09E2" w:rsidRPr="001E1EC5">
        <w:rPr>
          <w:rFonts w:cs="Arial"/>
          <w:sz w:val="24"/>
          <w:szCs w:val="24"/>
          <w:lang w:val="sr-Cyrl-CS"/>
        </w:rPr>
        <w:t xml:space="preserve">споразума </w:t>
      </w:r>
      <w:r w:rsidR="00D37322" w:rsidRPr="001E1EC5">
        <w:rPr>
          <w:rFonts w:cs="Arial"/>
          <w:sz w:val="24"/>
          <w:szCs w:val="24"/>
        </w:rPr>
        <w:t xml:space="preserve"> не</w:t>
      </w:r>
      <w:proofErr w:type="gramEnd"/>
      <w:r w:rsidR="00D37322" w:rsidRPr="001E1EC5">
        <w:rPr>
          <w:rFonts w:cs="Arial"/>
          <w:sz w:val="24"/>
          <w:szCs w:val="24"/>
        </w:rPr>
        <w:t xml:space="preserve"> може да буде већа од вредности из члана 124а</w:t>
      </w:r>
      <w:r w:rsidR="00BC4557">
        <w:rPr>
          <w:rFonts w:cs="Arial"/>
          <w:sz w:val="24"/>
          <w:szCs w:val="24"/>
        </w:rPr>
        <w:t>.</w:t>
      </w:r>
      <w:r w:rsidR="00D37322" w:rsidRPr="001E1EC5">
        <w:rPr>
          <w:rFonts w:cs="Arial"/>
          <w:sz w:val="24"/>
          <w:szCs w:val="24"/>
        </w:rPr>
        <w:t xml:space="preserve"> </w:t>
      </w:r>
      <w:r w:rsidR="00587E38" w:rsidRPr="001E1EC5">
        <w:rPr>
          <w:rFonts w:cs="Arial"/>
          <w:sz w:val="24"/>
          <w:szCs w:val="24"/>
          <w:lang w:val="sr-Cyrl-RS"/>
        </w:rPr>
        <w:t>Закона</w:t>
      </w:r>
      <w:r w:rsidR="00D37322" w:rsidRPr="001E1EC5">
        <w:rPr>
          <w:rFonts w:cs="Arial"/>
          <w:sz w:val="24"/>
          <w:szCs w:val="24"/>
        </w:rPr>
        <w:t xml:space="preserve">. </w:t>
      </w:r>
    </w:p>
    <w:p w14:paraId="4F9C5B9F" w14:textId="77777777" w:rsidR="00BC4557" w:rsidRPr="001E1EC5" w:rsidRDefault="00BC4557" w:rsidP="008F61F5">
      <w:pPr>
        <w:spacing w:before="0"/>
        <w:contextualSpacing/>
        <w:rPr>
          <w:rFonts w:cs="Arial"/>
          <w:sz w:val="24"/>
          <w:szCs w:val="24"/>
        </w:rPr>
      </w:pPr>
    </w:p>
    <w:p w14:paraId="3B67D08D" w14:textId="6703ADB5" w:rsidR="00925BB7" w:rsidRDefault="00D37322" w:rsidP="008F61F5">
      <w:pPr>
        <w:spacing w:before="0"/>
        <w:contextualSpacing/>
        <w:rPr>
          <w:rFonts w:cs="Arial"/>
          <w:sz w:val="24"/>
          <w:szCs w:val="24"/>
        </w:rPr>
      </w:pPr>
      <w:r w:rsidRPr="001E1EC5">
        <w:rPr>
          <w:rFonts w:cs="Arial"/>
          <w:sz w:val="24"/>
          <w:szCs w:val="24"/>
        </w:rPr>
        <w:t>Наручилац</w:t>
      </w:r>
      <w:r w:rsidR="004B09F8" w:rsidRPr="001E1EC5">
        <w:rPr>
          <w:rFonts w:cs="Arial"/>
          <w:sz w:val="24"/>
          <w:szCs w:val="24"/>
          <w:lang w:val="sr-Cyrl-CS"/>
        </w:rPr>
        <w:t xml:space="preserve"> </w:t>
      </w:r>
      <w:r w:rsidRPr="001E1EC5">
        <w:rPr>
          <w:rFonts w:cs="Arial"/>
          <w:sz w:val="24"/>
          <w:szCs w:val="24"/>
        </w:rPr>
        <w:t>може</w:t>
      </w:r>
      <w:r w:rsidR="006A0DAA" w:rsidRPr="001E1EC5">
        <w:rPr>
          <w:rFonts w:cs="Arial"/>
          <w:sz w:val="24"/>
          <w:szCs w:val="24"/>
          <w:lang w:val="sr-Cyrl-RS"/>
        </w:rPr>
        <w:t xml:space="preserve"> </w:t>
      </w:r>
      <w:r w:rsidRPr="001E1EC5">
        <w:rPr>
          <w:rFonts w:cs="Arial"/>
          <w:sz w:val="24"/>
          <w:szCs w:val="24"/>
        </w:rPr>
        <w:t>повећати обим предмета јавне набавке под условом да има обезбеђена</w:t>
      </w:r>
      <w:r w:rsidR="004B09F8" w:rsidRPr="001E1EC5">
        <w:rPr>
          <w:rFonts w:cs="Arial"/>
          <w:sz w:val="24"/>
          <w:szCs w:val="24"/>
          <w:lang w:val="sr-Cyrl-CS"/>
        </w:rPr>
        <w:t xml:space="preserve"> </w:t>
      </w:r>
      <w:r w:rsidRPr="001E1EC5">
        <w:rPr>
          <w:rFonts w:cs="Arial"/>
          <w:sz w:val="24"/>
          <w:szCs w:val="24"/>
        </w:rPr>
        <w:t>финансијска</w:t>
      </w:r>
      <w:r w:rsidR="004B09F8" w:rsidRPr="001E1EC5">
        <w:rPr>
          <w:rFonts w:cs="Arial"/>
          <w:sz w:val="24"/>
          <w:szCs w:val="24"/>
          <w:lang w:val="sr-Cyrl-CS"/>
        </w:rPr>
        <w:t xml:space="preserve"> </w:t>
      </w:r>
      <w:r w:rsidRPr="001E1EC5">
        <w:rPr>
          <w:rFonts w:cs="Arial"/>
          <w:sz w:val="24"/>
          <w:szCs w:val="24"/>
        </w:rPr>
        <w:t xml:space="preserve">средства, и то у случају непредвиђених околности приликом реализације </w:t>
      </w:r>
      <w:r w:rsidR="001C09E2" w:rsidRPr="001E1EC5">
        <w:rPr>
          <w:rFonts w:cs="Arial"/>
          <w:sz w:val="24"/>
          <w:szCs w:val="24"/>
          <w:lang w:val="sr-Cyrl-CS"/>
        </w:rPr>
        <w:t>Оквирног споразума</w:t>
      </w:r>
      <w:r w:rsidRPr="001E1EC5">
        <w:rPr>
          <w:rFonts w:cs="Arial"/>
          <w:sz w:val="24"/>
          <w:szCs w:val="24"/>
        </w:rPr>
        <w:t>,</w:t>
      </w:r>
      <w:r w:rsidR="004B09F8" w:rsidRPr="001E1EC5">
        <w:rPr>
          <w:rFonts w:cs="Arial"/>
          <w:sz w:val="24"/>
          <w:szCs w:val="24"/>
          <w:lang w:val="sr-Cyrl-CS"/>
        </w:rPr>
        <w:t xml:space="preserve"> </w:t>
      </w:r>
      <w:r w:rsidRPr="001E1EC5">
        <w:rPr>
          <w:rFonts w:cs="Arial"/>
          <w:sz w:val="24"/>
          <w:szCs w:val="24"/>
        </w:rPr>
        <w:t>за</w:t>
      </w:r>
      <w:r w:rsidR="001C09E2" w:rsidRPr="001E1EC5">
        <w:rPr>
          <w:rFonts w:cs="Arial"/>
          <w:sz w:val="24"/>
          <w:szCs w:val="24"/>
          <w:lang w:val="sr-Cyrl-CS"/>
        </w:rPr>
        <w:t xml:space="preserve"> </w:t>
      </w:r>
      <w:r w:rsidRPr="001E1EC5">
        <w:rPr>
          <w:rFonts w:cs="Arial"/>
          <w:sz w:val="24"/>
          <w:szCs w:val="24"/>
        </w:rPr>
        <w:t>које се није могло знати приликом планирања набавке.</w:t>
      </w:r>
    </w:p>
    <w:p w14:paraId="132BF13E" w14:textId="77777777" w:rsidR="00BC4557" w:rsidRPr="001E1EC5" w:rsidRDefault="00BC4557" w:rsidP="008F61F5">
      <w:pPr>
        <w:spacing w:before="0"/>
        <w:contextualSpacing/>
        <w:rPr>
          <w:rFonts w:cs="Arial"/>
          <w:sz w:val="24"/>
          <w:szCs w:val="24"/>
          <w:lang w:eastAsia="sr-Latn-CS"/>
        </w:rPr>
      </w:pPr>
    </w:p>
    <w:p w14:paraId="381E0C75" w14:textId="615D60BB" w:rsidR="009A0275" w:rsidRDefault="00D37322" w:rsidP="00C170AD">
      <w:pPr>
        <w:spacing w:before="0"/>
        <w:contextualSpacing/>
        <w:rPr>
          <w:rFonts w:cs="Arial"/>
          <w:sz w:val="24"/>
          <w:szCs w:val="24"/>
        </w:rPr>
      </w:pPr>
      <w:r w:rsidRPr="001E1EC5">
        <w:rPr>
          <w:rFonts w:cs="Arial"/>
          <w:sz w:val="24"/>
          <w:szCs w:val="24"/>
        </w:rPr>
        <w:t xml:space="preserve">Након закључења </w:t>
      </w:r>
      <w:r w:rsidR="001C09E2" w:rsidRPr="001E1EC5">
        <w:rPr>
          <w:rFonts w:cs="Arial"/>
          <w:sz w:val="24"/>
          <w:szCs w:val="24"/>
          <w:lang w:val="sr-Cyrl-CS"/>
        </w:rPr>
        <w:t>Оквирног споразума</w:t>
      </w:r>
      <w:r w:rsidRPr="001E1EC5">
        <w:rPr>
          <w:rFonts w:cs="Arial"/>
          <w:sz w:val="24"/>
          <w:szCs w:val="24"/>
        </w:rPr>
        <w:t xml:space="preserve"> о јавној набавци </w:t>
      </w:r>
      <w:r w:rsidR="00587E38" w:rsidRPr="001E1EC5">
        <w:rPr>
          <w:rFonts w:cs="Arial"/>
          <w:sz w:val="24"/>
          <w:szCs w:val="24"/>
          <w:lang w:val="sr-Cyrl-RS"/>
        </w:rPr>
        <w:t>Н</w:t>
      </w:r>
      <w:r w:rsidRPr="001E1EC5">
        <w:rPr>
          <w:rFonts w:cs="Arial"/>
          <w:sz w:val="24"/>
          <w:szCs w:val="24"/>
        </w:rPr>
        <w:t>а</w:t>
      </w:r>
      <w:r w:rsidR="00ED6FC9" w:rsidRPr="001E1EC5">
        <w:rPr>
          <w:rFonts w:cs="Arial"/>
          <w:sz w:val="24"/>
          <w:szCs w:val="24"/>
        </w:rPr>
        <w:t>ручилац може да дозволи промену</w:t>
      </w:r>
      <w:r w:rsidR="00ED6FC9" w:rsidRPr="001E1EC5">
        <w:rPr>
          <w:rFonts w:cs="Arial"/>
          <w:sz w:val="24"/>
          <w:szCs w:val="24"/>
          <w:lang w:val="sr-Cyrl-RS"/>
        </w:rPr>
        <w:t xml:space="preserve"> </w:t>
      </w:r>
      <w:r w:rsidR="00ED6FC9" w:rsidRPr="001E1EC5">
        <w:rPr>
          <w:rFonts w:cs="Arial"/>
          <w:sz w:val="24"/>
          <w:szCs w:val="24"/>
        </w:rPr>
        <w:t>цене</w:t>
      </w:r>
      <w:r w:rsidR="00ED6FC9" w:rsidRPr="001E1EC5">
        <w:rPr>
          <w:rFonts w:cs="Arial"/>
          <w:sz w:val="24"/>
          <w:szCs w:val="24"/>
          <w:lang w:val="sr-Cyrl-RS"/>
        </w:rPr>
        <w:t xml:space="preserve"> </w:t>
      </w:r>
      <w:r w:rsidRPr="001E1EC5">
        <w:rPr>
          <w:rFonts w:cs="Arial"/>
          <w:sz w:val="24"/>
          <w:szCs w:val="24"/>
        </w:rPr>
        <w:t>и</w:t>
      </w:r>
      <w:r w:rsidR="00ED6FC9" w:rsidRPr="001E1EC5">
        <w:rPr>
          <w:rFonts w:cs="Arial"/>
          <w:sz w:val="24"/>
          <w:szCs w:val="24"/>
          <w:lang w:val="sr-Cyrl-RS"/>
        </w:rPr>
        <w:t xml:space="preserve"> </w:t>
      </w:r>
      <w:r w:rsidRPr="001E1EC5">
        <w:rPr>
          <w:rFonts w:cs="Arial"/>
          <w:sz w:val="24"/>
          <w:szCs w:val="24"/>
        </w:rPr>
        <w:t>других битних елемената уговора из објективних разлога, као што су:</w:t>
      </w:r>
      <w:r w:rsidR="001725BD" w:rsidRPr="001E1EC5">
        <w:rPr>
          <w:rFonts w:cs="Arial"/>
          <w:sz w:val="24"/>
          <w:szCs w:val="24"/>
        </w:rPr>
        <w:t xml:space="preserve"> измена важећих законских </w:t>
      </w:r>
      <w:r w:rsidR="00BC4557">
        <w:rPr>
          <w:rFonts w:cs="Arial"/>
          <w:sz w:val="24"/>
          <w:szCs w:val="24"/>
        </w:rPr>
        <w:t xml:space="preserve">прописа, мере државних органа и </w:t>
      </w:r>
      <w:r w:rsidR="00C170AD">
        <w:rPr>
          <w:rFonts w:cs="Arial"/>
          <w:sz w:val="24"/>
          <w:szCs w:val="24"/>
        </w:rPr>
        <w:t xml:space="preserve">измењене околности </w:t>
      </w:r>
      <w:r w:rsidR="00C170AD">
        <w:rPr>
          <w:rFonts w:cs="Arial"/>
          <w:sz w:val="24"/>
          <w:szCs w:val="24"/>
          <w:lang w:val="sr-Cyrl-RS"/>
        </w:rPr>
        <w:t>на тржишту настале</w:t>
      </w:r>
      <w:r w:rsidR="001725BD" w:rsidRPr="001E1EC5">
        <w:rPr>
          <w:rFonts w:cs="Arial"/>
          <w:sz w:val="24"/>
          <w:szCs w:val="24"/>
        </w:rPr>
        <w:t xml:space="preserve"> услед више силе.</w:t>
      </w:r>
    </w:p>
    <w:p w14:paraId="55D676FD" w14:textId="78ED8123" w:rsidR="00BC4557" w:rsidRDefault="00BC4557" w:rsidP="008F61F5">
      <w:pPr>
        <w:spacing w:before="0"/>
        <w:contextualSpacing/>
        <w:rPr>
          <w:rFonts w:cs="Arial"/>
          <w:sz w:val="24"/>
          <w:szCs w:val="24"/>
        </w:rPr>
      </w:pPr>
    </w:p>
    <w:p w14:paraId="4A80183F" w14:textId="0F1DC30D" w:rsidR="00BC4557" w:rsidRDefault="00BC4557" w:rsidP="008F61F5">
      <w:pPr>
        <w:spacing w:before="0"/>
        <w:contextualSpacing/>
        <w:rPr>
          <w:rFonts w:cs="Arial"/>
          <w:sz w:val="24"/>
          <w:szCs w:val="24"/>
        </w:rPr>
      </w:pPr>
    </w:p>
    <w:p w14:paraId="03D07AE1" w14:textId="77777777" w:rsidR="00BC4557" w:rsidRDefault="00BC4557" w:rsidP="008F61F5">
      <w:pPr>
        <w:spacing w:before="0"/>
        <w:contextualSpacing/>
        <w:rPr>
          <w:rFonts w:cs="Arial"/>
          <w:sz w:val="24"/>
          <w:szCs w:val="24"/>
        </w:rPr>
      </w:pPr>
    </w:p>
    <w:p w14:paraId="756AC7C5" w14:textId="77777777" w:rsidR="00BC4557" w:rsidRPr="001E1EC5" w:rsidRDefault="00BC4557" w:rsidP="008F61F5">
      <w:pPr>
        <w:spacing w:before="0"/>
        <w:contextualSpacing/>
        <w:rPr>
          <w:rFonts w:cs="Arial"/>
          <w:sz w:val="24"/>
          <w:szCs w:val="24"/>
          <w:lang w:eastAsia="sr-Latn-CS"/>
        </w:rPr>
      </w:pPr>
    </w:p>
    <w:p w14:paraId="7C09277B" w14:textId="77777777" w:rsidR="00922EDB" w:rsidRPr="001E1EC5" w:rsidRDefault="00922EDB" w:rsidP="008F61F5">
      <w:pPr>
        <w:spacing w:before="0"/>
        <w:contextualSpacing/>
        <w:rPr>
          <w:rFonts w:cs="Arial"/>
          <w:color w:val="FF0000"/>
          <w:sz w:val="24"/>
          <w:szCs w:val="24"/>
        </w:rPr>
      </w:pPr>
    </w:p>
    <w:p w14:paraId="063C87C2" w14:textId="77777777" w:rsidR="008C3986" w:rsidRPr="001E1EC5" w:rsidRDefault="008C3986" w:rsidP="008F61F5">
      <w:pPr>
        <w:spacing w:before="0"/>
        <w:contextualSpacing/>
        <w:jc w:val="center"/>
        <w:rPr>
          <w:rFonts w:cs="Arial"/>
          <w:color w:val="00B0F0"/>
          <w:sz w:val="24"/>
          <w:szCs w:val="24"/>
          <w:lang w:eastAsia="sr-Latn-CS"/>
        </w:rPr>
      </w:pPr>
    </w:p>
    <w:p w14:paraId="5B30CA82" w14:textId="77777777" w:rsidR="001725BD" w:rsidRPr="001E1EC5" w:rsidRDefault="001725BD" w:rsidP="008F61F5">
      <w:pPr>
        <w:spacing w:before="0"/>
        <w:contextualSpacing/>
        <w:jc w:val="center"/>
        <w:rPr>
          <w:rFonts w:cs="Arial"/>
          <w:color w:val="00B0F0"/>
          <w:sz w:val="24"/>
          <w:szCs w:val="24"/>
          <w:lang w:eastAsia="sr-Latn-CS"/>
        </w:rPr>
      </w:pPr>
    </w:p>
    <w:p w14:paraId="79D5BD6E" w14:textId="77777777" w:rsidR="001725BD" w:rsidRPr="001E1EC5" w:rsidRDefault="001725BD" w:rsidP="008F61F5">
      <w:pPr>
        <w:spacing w:before="0"/>
        <w:contextualSpacing/>
        <w:jc w:val="center"/>
        <w:rPr>
          <w:rFonts w:cs="Arial"/>
          <w:color w:val="00B0F0"/>
          <w:sz w:val="24"/>
          <w:szCs w:val="24"/>
          <w:lang w:eastAsia="sr-Latn-CS"/>
        </w:rPr>
      </w:pPr>
    </w:p>
    <w:p w14:paraId="17D12DDC" w14:textId="77777777" w:rsidR="001725BD" w:rsidRPr="001E1EC5" w:rsidRDefault="001725BD" w:rsidP="008F61F5">
      <w:pPr>
        <w:spacing w:before="0"/>
        <w:contextualSpacing/>
        <w:jc w:val="center"/>
        <w:rPr>
          <w:rFonts w:cs="Arial"/>
          <w:color w:val="00B0F0"/>
          <w:sz w:val="24"/>
          <w:szCs w:val="24"/>
          <w:lang w:eastAsia="sr-Latn-CS"/>
        </w:rPr>
      </w:pPr>
    </w:p>
    <w:p w14:paraId="4ED8FF01" w14:textId="77777777" w:rsidR="001725BD" w:rsidRPr="001E1EC5" w:rsidRDefault="001725BD" w:rsidP="008F61F5">
      <w:pPr>
        <w:spacing w:before="0"/>
        <w:contextualSpacing/>
        <w:jc w:val="center"/>
        <w:rPr>
          <w:rFonts w:cs="Arial"/>
          <w:color w:val="00B0F0"/>
          <w:sz w:val="24"/>
          <w:szCs w:val="24"/>
          <w:lang w:eastAsia="sr-Latn-CS"/>
        </w:rPr>
      </w:pPr>
    </w:p>
    <w:p w14:paraId="75BB9809" w14:textId="77777777" w:rsidR="001725BD" w:rsidRPr="001E1EC5" w:rsidRDefault="001725BD" w:rsidP="008F61F5">
      <w:pPr>
        <w:spacing w:before="0"/>
        <w:contextualSpacing/>
        <w:jc w:val="left"/>
        <w:rPr>
          <w:rFonts w:cs="Arial"/>
          <w:color w:val="00B0F0"/>
          <w:sz w:val="24"/>
          <w:szCs w:val="24"/>
          <w:lang w:eastAsia="sr-Latn-CS"/>
        </w:rPr>
      </w:pPr>
    </w:p>
    <w:p w14:paraId="38C486D5" w14:textId="77777777" w:rsidR="00BA6330" w:rsidRPr="001E1EC5" w:rsidRDefault="00BA6330" w:rsidP="008F61F5">
      <w:pPr>
        <w:spacing w:before="0"/>
        <w:contextualSpacing/>
        <w:jc w:val="left"/>
        <w:rPr>
          <w:rFonts w:cs="Arial"/>
          <w:color w:val="00B0F0"/>
          <w:sz w:val="24"/>
          <w:szCs w:val="24"/>
          <w:lang w:eastAsia="sr-Latn-CS"/>
        </w:rPr>
      </w:pPr>
    </w:p>
    <w:p w14:paraId="66757311" w14:textId="77777777" w:rsidR="00BA6330" w:rsidRPr="001E1EC5" w:rsidRDefault="00BA6330" w:rsidP="008F61F5">
      <w:pPr>
        <w:spacing w:before="0"/>
        <w:contextualSpacing/>
        <w:jc w:val="left"/>
        <w:rPr>
          <w:rFonts w:cs="Arial"/>
          <w:color w:val="00B0F0"/>
          <w:sz w:val="24"/>
          <w:szCs w:val="24"/>
          <w:lang w:eastAsia="sr-Latn-CS"/>
        </w:rPr>
      </w:pPr>
    </w:p>
    <w:p w14:paraId="42CC3D46" w14:textId="77777777" w:rsidR="00BA6330" w:rsidRPr="001E1EC5" w:rsidRDefault="00BA6330" w:rsidP="008F61F5">
      <w:pPr>
        <w:spacing w:before="0"/>
        <w:contextualSpacing/>
        <w:jc w:val="left"/>
        <w:rPr>
          <w:rFonts w:cs="Arial"/>
          <w:color w:val="00B0F0"/>
          <w:sz w:val="24"/>
          <w:szCs w:val="24"/>
          <w:lang w:eastAsia="sr-Latn-CS"/>
        </w:rPr>
      </w:pPr>
    </w:p>
    <w:p w14:paraId="30578810" w14:textId="77777777" w:rsidR="00BA6330" w:rsidRPr="001E1EC5" w:rsidRDefault="00BA6330" w:rsidP="008F61F5">
      <w:pPr>
        <w:spacing w:before="0"/>
        <w:contextualSpacing/>
        <w:jc w:val="left"/>
        <w:rPr>
          <w:rFonts w:cs="Arial"/>
          <w:color w:val="00B0F0"/>
          <w:sz w:val="24"/>
          <w:szCs w:val="24"/>
          <w:lang w:eastAsia="sr-Latn-CS"/>
        </w:rPr>
      </w:pPr>
    </w:p>
    <w:p w14:paraId="290B9B4A" w14:textId="77777777" w:rsidR="00BA6330" w:rsidRPr="001E1EC5" w:rsidRDefault="00BA6330" w:rsidP="008F61F5">
      <w:pPr>
        <w:spacing w:before="0"/>
        <w:contextualSpacing/>
        <w:jc w:val="left"/>
        <w:rPr>
          <w:rFonts w:cs="Arial"/>
          <w:color w:val="00B0F0"/>
          <w:sz w:val="24"/>
          <w:szCs w:val="24"/>
          <w:lang w:eastAsia="sr-Latn-CS"/>
        </w:rPr>
      </w:pPr>
    </w:p>
    <w:p w14:paraId="3D5138AE" w14:textId="77777777" w:rsidR="00BA6330" w:rsidRPr="001E1EC5" w:rsidRDefault="00BA6330" w:rsidP="008F61F5">
      <w:pPr>
        <w:spacing w:before="0"/>
        <w:contextualSpacing/>
        <w:jc w:val="left"/>
        <w:rPr>
          <w:rFonts w:cs="Arial"/>
          <w:color w:val="00B0F0"/>
          <w:sz w:val="24"/>
          <w:szCs w:val="24"/>
          <w:lang w:eastAsia="sr-Latn-CS"/>
        </w:rPr>
      </w:pPr>
    </w:p>
    <w:p w14:paraId="6FF83A08" w14:textId="77777777" w:rsidR="00822218" w:rsidRPr="001E1EC5" w:rsidRDefault="00822218" w:rsidP="008F61F5">
      <w:pPr>
        <w:spacing w:before="0"/>
        <w:contextualSpacing/>
        <w:jc w:val="left"/>
        <w:rPr>
          <w:rFonts w:cs="Arial"/>
          <w:color w:val="00B0F0"/>
          <w:sz w:val="24"/>
          <w:szCs w:val="24"/>
          <w:lang w:eastAsia="sr-Latn-CS"/>
        </w:rPr>
      </w:pPr>
    </w:p>
    <w:p w14:paraId="20D74868" w14:textId="77777777" w:rsidR="00822218" w:rsidRPr="001E1EC5" w:rsidRDefault="00822218" w:rsidP="008F61F5">
      <w:pPr>
        <w:spacing w:before="0"/>
        <w:contextualSpacing/>
        <w:jc w:val="left"/>
        <w:rPr>
          <w:rFonts w:cs="Arial"/>
          <w:color w:val="00B0F0"/>
          <w:sz w:val="24"/>
          <w:szCs w:val="24"/>
          <w:lang w:eastAsia="sr-Latn-CS"/>
        </w:rPr>
      </w:pPr>
    </w:p>
    <w:p w14:paraId="7E018F3A" w14:textId="77777777" w:rsidR="00822218" w:rsidRPr="001E1EC5" w:rsidRDefault="00822218" w:rsidP="008F61F5">
      <w:pPr>
        <w:spacing w:before="0"/>
        <w:contextualSpacing/>
        <w:jc w:val="left"/>
        <w:rPr>
          <w:rFonts w:cs="Arial"/>
          <w:color w:val="00B0F0"/>
          <w:sz w:val="24"/>
          <w:szCs w:val="24"/>
          <w:lang w:eastAsia="sr-Latn-CS"/>
        </w:rPr>
      </w:pPr>
    </w:p>
    <w:p w14:paraId="1CE08EEC" w14:textId="77777777" w:rsidR="00822218" w:rsidRPr="001E1EC5" w:rsidRDefault="00822218" w:rsidP="008F61F5">
      <w:pPr>
        <w:spacing w:before="0"/>
        <w:contextualSpacing/>
        <w:jc w:val="left"/>
        <w:rPr>
          <w:rFonts w:cs="Arial"/>
          <w:color w:val="00B0F0"/>
          <w:sz w:val="24"/>
          <w:szCs w:val="24"/>
          <w:lang w:eastAsia="sr-Latn-CS"/>
        </w:rPr>
      </w:pPr>
    </w:p>
    <w:p w14:paraId="4538E553" w14:textId="77777777" w:rsidR="00773015" w:rsidRPr="001E1EC5" w:rsidRDefault="00773015" w:rsidP="00C170AD">
      <w:pPr>
        <w:pStyle w:val="NoSpacing"/>
      </w:pPr>
      <w:bookmarkStart w:id="247" w:name="_Toc442559924"/>
    </w:p>
    <w:p w14:paraId="79699BAE" w14:textId="77777777" w:rsidR="00FB04D1" w:rsidRPr="001E1EC5" w:rsidRDefault="00FB04D1" w:rsidP="00C170AD">
      <w:pPr>
        <w:pStyle w:val="NoSpacing"/>
      </w:pPr>
    </w:p>
    <w:p w14:paraId="63866B67" w14:textId="77777777" w:rsidR="00FB04D1" w:rsidRPr="001E1EC5" w:rsidRDefault="00FB04D1" w:rsidP="00C170AD">
      <w:pPr>
        <w:pStyle w:val="NoSpacing"/>
      </w:pPr>
    </w:p>
    <w:p w14:paraId="49C344D5" w14:textId="2D33FE71" w:rsidR="00662105" w:rsidRDefault="00662105" w:rsidP="00C170AD">
      <w:pPr>
        <w:pStyle w:val="NoSpacing"/>
      </w:pPr>
    </w:p>
    <w:p w14:paraId="3EB509CC" w14:textId="2171A43A" w:rsidR="00662105" w:rsidRDefault="00662105" w:rsidP="00C170AD">
      <w:pPr>
        <w:pStyle w:val="NoSpacing"/>
      </w:pPr>
    </w:p>
    <w:p w14:paraId="1FB5F660" w14:textId="20FE1814" w:rsidR="00662105" w:rsidRDefault="00662105" w:rsidP="00C170AD">
      <w:pPr>
        <w:pStyle w:val="NoSpacing"/>
      </w:pPr>
    </w:p>
    <w:p w14:paraId="4EEE7408" w14:textId="373AFFE2" w:rsidR="00662105" w:rsidRDefault="00662105" w:rsidP="00C170AD">
      <w:pPr>
        <w:pStyle w:val="NoSpacing"/>
      </w:pPr>
    </w:p>
    <w:p w14:paraId="6D775219" w14:textId="1E09B556" w:rsidR="00662105" w:rsidRDefault="00662105" w:rsidP="00C170AD">
      <w:pPr>
        <w:pStyle w:val="NoSpacing"/>
      </w:pPr>
    </w:p>
    <w:p w14:paraId="757E6BB9" w14:textId="77777777" w:rsidR="00662105" w:rsidRPr="001E1EC5" w:rsidRDefault="00662105" w:rsidP="00C170AD">
      <w:pPr>
        <w:pStyle w:val="NoSpacing"/>
      </w:pPr>
    </w:p>
    <w:p w14:paraId="611A96D9" w14:textId="77777777" w:rsidR="00FB04D1" w:rsidRPr="001E1EC5" w:rsidRDefault="00FB04D1" w:rsidP="00C170AD">
      <w:pPr>
        <w:pStyle w:val="NoSpacing"/>
      </w:pPr>
    </w:p>
    <w:p w14:paraId="5419F9E4" w14:textId="77777777" w:rsidR="00FB04D1" w:rsidRPr="001E1EC5" w:rsidRDefault="00FB04D1" w:rsidP="00C170AD">
      <w:pPr>
        <w:pStyle w:val="NoSpacing"/>
      </w:pPr>
    </w:p>
    <w:p w14:paraId="32C28495" w14:textId="77777777" w:rsidR="00773015" w:rsidRPr="001E1EC5" w:rsidRDefault="00773015" w:rsidP="00C170AD">
      <w:pPr>
        <w:pStyle w:val="NoSpacing"/>
      </w:pPr>
    </w:p>
    <w:p w14:paraId="6B652364" w14:textId="77249654" w:rsidR="00BA6330" w:rsidRPr="00BC4557" w:rsidRDefault="00CA3C25" w:rsidP="00A36AC7">
      <w:pPr>
        <w:pStyle w:val="KDObrazac"/>
        <w:numPr>
          <w:ilvl w:val="0"/>
          <w:numId w:val="32"/>
        </w:numPr>
        <w:spacing w:before="0"/>
        <w:contextualSpacing/>
        <w:jc w:val="center"/>
        <w:rPr>
          <w:sz w:val="36"/>
          <w:szCs w:val="24"/>
        </w:rPr>
      </w:pPr>
      <w:r w:rsidRPr="00BC4557">
        <w:rPr>
          <w:sz w:val="36"/>
          <w:szCs w:val="24"/>
          <w:lang w:val="sr-Cyrl-CS"/>
        </w:rPr>
        <w:t>ОБРАСЦИ И ПРИЛОЗИ</w:t>
      </w:r>
    </w:p>
    <w:p w14:paraId="220B9650" w14:textId="77777777" w:rsidR="00BE4FE2" w:rsidRPr="00BC4557" w:rsidRDefault="00BE4FE2" w:rsidP="008F61F5">
      <w:pPr>
        <w:spacing w:before="0"/>
        <w:contextualSpacing/>
        <w:jc w:val="left"/>
        <w:rPr>
          <w:rFonts w:cs="Arial"/>
          <w:b/>
          <w:sz w:val="36"/>
          <w:szCs w:val="24"/>
        </w:rPr>
      </w:pPr>
    </w:p>
    <w:p w14:paraId="31922C97" w14:textId="77777777" w:rsidR="00773015" w:rsidRPr="00BC4557" w:rsidRDefault="00773015" w:rsidP="008F61F5">
      <w:pPr>
        <w:spacing w:before="0"/>
        <w:contextualSpacing/>
        <w:jc w:val="left"/>
        <w:rPr>
          <w:rFonts w:cs="Arial"/>
          <w:b/>
          <w:sz w:val="36"/>
          <w:szCs w:val="24"/>
        </w:rPr>
      </w:pPr>
    </w:p>
    <w:p w14:paraId="4FC5792B" w14:textId="77777777" w:rsidR="00773015" w:rsidRPr="00BC4557" w:rsidRDefault="00773015" w:rsidP="008F61F5">
      <w:pPr>
        <w:spacing w:before="0"/>
        <w:contextualSpacing/>
        <w:jc w:val="left"/>
        <w:rPr>
          <w:rFonts w:cs="Arial"/>
          <w:b/>
          <w:sz w:val="36"/>
          <w:szCs w:val="24"/>
        </w:rPr>
      </w:pPr>
    </w:p>
    <w:p w14:paraId="65C63811" w14:textId="77777777" w:rsidR="00773015" w:rsidRPr="001E1EC5" w:rsidRDefault="00773015" w:rsidP="008F61F5">
      <w:pPr>
        <w:spacing w:before="0"/>
        <w:contextualSpacing/>
        <w:jc w:val="left"/>
        <w:rPr>
          <w:rFonts w:cs="Arial"/>
          <w:b/>
          <w:sz w:val="24"/>
          <w:szCs w:val="24"/>
        </w:rPr>
      </w:pPr>
    </w:p>
    <w:p w14:paraId="0061CF07" w14:textId="77777777" w:rsidR="00773015" w:rsidRPr="001E1EC5" w:rsidRDefault="00773015" w:rsidP="008F61F5">
      <w:pPr>
        <w:spacing w:before="0"/>
        <w:contextualSpacing/>
        <w:jc w:val="left"/>
        <w:rPr>
          <w:rFonts w:cs="Arial"/>
          <w:b/>
          <w:sz w:val="24"/>
          <w:szCs w:val="24"/>
        </w:rPr>
      </w:pPr>
    </w:p>
    <w:p w14:paraId="434FF3C5" w14:textId="77777777" w:rsidR="00773015" w:rsidRPr="001E1EC5" w:rsidRDefault="00773015" w:rsidP="008F61F5">
      <w:pPr>
        <w:spacing w:before="0"/>
        <w:contextualSpacing/>
        <w:jc w:val="left"/>
        <w:rPr>
          <w:rFonts w:cs="Arial"/>
          <w:b/>
          <w:sz w:val="24"/>
          <w:szCs w:val="24"/>
        </w:rPr>
      </w:pPr>
    </w:p>
    <w:p w14:paraId="6D479732" w14:textId="77777777" w:rsidR="00773015" w:rsidRPr="001E1EC5" w:rsidRDefault="00773015" w:rsidP="008F61F5">
      <w:pPr>
        <w:spacing w:before="0"/>
        <w:contextualSpacing/>
        <w:jc w:val="left"/>
        <w:rPr>
          <w:rFonts w:cs="Arial"/>
          <w:b/>
          <w:sz w:val="24"/>
          <w:szCs w:val="24"/>
        </w:rPr>
      </w:pPr>
    </w:p>
    <w:p w14:paraId="6E803E17" w14:textId="77777777" w:rsidR="00773015" w:rsidRPr="001E1EC5" w:rsidRDefault="00773015" w:rsidP="008F61F5">
      <w:pPr>
        <w:spacing w:before="0"/>
        <w:contextualSpacing/>
        <w:jc w:val="left"/>
        <w:rPr>
          <w:rFonts w:cs="Arial"/>
          <w:b/>
          <w:sz w:val="24"/>
          <w:szCs w:val="24"/>
        </w:rPr>
      </w:pPr>
    </w:p>
    <w:p w14:paraId="7B7F3A39" w14:textId="1E160F81" w:rsidR="00343A18" w:rsidRPr="00C14CF8" w:rsidRDefault="00662105" w:rsidP="00C170AD">
      <w:pPr>
        <w:spacing w:before="0"/>
        <w:contextualSpacing/>
        <w:jc w:val="right"/>
        <w:rPr>
          <w:b/>
          <w:noProof/>
          <w:sz w:val="24"/>
          <w:szCs w:val="24"/>
        </w:rPr>
      </w:pPr>
      <w:r>
        <w:rPr>
          <w:rFonts w:cs="Arial"/>
          <w:b/>
          <w:sz w:val="24"/>
          <w:szCs w:val="24"/>
        </w:rPr>
        <w:br w:type="page"/>
      </w:r>
      <w:proofErr w:type="gramStart"/>
      <w:r w:rsidR="00343A18" w:rsidRPr="00C14CF8">
        <w:rPr>
          <w:b/>
          <w:sz w:val="24"/>
          <w:szCs w:val="24"/>
        </w:rPr>
        <w:lastRenderedPageBreak/>
        <w:t xml:space="preserve">ОБРАЗАЦ </w:t>
      </w:r>
      <w:r w:rsidR="00531910" w:rsidRPr="00C14CF8">
        <w:rPr>
          <w:b/>
          <w:sz w:val="24"/>
          <w:szCs w:val="24"/>
        </w:rPr>
        <w:t xml:space="preserve"> 1</w:t>
      </w:r>
      <w:bookmarkEnd w:id="247"/>
      <w:proofErr w:type="gramEnd"/>
    </w:p>
    <w:p w14:paraId="5AE9A287" w14:textId="77777777" w:rsidR="00343A18" w:rsidRPr="001E1EC5" w:rsidRDefault="00343A18" w:rsidP="008F61F5">
      <w:pPr>
        <w:spacing w:before="0"/>
        <w:contextualSpacing/>
        <w:jc w:val="center"/>
        <w:rPr>
          <w:rStyle w:val="BookTitle"/>
          <w:rFonts w:cs="Arial"/>
          <w:sz w:val="24"/>
          <w:szCs w:val="24"/>
        </w:rPr>
      </w:pPr>
      <w:r w:rsidRPr="001E1EC5">
        <w:rPr>
          <w:rStyle w:val="BookTitle"/>
          <w:rFonts w:cs="Arial"/>
          <w:sz w:val="24"/>
          <w:szCs w:val="24"/>
        </w:rPr>
        <w:t>ОБРАЗАЦ ПОНУДЕ</w:t>
      </w:r>
    </w:p>
    <w:p w14:paraId="1D968A5C" w14:textId="4B5A1C44" w:rsidR="00343A18" w:rsidRPr="00D45B99" w:rsidRDefault="000847B9" w:rsidP="008F61F5">
      <w:pPr>
        <w:spacing w:before="0"/>
        <w:contextualSpacing/>
        <w:rPr>
          <w:rFonts w:eastAsia="TimesNewRomanPS-BoldMT" w:cs="Arial"/>
          <w:bCs/>
          <w:color w:val="000000"/>
          <w:sz w:val="24"/>
          <w:szCs w:val="24"/>
          <w:lang w:val="sr-Cyrl-CS"/>
        </w:rPr>
      </w:pPr>
      <w:r w:rsidRPr="001E1EC5">
        <w:rPr>
          <w:rFonts w:eastAsia="TimesNewRomanPS-BoldMT" w:cs="Arial"/>
          <w:bCs/>
          <w:color w:val="000000"/>
          <w:sz w:val="24"/>
          <w:szCs w:val="24"/>
        </w:rPr>
        <w:t>Понуда бр._________ од _______________ за  отворени поступак</w:t>
      </w:r>
      <w:r w:rsidR="00531910" w:rsidRPr="001E1EC5">
        <w:rPr>
          <w:rFonts w:eastAsia="TimesNewRomanPS-BoldMT" w:cs="Arial"/>
          <w:bCs/>
          <w:color w:val="000000"/>
          <w:sz w:val="24"/>
          <w:szCs w:val="24"/>
        </w:rPr>
        <w:t xml:space="preserve"> </w:t>
      </w:r>
      <w:r w:rsidR="00925BB7" w:rsidRPr="001E1EC5">
        <w:rPr>
          <w:rFonts w:eastAsia="TimesNewRomanPS-BoldMT" w:cs="Arial"/>
          <w:bCs/>
          <w:color w:val="000000"/>
          <w:sz w:val="24"/>
          <w:szCs w:val="24"/>
        </w:rPr>
        <w:t>јавне набавке</w:t>
      </w:r>
      <w:r w:rsidR="00531910" w:rsidRPr="001E1EC5">
        <w:rPr>
          <w:rFonts w:eastAsia="TimesNewRomanPS-BoldMT" w:cs="Arial"/>
          <w:bCs/>
          <w:color w:val="000000"/>
          <w:sz w:val="24"/>
          <w:szCs w:val="24"/>
        </w:rPr>
        <w:t xml:space="preserve"> </w:t>
      </w:r>
      <w:r w:rsidR="00925BB7" w:rsidRPr="001E1EC5">
        <w:rPr>
          <w:rFonts w:eastAsia="TimesNewRomanPS-BoldMT" w:cs="Arial"/>
          <w:bCs/>
          <w:color w:val="000000"/>
          <w:sz w:val="24"/>
          <w:szCs w:val="24"/>
        </w:rPr>
        <w:t>услуга</w:t>
      </w:r>
      <w:r w:rsidR="00531910" w:rsidRPr="001E1EC5">
        <w:rPr>
          <w:rFonts w:eastAsia="TimesNewRomanPS-BoldMT" w:cs="Arial"/>
          <w:bCs/>
          <w:color w:val="000000"/>
          <w:sz w:val="24"/>
          <w:szCs w:val="24"/>
        </w:rPr>
        <w:t xml:space="preserve"> </w:t>
      </w:r>
      <w:r w:rsidR="00156F26" w:rsidRPr="00D45B99">
        <w:rPr>
          <w:rFonts w:cs="Arial"/>
          <w:b/>
          <w:sz w:val="24"/>
          <w:szCs w:val="24"/>
        </w:rPr>
        <w:t>„</w:t>
      </w:r>
      <w:r w:rsidR="00F53E44" w:rsidRPr="00D45B99">
        <w:rPr>
          <w:rFonts w:cs="Arial"/>
          <w:b/>
          <w:color w:val="000000" w:themeColor="text1"/>
          <w:sz w:val="24"/>
          <w:szCs w:val="24"/>
        </w:rPr>
        <w:t>Могући правци измене правне регулативе у функцији тржишног пословања Електропривреде Србије у правној форми акционарског друштва</w:t>
      </w:r>
      <w:r w:rsidR="00156F26" w:rsidRPr="00D45B99">
        <w:rPr>
          <w:rFonts w:cs="Arial"/>
          <w:b/>
          <w:sz w:val="24"/>
          <w:szCs w:val="24"/>
          <w:lang w:val="sr-Cyrl-CS"/>
        </w:rPr>
        <w:t>“</w:t>
      </w:r>
      <w:r w:rsidR="00156F26" w:rsidRPr="001E1EC5">
        <w:rPr>
          <w:rFonts w:cs="Arial"/>
          <w:sz w:val="24"/>
          <w:szCs w:val="24"/>
          <w:lang w:val="ru-RU"/>
        </w:rPr>
        <w:t xml:space="preserve"> </w:t>
      </w:r>
      <w:r w:rsidRPr="001E1EC5">
        <w:rPr>
          <w:rFonts w:eastAsia="TimesNewRomanPS-BoldMT" w:cs="Arial"/>
          <w:bCs/>
          <w:color w:val="000000"/>
          <w:sz w:val="24"/>
          <w:szCs w:val="24"/>
        </w:rPr>
        <w:t xml:space="preserve">ради </w:t>
      </w:r>
      <w:r w:rsidRPr="00BC4557">
        <w:rPr>
          <w:rFonts w:eastAsia="TimesNewRomanPS-BoldMT" w:cs="Arial"/>
          <w:bCs/>
          <w:color w:val="000000"/>
          <w:sz w:val="24"/>
          <w:szCs w:val="24"/>
        </w:rPr>
        <w:t>закључења оквирног споразума са једним</w:t>
      </w:r>
      <w:r w:rsidRPr="00BC4557">
        <w:rPr>
          <w:rFonts w:eastAsia="TimesNewRomanPS-BoldMT" w:cs="Arial"/>
          <w:bCs/>
          <w:color w:val="00B0F0"/>
          <w:sz w:val="24"/>
          <w:szCs w:val="24"/>
        </w:rPr>
        <w:t xml:space="preserve"> </w:t>
      </w:r>
      <w:r w:rsidR="00587E38" w:rsidRPr="00BC4557">
        <w:rPr>
          <w:rFonts w:eastAsia="TimesNewRomanPS-BoldMT" w:cs="Arial"/>
          <w:bCs/>
          <w:color w:val="000000"/>
          <w:sz w:val="24"/>
          <w:szCs w:val="24"/>
          <w:lang w:val="sr-Cyrl-RS"/>
        </w:rPr>
        <w:t>П</w:t>
      </w:r>
      <w:r w:rsidRPr="00BC4557">
        <w:rPr>
          <w:rFonts w:eastAsia="TimesNewRomanPS-BoldMT" w:cs="Arial"/>
          <w:bCs/>
          <w:color w:val="000000"/>
          <w:sz w:val="24"/>
          <w:szCs w:val="24"/>
        </w:rPr>
        <w:t>онуђачем</w:t>
      </w:r>
      <w:r w:rsidRPr="00BC4557">
        <w:rPr>
          <w:rFonts w:eastAsia="TimesNewRomanPS-BoldMT" w:cs="Arial"/>
          <w:bCs/>
          <w:color w:val="00B0F0"/>
          <w:sz w:val="24"/>
          <w:szCs w:val="24"/>
        </w:rPr>
        <w:t xml:space="preserve"> </w:t>
      </w:r>
      <w:r w:rsidR="002976CA" w:rsidRPr="00BC4557">
        <w:rPr>
          <w:rFonts w:cs="Arial"/>
          <w:sz w:val="24"/>
          <w:szCs w:val="24"/>
        </w:rPr>
        <w:t xml:space="preserve">на </w:t>
      </w:r>
      <w:r w:rsidR="009A30C7" w:rsidRPr="00BC4557">
        <w:rPr>
          <w:rFonts w:cs="Arial"/>
          <w:sz w:val="24"/>
          <w:szCs w:val="24"/>
          <w:lang w:val="sr-Cyrl-CS"/>
        </w:rPr>
        <w:t xml:space="preserve">период </w:t>
      </w:r>
      <w:r w:rsidR="00553978">
        <w:rPr>
          <w:rFonts w:cs="Arial"/>
          <w:sz w:val="24"/>
          <w:szCs w:val="24"/>
          <w:lang w:val="sr-Cyrl-CS"/>
        </w:rPr>
        <w:t>од једне</w:t>
      </w:r>
      <w:r w:rsidR="00D45B99">
        <w:rPr>
          <w:rFonts w:cs="Arial"/>
          <w:sz w:val="24"/>
          <w:szCs w:val="24"/>
          <w:lang w:val="sr-Cyrl-CS"/>
        </w:rPr>
        <w:t xml:space="preserve"> године</w:t>
      </w:r>
      <w:r w:rsidR="002976CA" w:rsidRPr="00BC4557">
        <w:rPr>
          <w:rFonts w:cs="Arial"/>
          <w:sz w:val="24"/>
          <w:szCs w:val="24"/>
          <w:lang w:val="sr-Cyrl-CS"/>
        </w:rPr>
        <w:t>,</w:t>
      </w:r>
      <w:r w:rsidR="002976CA" w:rsidRPr="00BC4557">
        <w:rPr>
          <w:rFonts w:eastAsia="TimesNewRomanPS-BoldMT" w:cs="Arial"/>
          <w:bCs/>
          <w:color w:val="000000"/>
          <w:sz w:val="24"/>
          <w:szCs w:val="24"/>
        </w:rPr>
        <w:t xml:space="preserve"> </w:t>
      </w:r>
      <w:r w:rsidR="00531910" w:rsidRPr="00BC4557">
        <w:rPr>
          <w:rFonts w:eastAsia="TimesNewRomanPS-BoldMT" w:cs="Arial"/>
          <w:bCs/>
          <w:color w:val="000000"/>
          <w:sz w:val="24"/>
          <w:szCs w:val="24"/>
        </w:rPr>
        <w:t xml:space="preserve">ЈН бр. </w:t>
      </w:r>
      <w:r w:rsidR="00BC4557" w:rsidRPr="00BC4557">
        <w:rPr>
          <w:rFonts w:eastAsia="TimesNewRomanPS-BoldMT" w:cs="Arial"/>
          <w:bCs/>
          <w:color w:val="000000"/>
          <w:sz w:val="24"/>
          <w:szCs w:val="24"/>
          <w:lang w:val="sr-Cyrl-RS"/>
        </w:rPr>
        <w:t>ЈН/</w:t>
      </w:r>
      <w:r w:rsidR="00C650BB" w:rsidRPr="00BC4557">
        <w:rPr>
          <w:rFonts w:cs="Arial"/>
          <w:sz w:val="24"/>
          <w:szCs w:val="24"/>
          <w:lang w:val="sr-Cyrl-CS"/>
        </w:rPr>
        <w:t>1000/0</w:t>
      </w:r>
      <w:r w:rsidR="00BC4557" w:rsidRPr="00BC4557">
        <w:rPr>
          <w:rFonts w:cs="Arial"/>
          <w:sz w:val="24"/>
          <w:szCs w:val="24"/>
          <w:lang w:val="sr-Latn-CS"/>
        </w:rPr>
        <w:t>069</w:t>
      </w:r>
      <w:r w:rsidR="00C650BB" w:rsidRPr="00BC4557">
        <w:rPr>
          <w:rFonts w:cs="Arial"/>
          <w:sz w:val="24"/>
          <w:szCs w:val="24"/>
          <w:lang w:val="sr-Cyrl-CS"/>
        </w:rPr>
        <w:t>/201</w:t>
      </w:r>
      <w:r w:rsidR="00553978">
        <w:rPr>
          <w:rFonts w:cs="Arial"/>
          <w:sz w:val="24"/>
          <w:szCs w:val="24"/>
          <w:lang w:val="sr-Cyrl-CS"/>
        </w:rPr>
        <w:t>9 (1508</w:t>
      </w:r>
      <w:r w:rsidR="00BC4557" w:rsidRPr="00BC4557">
        <w:rPr>
          <w:rFonts w:cs="Arial"/>
          <w:sz w:val="24"/>
          <w:szCs w:val="24"/>
          <w:lang w:val="sr-Cyrl-CS"/>
        </w:rPr>
        <w:t>/2019)</w:t>
      </w:r>
    </w:p>
    <w:p w14:paraId="0CDA0DD9" w14:textId="1F331ECE" w:rsidR="00D45B99" w:rsidRPr="00D45B99" w:rsidRDefault="00D45B99" w:rsidP="00D45B99">
      <w:pPr>
        <w:tabs>
          <w:tab w:val="center" w:pos="4320"/>
          <w:tab w:val="right" w:pos="8640"/>
        </w:tabs>
        <w:spacing w:before="0"/>
        <w:contextualSpacing/>
        <w:rPr>
          <w:rFonts w:eastAsia="TimesNewRomanPS-BoldMT" w:cs="Arial"/>
          <w:bCs/>
          <w:color w:val="00B0F0"/>
          <w:sz w:val="24"/>
          <w:szCs w:val="24"/>
        </w:rPr>
      </w:pPr>
    </w:p>
    <w:p w14:paraId="2451F97A" w14:textId="77777777" w:rsidR="00D45B99" w:rsidRPr="00D45B99" w:rsidRDefault="00D45B99" w:rsidP="00D45B99">
      <w:pPr>
        <w:spacing w:before="0" w:line="276" w:lineRule="auto"/>
        <w:rPr>
          <w:rFonts w:cs="Arial"/>
          <w:b/>
          <w:bCs/>
          <w:iCs/>
          <w:sz w:val="24"/>
          <w:szCs w:val="24"/>
        </w:rPr>
      </w:pPr>
      <w:r w:rsidRPr="00D45B99">
        <w:rPr>
          <w:rFonts w:cs="Arial"/>
          <w:b/>
          <w:bCs/>
          <w:iCs/>
          <w:sz w:val="24"/>
          <w:szCs w:val="24"/>
        </w:rPr>
        <w:t>1) ОПШТИ ПОДАЦИ О ПОНУЂАЧУ</w:t>
      </w:r>
    </w:p>
    <w:tbl>
      <w:tblPr>
        <w:tblW w:w="9105" w:type="dxa"/>
        <w:tblInd w:w="-20" w:type="dxa"/>
        <w:tblLayout w:type="fixed"/>
        <w:tblLook w:val="0000" w:firstRow="0" w:lastRow="0" w:firstColumn="0" w:lastColumn="0" w:noHBand="0" w:noVBand="0"/>
      </w:tblPr>
      <w:tblGrid>
        <w:gridCol w:w="4176"/>
        <w:gridCol w:w="4929"/>
      </w:tblGrid>
      <w:tr w:rsidR="00D45B99" w:rsidRPr="00D45B99" w14:paraId="0FE7D066" w14:textId="77777777" w:rsidTr="00D45B99">
        <w:trPr>
          <w:trHeight w:val="872"/>
        </w:trPr>
        <w:tc>
          <w:tcPr>
            <w:tcW w:w="4176" w:type="dxa"/>
            <w:tcBorders>
              <w:top w:val="single" w:sz="4" w:space="0" w:color="000000"/>
              <w:left w:val="single" w:sz="4" w:space="0" w:color="000000"/>
              <w:bottom w:val="single" w:sz="4" w:space="0" w:color="000000"/>
            </w:tcBorders>
            <w:shd w:val="clear" w:color="auto" w:fill="F2F2F2" w:themeFill="background1" w:themeFillShade="F2"/>
            <w:vAlign w:val="center"/>
          </w:tcPr>
          <w:p w14:paraId="77DC8745" w14:textId="77777777" w:rsidR="00D45B99" w:rsidRPr="00D45B99" w:rsidRDefault="00D45B99" w:rsidP="00D45B99">
            <w:pPr>
              <w:spacing w:before="0"/>
              <w:jc w:val="left"/>
              <w:rPr>
                <w:rFonts w:cs="Arial"/>
                <w:iCs/>
                <w:sz w:val="24"/>
                <w:szCs w:val="24"/>
              </w:rPr>
            </w:pPr>
            <w:r w:rsidRPr="00D45B99">
              <w:rPr>
                <w:rFonts w:cs="Arial"/>
                <w:iCs/>
                <w:sz w:val="24"/>
                <w:szCs w:val="24"/>
              </w:rPr>
              <w:t>Назив понуђача</w:t>
            </w:r>
          </w:p>
        </w:tc>
        <w:tc>
          <w:tcPr>
            <w:tcW w:w="4929" w:type="dxa"/>
            <w:tcBorders>
              <w:top w:val="single" w:sz="4" w:space="0" w:color="000000"/>
              <w:left w:val="single" w:sz="4" w:space="0" w:color="000000"/>
              <w:bottom w:val="single" w:sz="4" w:space="0" w:color="000000"/>
              <w:right w:val="single" w:sz="4" w:space="0" w:color="000000"/>
            </w:tcBorders>
            <w:shd w:val="clear" w:color="auto" w:fill="auto"/>
          </w:tcPr>
          <w:p w14:paraId="623E6CFB" w14:textId="77777777" w:rsidR="00D45B99" w:rsidRPr="00D45B99" w:rsidRDefault="00D45B99" w:rsidP="00D45B99">
            <w:pPr>
              <w:snapToGrid w:val="0"/>
              <w:spacing w:before="0"/>
              <w:rPr>
                <w:rFonts w:cs="Arial"/>
                <w:b/>
                <w:bCs/>
                <w:i/>
                <w:iCs/>
                <w:sz w:val="24"/>
                <w:szCs w:val="24"/>
              </w:rPr>
            </w:pPr>
          </w:p>
        </w:tc>
      </w:tr>
      <w:tr w:rsidR="00D45B99" w:rsidRPr="00D45B99" w14:paraId="11374080" w14:textId="77777777" w:rsidTr="00D45B99">
        <w:trPr>
          <w:trHeight w:val="20"/>
        </w:trPr>
        <w:tc>
          <w:tcPr>
            <w:tcW w:w="4176" w:type="dxa"/>
            <w:tcBorders>
              <w:top w:val="single" w:sz="4" w:space="0" w:color="000000"/>
              <w:left w:val="single" w:sz="4" w:space="0" w:color="000000"/>
              <w:bottom w:val="single" w:sz="4" w:space="0" w:color="000000"/>
            </w:tcBorders>
            <w:shd w:val="clear" w:color="auto" w:fill="F2F2F2" w:themeFill="background1" w:themeFillShade="F2"/>
            <w:vAlign w:val="center"/>
          </w:tcPr>
          <w:p w14:paraId="4B328C28" w14:textId="77777777" w:rsidR="00D45B99" w:rsidRPr="00D45B99" w:rsidRDefault="00D45B99" w:rsidP="00D45B99">
            <w:pPr>
              <w:spacing w:before="0"/>
              <w:jc w:val="left"/>
              <w:rPr>
                <w:rFonts w:cs="Arial"/>
                <w:iCs/>
                <w:sz w:val="24"/>
                <w:szCs w:val="24"/>
              </w:rPr>
            </w:pPr>
            <w:r w:rsidRPr="00D45B99">
              <w:rPr>
                <w:rFonts w:cs="Arial"/>
                <w:iCs/>
                <w:sz w:val="24"/>
                <w:szCs w:val="24"/>
              </w:rPr>
              <w:t>Врста правног лица</w:t>
            </w:r>
          </w:p>
          <w:p w14:paraId="6D37AFB9" w14:textId="77777777" w:rsidR="00D45B99" w:rsidRPr="00D45B99" w:rsidRDefault="00D45B99" w:rsidP="00D45B99">
            <w:pPr>
              <w:spacing w:before="0"/>
              <w:jc w:val="left"/>
              <w:rPr>
                <w:rFonts w:cs="Arial"/>
                <w:i/>
                <w:iCs/>
                <w:sz w:val="24"/>
                <w:szCs w:val="24"/>
                <w:lang w:val="sr-Cyrl-CS"/>
              </w:rPr>
            </w:pPr>
            <w:r w:rsidRPr="00D45B99">
              <w:rPr>
                <w:rFonts w:cs="Arial"/>
                <w:i/>
                <w:iCs/>
                <w:sz w:val="24"/>
                <w:szCs w:val="24"/>
              </w:rPr>
              <w:t xml:space="preserve">(микро, мало, средње, велико) </w:t>
            </w:r>
          </w:p>
          <w:p w14:paraId="0C5D3A35" w14:textId="77777777" w:rsidR="00D45B99" w:rsidRPr="00D45B99" w:rsidRDefault="00D45B99" w:rsidP="00D45B99">
            <w:pPr>
              <w:spacing w:before="0"/>
              <w:jc w:val="left"/>
              <w:rPr>
                <w:rFonts w:cs="Arial"/>
                <w:b/>
                <w:bCs/>
                <w:iCs/>
                <w:sz w:val="24"/>
                <w:szCs w:val="24"/>
                <w:lang w:val="sr-Cyrl-CS"/>
              </w:rPr>
            </w:pPr>
            <w:r w:rsidRPr="00D45B99">
              <w:rPr>
                <w:rFonts w:cs="Arial"/>
                <w:iCs/>
                <w:sz w:val="24"/>
                <w:szCs w:val="24"/>
                <w:lang w:val="sr-Cyrl-CS"/>
              </w:rPr>
              <w:t>или</w:t>
            </w:r>
            <w:r w:rsidRPr="00D45B99">
              <w:rPr>
                <w:rFonts w:cs="Arial"/>
                <w:iCs/>
                <w:sz w:val="24"/>
                <w:szCs w:val="24"/>
              </w:rPr>
              <w:t xml:space="preserve"> физичко лице</w:t>
            </w:r>
          </w:p>
        </w:tc>
        <w:tc>
          <w:tcPr>
            <w:tcW w:w="4929" w:type="dxa"/>
            <w:tcBorders>
              <w:top w:val="single" w:sz="4" w:space="0" w:color="000000"/>
              <w:left w:val="single" w:sz="4" w:space="0" w:color="000000"/>
              <w:bottom w:val="single" w:sz="4" w:space="0" w:color="000000"/>
              <w:right w:val="single" w:sz="4" w:space="0" w:color="000000"/>
            </w:tcBorders>
            <w:shd w:val="clear" w:color="auto" w:fill="auto"/>
          </w:tcPr>
          <w:p w14:paraId="6F8EA93D" w14:textId="77777777" w:rsidR="00D45B99" w:rsidRPr="00D45B99" w:rsidRDefault="00D45B99" w:rsidP="00D45B99">
            <w:pPr>
              <w:snapToGrid w:val="0"/>
              <w:spacing w:before="0"/>
              <w:rPr>
                <w:rFonts w:cs="Arial"/>
                <w:b/>
                <w:bCs/>
                <w:i/>
                <w:iCs/>
                <w:sz w:val="24"/>
                <w:szCs w:val="24"/>
              </w:rPr>
            </w:pPr>
          </w:p>
          <w:p w14:paraId="4EFF8CE2" w14:textId="77777777" w:rsidR="00D45B99" w:rsidRPr="00D45B99" w:rsidRDefault="00D45B99" w:rsidP="00D45B99">
            <w:pPr>
              <w:spacing w:before="0"/>
              <w:rPr>
                <w:rFonts w:cs="Arial"/>
                <w:b/>
                <w:bCs/>
                <w:i/>
                <w:iCs/>
                <w:sz w:val="24"/>
                <w:szCs w:val="24"/>
              </w:rPr>
            </w:pPr>
          </w:p>
          <w:p w14:paraId="3CCCA087" w14:textId="77777777" w:rsidR="00D45B99" w:rsidRPr="00D45B99" w:rsidRDefault="00D45B99" w:rsidP="00D45B99">
            <w:pPr>
              <w:spacing w:before="0"/>
              <w:rPr>
                <w:rFonts w:cs="Arial"/>
                <w:b/>
                <w:bCs/>
                <w:i/>
                <w:iCs/>
                <w:sz w:val="24"/>
                <w:szCs w:val="24"/>
              </w:rPr>
            </w:pPr>
          </w:p>
        </w:tc>
      </w:tr>
      <w:tr w:rsidR="00D45B99" w:rsidRPr="00D45B99" w14:paraId="01D464E2" w14:textId="77777777" w:rsidTr="00D45B99">
        <w:trPr>
          <w:trHeight w:val="20"/>
        </w:trPr>
        <w:tc>
          <w:tcPr>
            <w:tcW w:w="4176" w:type="dxa"/>
            <w:tcBorders>
              <w:top w:val="single" w:sz="4" w:space="0" w:color="000000"/>
              <w:left w:val="single" w:sz="4" w:space="0" w:color="000000"/>
              <w:bottom w:val="single" w:sz="4" w:space="0" w:color="000000"/>
            </w:tcBorders>
            <w:shd w:val="clear" w:color="auto" w:fill="F2F2F2" w:themeFill="background1" w:themeFillShade="F2"/>
            <w:vAlign w:val="center"/>
          </w:tcPr>
          <w:p w14:paraId="0FB21FBB" w14:textId="77777777" w:rsidR="00D45B99" w:rsidRPr="00D45B99" w:rsidRDefault="00D45B99" w:rsidP="00D45B99">
            <w:pPr>
              <w:spacing w:before="0"/>
              <w:jc w:val="left"/>
              <w:rPr>
                <w:rFonts w:cs="Arial"/>
                <w:b/>
                <w:bCs/>
                <w:iCs/>
                <w:sz w:val="24"/>
                <w:szCs w:val="24"/>
              </w:rPr>
            </w:pPr>
            <w:r w:rsidRPr="00D45B99">
              <w:rPr>
                <w:rFonts w:cs="Arial"/>
                <w:iCs/>
                <w:sz w:val="24"/>
                <w:szCs w:val="24"/>
              </w:rPr>
              <w:t>Адреса понуђача</w:t>
            </w:r>
          </w:p>
        </w:tc>
        <w:tc>
          <w:tcPr>
            <w:tcW w:w="4929" w:type="dxa"/>
            <w:tcBorders>
              <w:top w:val="single" w:sz="4" w:space="0" w:color="000000"/>
              <w:left w:val="single" w:sz="4" w:space="0" w:color="000000"/>
              <w:bottom w:val="single" w:sz="4" w:space="0" w:color="000000"/>
              <w:right w:val="single" w:sz="4" w:space="0" w:color="000000"/>
            </w:tcBorders>
            <w:shd w:val="clear" w:color="auto" w:fill="auto"/>
          </w:tcPr>
          <w:p w14:paraId="3F78095F" w14:textId="77777777" w:rsidR="00D45B99" w:rsidRPr="00D45B99" w:rsidRDefault="00D45B99" w:rsidP="00D45B99">
            <w:pPr>
              <w:snapToGrid w:val="0"/>
              <w:spacing w:before="0"/>
              <w:rPr>
                <w:rFonts w:cs="Arial"/>
                <w:b/>
                <w:bCs/>
                <w:i/>
                <w:iCs/>
                <w:sz w:val="24"/>
                <w:szCs w:val="24"/>
              </w:rPr>
            </w:pPr>
          </w:p>
          <w:p w14:paraId="7B0C6371" w14:textId="77777777" w:rsidR="00D45B99" w:rsidRPr="00D45B99" w:rsidRDefault="00D45B99" w:rsidP="00D45B99">
            <w:pPr>
              <w:spacing w:before="0"/>
              <w:rPr>
                <w:rFonts w:cs="Arial"/>
                <w:b/>
                <w:bCs/>
                <w:i/>
                <w:iCs/>
                <w:sz w:val="24"/>
                <w:szCs w:val="24"/>
              </w:rPr>
            </w:pPr>
          </w:p>
          <w:p w14:paraId="254FCF67" w14:textId="77777777" w:rsidR="00D45B99" w:rsidRPr="00D45B99" w:rsidRDefault="00D45B99" w:rsidP="00D45B99">
            <w:pPr>
              <w:spacing w:before="0"/>
              <w:rPr>
                <w:rFonts w:cs="Arial"/>
                <w:b/>
                <w:bCs/>
                <w:i/>
                <w:iCs/>
                <w:sz w:val="24"/>
                <w:szCs w:val="24"/>
              </w:rPr>
            </w:pPr>
          </w:p>
        </w:tc>
      </w:tr>
      <w:tr w:rsidR="00D45B99" w:rsidRPr="00D45B99" w14:paraId="52FEE7BB" w14:textId="77777777" w:rsidTr="00D45B99">
        <w:trPr>
          <w:trHeight w:val="20"/>
        </w:trPr>
        <w:tc>
          <w:tcPr>
            <w:tcW w:w="4176" w:type="dxa"/>
            <w:tcBorders>
              <w:top w:val="single" w:sz="4" w:space="0" w:color="000000"/>
              <w:left w:val="single" w:sz="4" w:space="0" w:color="000000"/>
              <w:bottom w:val="single" w:sz="4" w:space="0" w:color="000000"/>
            </w:tcBorders>
            <w:shd w:val="clear" w:color="auto" w:fill="F2F2F2" w:themeFill="background1" w:themeFillShade="F2"/>
            <w:vAlign w:val="center"/>
          </w:tcPr>
          <w:p w14:paraId="4C2EE9FF" w14:textId="77777777" w:rsidR="00D45B99" w:rsidRPr="00D45B99" w:rsidRDefault="00D45B99" w:rsidP="00D45B99">
            <w:pPr>
              <w:spacing w:before="0"/>
              <w:jc w:val="left"/>
              <w:rPr>
                <w:rFonts w:cs="Arial"/>
                <w:b/>
                <w:bCs/>
                <w:iCs/>
                <w:sz w:val="24"/>
                <w:szCs w:val="24"/>
              </w:rPr>
            </w:pPr>
            <w:r w:rsidRPr="00D45B99">
              <w:rPr>
                <w:rFonts w:cs="Arial"/>
                <w:iCs/>
                <w:sz w:val="24"/>
                <w:szCs w:val="24"/>
              </w:rPr>
              <w:t>Матични број понуђача</w:t>
            </w:r>
          </w:p>
        </w:tc>
        <w:tc>
          <w:tcPr>
            <w:tcW w:w="4929" w:type="dxa"/>
            <w:tcBorders>
              <w:top w:val="single" w:sz="4" w:space="0" w:color="000000"/>
              <w:left w:val="single" w:sz="4" w:space="0" w:color="000000"/>
              <w:bottom w:val="single" w:sz="4" w:space="0" w:color="000000"/>
              <w:right w:val="single" w:sz="4" w:space="0" w:color="000000"/>
            </w:tcBorders>
            <w:shd w:val="clear" w:color="auto" w:fill="auto"/>
          </w:tcPr>
          <w:p w14:paraId="3ED3C8CF" w14:textId="77777777" w:rsidR="00D45B99" w:rsidRPr="00D45B99" w:rsidRDefault="00D45B99" w:rsidP="00D45B99">
            <w:pPr>
              <w:snapToGrid w:val="0"/>
              <w:spacing w:before="0"/>
              <w:rPr>
                <w:rFonts w:cs="Arial"/>
                <w:b/>
                <w:bCs/>
                <w:i/>
                <w:iCs/>
                <w:sz w:val="24"/>
                <w:szCs w:val="24"/>
              </w:rPr>
            </w:pPr>
          </w:p>
          <w:p w14:paraId="5DCB90A1" w14:textId="77777777" w:rsidR="00D45B99" w:rsidRPr="00D45B99" w:rsidRDefault="00D45B99" w:rsidP="00D45B99">
            <w:pPr>
              <w:spacing w:before="0"/>
              <w:rPr>
                <w:rFonts w:cs="Arial"/>
                <w:b/>
                <w:bCs/>
                <w:i/>
                <w:iCs/>
                <w:sz w:val="24"/>
                <w:szCs w:val="24"/>
              </w:rPr>
            </w:pPr>
          </w:p>
          <w:p w14:paraId="65784BC0" w14:textId="77777777" w:rsidR="00D45B99" w:rsidRPr="00D45B99" w:rsidRDefault="00D45B99" w:rsidP="00D45B99">
            <w:pPr>
              <w:spacing w:before="0"/>
              <w:rPr>
                <w:rFonts w:cs="Arial"/>
                <w:b/>
                <w:bCs/>
                <w:i/>
                <w:iCs/>
                <w:sz w:val="24"/>
                <w:szCs w:val="24"/>
              </w:rPr>
            </w:pPr>
          </w:p>
        </w:tc>
      </w:tr>
      <w:tr w:rsidR="00D45B99" w:rsidRPr="00D45B99" w14:paraId="2FE0C54A" w14:textId="77777777" w:rsidTr="00D45B99">
        <w:trPr>
          <w:trHeight w:val="683"/>
        </w:trPr>
        <w:tc>
          <w:tcPr>
            <w:tcW w:w="4176" w:type="dxa"/>
            <w:tcBorders>
              <w:top w:val="single" w:sz="4" w:space="0" w:color="000000"/>
              <w:left w:val="single" w:sz="4" w:space="0" w:color="000000"/>
              <w:bottom w:val="single" w:sz="4" w:space="0" w:color="000000"/>
            </w:tcBorders>
            <w:shd w:val="clear" w:color="auto" w:fill="F2F2F2" w:themeFill="background1" w:themeFillShade="F2"/>
            <w:vAlign w:val="center"/>
          </w:tcPr>
          <w:p w14:paraId="180CC8C1" w14:textId="77777777" w:rsidR="00D45B99" w:rsidRPr="00D45B99" w:rsidRDefault="00D45B99" w:rsidP="00D45B99">
            <w:pPr>
              <w:spacing w:before="0"/>
              <w:jc w:val="left"/>
              <w:rPr>
                <w:rFonts w:cs="Arial"/>
                <w:b/>
                <w:bCs/>
                <w:iCs/>
                <w:sz w:val="24"/>
                <w:szCs w:val="24"/>
                <w:lang w:val="ru-RU"/>
              </w:rPr>
            </w:pPr>
            <w:r w:rsidRPr="00D45B99">
              <w:rPr>
                <w:rFonts w:cs="Arial"/>
                <w:iCs/>
                <w:sz w:val="24"/>
                <w:szCs w:val="24"/>
                <w:lang w:val="ru-RU"/>
              </w:rPr>
              <w:t>Порески идентификациони број понуђача (ПИБ)</w:t>
            </w:r>
          </w:p>
        </w:tc>
        <w:tc>
          <w:tcPr>
            <w:tcW w:w="4929" w:type="dxa"/>
            <w:tcBorders>
              <w:top w:val="single" w:sz="4" w:space="0" w:color="000000"/>
              <w:left w:val="single" w:sz="4" w:space="0" w:color="000000"/>
              <w:bottom w:val="single" w:sz="4" w:space="0" w:color="000000"/>
              <w:right w:val="single" w:sz="4" w:space="0" w:color="000000"/>
            </w:tcBorders>
            <w:shd w:val="clear" w:color="auto" w:fill="auto"/>
          </w:tcPr>
          <w:p w14:paraId="3D7E4318" w14:textId="77777777" w:rsidR="00D45B99" w:rsidRPr="00D45B99" w:rsidRDefault="00D45B99" w:rsidP="00D45B99">
            <w:pPr>
              <w:snapToGrid w:val="0"/>
              <w:spacing w:before="0"/>
              <w:rPr>
                <w:rFonts w:cs="Arial"/>
                <w:b/>
                <w:bCs/>
                <w:i/>
                <w:iCs/>
                <w:sz w:val="24"/>
                <w:szCs w:val="24"/>
                <w:lang w:val="ru-RU"/>
              </w:rPr>
            </w:pPr>
          </w:p>
        </w:tc>
      </w:tr>
      <w:tr w:rsidR="00D45B99" w:rsidRPr="00D45B99" w14:paraId="73E8B843" w14:textId="77777777" w:rsidTr="00D45B99">
        <w:trPr>
          <w:trHeight w:val="20"/>
        </w:trPr>
        <w:tc>
          <w:tcPr>
            <w:tcW w:w="4176" w:type="dxa"/>
            <w:tcBorders>
              <w:top w:val="single" w:sz="4" w:space="0" w:color="000000"/>
              <w:left w:val="single" w:sz="4" w:space="0" w:color="000000"/>
              <w:bottom w:val="single" w:sz="4" w:space="0" w:color="000000"/>
            </w:tcBorders>
            <w:shd w:val="clear" w:color="auto" w:fill="F2F2F2" w:themeFill="background1" w:themeFillShade="F2"/>
            <w:vAlign w:val="center"/>
          </w:tcPr>
          <w:p w14:paraId="5CFD6BFE" w14:textId="77777777" w:rsidR="00D45B99" w:rsidRPr="00D45B99" w:rsidRDefault="00D45B99" w:rsidP="00D45B99">
            <w:pPr>
              <w:spacing w:before="0"/>
              <w:jc w:val="left"/>
              <w:rPr>
                <w:rFonts w:cs="Arial"/>
                <w:b/>
                <w:bCs/>
                <w:iCs/>
                <w:sz w:val="24"/>
                <w:szCs w:val="24"/>
              </w:rPr>
            </w:pPr>
            <w:r w:rsidRPr="00D45B99">
              <w:rPr>
                <w:rFonts w:cs="Arial"/>
                <w:iCs/>
                <w:sz w:val="24"/>
                <w:szCs w:val="24"/>
              </w:rPr>
              <w:t>Име особе за контакт</w:t>
            </w:r>
          </w:p>
        </w:tc>
        <w:tc>
          <w:tcPr>
            <w:tcW w:w="4929" w:type="dxa"/>
            <w:tcBorders>
              <w:top w:val="single" w:sz="4" w:space="0" w:color="000000"/>
              <w:left w:val="single" w:sz="4" w:space="0" w:color="000000"/>
              <w:bottom w:val="single" w:sz="4" w:space="0" w:color="000000"/>
              <w:right w:val="single" w:sz="4" w:space="0" w:color="000000"/>
            </w:tcBorders>
            <w:shd w:val="clear" w:color="auto" w:fill="auto"/>
          </w:tcPr>
          <w:p w14:paraId="0124CD63" w14:textId="77777777" w:rsidR="00D45B99" w:rsidRPr="00D45B99" w:rsidRDefault="00D45B99" w:rsidP="00D45B99">
            <w:pPr>
              <w:snapToGrid w:val="0"/>
              <w:spacing w:before="0"/>
              <w:rPr>
                <w:rFonts w:cs="Arial"/>
                <w:b/>
                <w:bCs/>
                <w:i/>
                <w:iCs/>
                <w:sz w:val="24"/>
                <w:szCs w:val="24"/>
              </w:rPr>
            </w:pPr>
          </w:p>
          <w:p w14:paraId="7BE807D5" w14:textId="77777777" w:rsidR="00D45B99" w:rsidRPr="00D45B99" w:rsidRDefault="00D45B99" w:rsidP="00D45B99">
            <w:pPr>
              <w:spacing w:before="0"/>
              <w:rPr>
                <w:rFonts w:cs="Arial"/>
                <w:b/>
                <w:bCs/>
                <w:i/>
                <w:iCs/>
                <w:sz w:val="24"/>
                <w:szCs w:val="24"/>
              </w:rPr>
            </w:pPr>
          </w:p>
          <w:p w14:paraId="0F81716A" w14:textId="77777777" w:rsidR="00D45B99" w:rsidRPr="00D45B99" w:rsidRDefault="00D45B99" w:rsidP="00D45B99">
            <w:pPr>
              <w:spacing w:before="0"/>
              <w:rPr>
                <w:rFonts w:cs="Arial"/>
                <w:b/>
                <w:bCs/>
                <w:i/>
                <w:iCs/>
                <w:sz w:val="24"/>
                <w:szCs w:val="24"/>
              </w:rPr>
            </w:pPr>
          </w:p>
        </w:tc>
      </w:tr>
      <w:tr w:rsidR="00D45B99" w:rsidRPr="00D45B99" w14:paraId="0F508329" w14:textId="77777777" w:rsidTr="00D45B99">
        <w:trPr>
          <w:trHeight w:val="20"/>
        </w:trPr>
        <w:tc>
          <w:tcPr>
            <w:tcW w:w="4176" w:type="dxa"/>
            <w:tcBorders>
              <w:top w:val="single" w:sz="4" w:space="0" w:color="000000"/>
              <w:left w:val="single" w:sz="4" w:space="0" w:color="000000"/>
              <w:bottom w:val="single" w:sz="4" w:space="0" w:color="000000"/>
            </w:tcBorders>
            <w:shd w:val="clear" w:color="auto" w:fill="F2F2F2" w:themeFill="background1" w:themeFillShade="F2"/>
            <w:vAlign w:val="center"/>
          </w:tcPr>
          <w:p w14:paraId="41F1CA7E" w14:textId="77777777" w:rsidR="00D45B99" w:rsidRPr="00D45B99" w:rsidRDefault="00D45B99" w:rsidP="00D45B99">
            <w:pPr>
              <w:spacing w:before="0"/>
              <w:jc w:val="left"/>
              <w:rPr>
                <w:rFonts w:cs="Arial"/>
                <w:iCs/>
                <w:sz w:val="24"/>
                <w:szCs w:val="24"/>
                <w:lang w:val="ru-RU"/>
              </w:rPr>
            </w:pPr>
            <w:r w:rsidRPr="00D45B99">
              <w:rPr>
                <w:rFonts w:cs="Arial"/>
                <w:iCs/>
                <w:sz w:val="24"/>
                <w:szCs w:val="24"/>
                <w:lang w:val="ru-RU"/>
              </w:rPr>
              <w:t xml:space="preserve">Електронска адреса понуђача </w:t>
            </w:r>
          </w:p>
          <w:p w14:paraId="73F209D4" w14:textId="77777777" w:rsidR="00D45B99" w:rsidRPr="00D45B99" w:rsidRDefault="00D45B99" w:rsidP="00D45B99">
            <w:pPr>
              <w:spacing w:before="0"/>
              <w:jc w:val="left"/>
              <w:rPr>
                <w:rFonts w:cs="Arial"/>
                <w:b/>
                <w:bCs/>
                <w:iCs/>
                <w:sz w:val="24"/>
                <w:szCs w:val="24"/>
                <w:lang w:val="ru-RU"/>
              </w:rPr>
            </w:pPr>
            <w:r w:rsidRPr="00D45B99">
              <w:rPr>
                <w:rFonts w:cs="Arial"/>
                <w:iCs/>
                <w:sz w:val="24"/>
                <w:szCs w:val="24"/>
                <w:lang w:val="ru-RU"/>
              </w:rPr>
              <w:t>(</w:t>
            </w:r>
            <w:r w:rsidRPr="00D45B99">
              <w:rPr>
                <w:rFonts w:cs="Arial"/>
                <w:iCs/>
                <w:sz w:val="24"/>
                <w:szCs w:val="24"/>
              </w:rPr>
              <w:t>e</w:t>
            </w:r>
            <w:r w:rsidRPr="00D45B99">
              <w:rPr>
                <w:rFonts w:cs="Arial"/>
                <w:iCs/>
                <w:sz w:val="24"/>
                <w:szCs w:val="24"/>
                <w:lang w:val="ru-RU"/>
              </w:rPr>
              <w:t>-</w:t>
            </w:r>
            <w:r w:rsidRPr="00D45B99">
              <w:rPr>
                <w:rFonts w:cs="Arial"/>
                <w:iCs/>
                <w:sz w:val="24"/>
                <w:szCs w:val="24"/>
              </w:rPr>
              <w:t>mail</w:t>
            </w:r>
            <w:r w:rsidRPr="00D45B99">
              <w:rPr>
                <w:rFonts w:cs="Arial"/>
                <w:iCs/>
                <w:sz w:val="24"/>
                <w:szCs w:val="24"/>
                <w:lang w:val="ru-RU"/>
              </w:rPr>
              <w:t>)</w:t>
            </w:r>
          </w:p>
        </w:tc>
        <w:tc>
          <w:tcPr>
            <w:tcW w:w="4929" w:type="dxa"/>
            <w:tcBorders>
              <w:top w:val="single" w:sz="4" w:space="0" w:color="000000"/>
              <w:left w:val="single" w:sz="4" w:space="0" w:color="000000"/>
              <w:bottom w:val="single" w:sz="4" w:space="0" w:color="000000"/>
              <w:right w:val="single" w:sz="4" w:space="0" w:color="000000"/>
            </w:tcBorders>
            <w:shd w:val="clear" w:color="auto" w:fill="auto"/>
          </w:tcPr>
          <w:p w14:paraId="277003DA" w14:textId="77777777" w:rsidR="00D45B99" w:rsidRPr="00D45B99" w:rsidRDefault="00D45B99" w:rsidP="00D45B99">
            <w:pPr>
              <w:snapToGrid w:val="0"/>
              <w:spacing w:before="0"/>
              <w:rPr>
                <w:rFonts w:cs="Arial"/>
                <w:b/>
                <w:bCs/>
                <w:i/>
                <w:iCs/>
                <w:sz w:val="24"/>
                <w:szCs w:val="24"/>
                <w:lang w:val="ru-RU"/>
              </w:rPr>
            </w:pPr>
          </w:p>
        </w:tc>
      </w:tr>
      <w:tr w:rsidR="00D45B99" w:rsidRPr="00D45B99" w14:paraId="5D1A4C75" w14:textId="77777777" w:rsidTr="00D45B99">
        <w:trPr>
          <w:trHeight w:val="530"/>
        </w:trPr>
        <w:tc>
          <w:tcPr>
            <w:tcW w:w="4176" w:type="dxa"/>
            <w:tcBorders>
              <w:top w:val="single" w:sz="4" w:space="0" w:color="000000"/>
              <w:left w:val="single" w:sz="4" w:space="0" w:color="000000"/>
              <w:bottom w:val="single" w:sz="4" w:space="0" w:color="000000"/>
            </w:tcBorders>
            <w:shd w:val="clear" w:color="auto" w:fill="F2F2F2" w:themeFill="background1" w:themeFillShade="F2"/>
            <w:vAlign w:val="center"/>
          </w:tcPr>
          <w:p w14:paraId="1EC481E1" w14:textId="77777777" w:rsidR="00D45B99" w:rsidRPr="00D45B99" w:rsidRDefault="00D45B99" w:rsidP="00D45B99">
            <w:pPr>
              <w:spacing w:before="0"/>
              <w:jc w:val="left"/>
              <w:rPr>
                <w:rFonts w:cs="Arial"/>
                <w:iCs/>
                <w:sz w:val="24"/>
                <w:szCs w:val="24"/>
                <w:lang w:val="ru-RU"/>
              </w:rPr>
            </w:pPr>
            <w:r w:rsidRPr="00D45B99">
              <w:rPr>
                <w:rFonts w:cs="Arial"/>
                <w:iCs/>
                <w:sz w:val="24"/>
                <w:szCs w:val="24"/>
              </w:rPr>
              <w:t>Телефон</w:t>
            </w:r>
          </w:p>
        </w:tc>
        <w:tc>
          <w:tcPr>
            <w:tcW w:w="4929" w:type="dxa"/>
            <w:tcBorders>
              <w:top w:val="single" w:sz="4" w:space="0" w:color="000000"/>
              <w:left w:val="single" w:sz="4" w:space="0" w:color="000000"/>
              <w:bottom w:val="single" w:sz="4" w:space="0" w:color="000000"/>
              <w:right w:val="single" w:sz="4" w:space="0" w:color="000000"/>
            </w:tcBorders>
            <w:shd w:val="clear" w:color="auto" w:fill="auto"/>
          </w:tcPr>
          <w:p w14:paraId="73B7613D" w14:textId="77777777" w:rsidR="00D45B99" w:rsidRPr="00D45B99" w:rsidRDefault="00D45B99" w:rsidP="00D45B99">
            <w:pPr>
              <w:snapToGrid w:val="0"/>
              <w:spacing w:before="0"/>
              <w:rPr>
                <w:rFonts w:cs="Arial"/>
                <w:b/>
                <w:bCs/>
                <w:i/>
                <w:iCs/>
                <w:sz w:val="24"/>
                <w:szCs w:val="24"/>
                <w:lang w:val="ru-RU"/>
              </w:rPr>
            </w:pPr>
          </w:p>
        </w:tc>
      </w:tr>
      <w:tr w:rsidR="00D45B99" w:rsidRPr="00D45B99" w14:paraId="473D61D8" w14:textId="77777777" w:rsidTr="00D45B99">
        <w:trPr>
          <w:trHeight w:val="530"/>
        </w:trPr>
        <w:tc>
          <w:tcPr>
            <w:tcW w:w="4176" w:type="dxa"/>
            <w:tcBorders>
              <w:top w:val="single" w:sz="4" w:space="0" w:color="000000"/>
              <w:left w:val="single" w:sz="4" w:space="0" w:color="000000"/>
              <w:bottom w:val="single" w:sz="4" w:space="0" w:color="000000"/>
            </w:tcBorders>
            <w:shd w:val="clear" w:color="auto" w:fill="F2F2F2" w:themeFill="background1" w:themeFillShade="F2"/>
            <w:vAlign w:val="center"/>
          </w:tcPr>
          <w:p w14:paraId="54F4028A" w14:textId="77777777" w:rsidR="00D45B99" w:rsidRPr="00D45B99" w:rsidRDefault="00D45B99" w:rsidP="00D45B99">
            <w:pPr>
              <w:spacing w:before="0"/>
              <w:jc w:val="left"/>
              <w:rPr>
                <w:rFonts w:cs="Arial"/>
                <w:iCs/>
                <w:sz w:val="24"/>
                <w:szCs w:val="24"/>
              </w:rPr>
            </w:pPr>
            <w:r w:rsidRPr="00D45B99">
              <w:rPr>
                <w:rFonts w:cs="Arial"/>
                <w:iCs/>
                <w:sz w:val="24"/>
                <w:szCs w:val="24"/>
              </w:rPr>
              <w:t>Телефакс</w:t>
            </w:r>
          </w:p>
        </w:tc>
        <w:tc>
          <w:tcPr>
            <w:tcW w:w="4929" w:type="dxa"/>
            <w:tcBorders>
              <w:top w:val="single" w:sz="4" w:space="0" w:color="000000"/>
              <w:left w:val="single" w:sz="4" w:space="0" w:color="000000"/>
              <w:bottom w:val="single" w:sz="4" w:space="0" w:color="000000"/>
              <w:right w:val="single" w:sz="4" w:space="0" w:color="000000"/>
            </w:tcBorders>
            <w:shd w:val="clear" w:color="auto" w:fill="auto"/>
          </w:tcPr>
          <w:p w14:paraId="30124066" w14:textId="77777777" w:rsidR="00D45B99" w:rsidRPr="00D45B99" w:rsidRDefault="00D45B99" w:rsidP="00D45B99">
            <w:pPr>
              <w:snapToGrid w:val="0"/>
              <w:spacing w:before="0"/>
              <w:rPr>
                <w:rFonts w:cs="Arial"/>
                <w:b/>
                <w:bCs/>
                <w:i/>
                <w:iCs/>
                <w:sz w:val="24"/>
                <w:szCs w:val="24"/>
                <w:lang w:val="ru-RU"/>
              </w:rPr>
            </w:pPr>
          </w:p>
        </w:tc>
      </w:tr>
      <w:tr w:rsidR="00D45B99" w:rsidRPr="00D45B99" w14:paraId="4CDF0651" w14:textId="77777777" w:rsidTr="00D45B99">
        <w:trPr>
          <w:trHeight w:val="20"/>
        </w:trPr>
        <w:tc>
          <w:tcPr>
            <w:tcW w:w="4176" w:type="dxa"/>
            <w:tcBorders>
              <w:top w:val="single" w:sz="4" w:space="0" w:color="000000"/>
              <w:left w:val="single" w:sz="4" w:space="0" w:color="000000"/>
              <w:bottom w:val="single" w:sz="4" w:space="0" w:color="000000"/>
            </w:tcBorders>
            <w:shd w:val="clear" w:color="auto" w:fill="F2F2F2" w:themeFill="background1" w:themeFillShade="F2"/>
            <w:vAlign w:val="center"/>
          </w:tcPr>
          <w:p w14:paraId="18DF7EAD" w14:textId="77777777" w:rsidR="00D45B99" w:rsidRPr="00D45B99" w:rsidRDefault="00D45B99" w:rsidP="00D45B99">
            <w:pPr>
              <w:spacing w:before="0"/>
              <w:jc w:val="left"/>
              <w:rPr>
                <w:rFonts w:cs="Arial"/>
                <w:b/>
                <w:bCs/>
                <w:iCs/>
                <w:sz w:val="24"/>
                <w:szCs w:val="24"/>
                <w:lang w:val="ru-RU"/>
              </w:rPr>
            </w:pPr>
            <w:r w:rsidRPr="00D45B99">
              <w:rPr>
                <w:rFonts w:cs="Arial"/>
                <w:iCs/>
                <w:sz w:val="24"/>
                <w:szCs w:val="24"/>
                <w:lang w:val="ru-RU"/>
              </w:rPr>
              <w:t>Број рачуна понуђача и назив банке</w:t>
            </w:r>
          </w:p>
        </w:tc>
        <w:tc>
          <w:tcPr>
            <w:tcW w:w="4929" w:type="dxa"/>
            <w:tcBorders>
              <w:top w:val="single" w:sz="4" w:space="0" w:color="000000"/>
              <w:left w:val="single" w:sz="4" w:space="0" w:color="000000"/>
              <w:bottom w:val="single" w:sz="4" w:space="0" w:color="000000"/>
              <w:right w:val="single" w:sz="4" w:space="0" w:color="000000"/>
            </w:tcBorders>
            <w:shd w:val="clear" w:color="auto" w:fill="auto"/>
          </w:tcPr>
          <w:p w14:paraId="510B7934" w14:textId="77777777" w:rsidR="00D45B99" w:rsidRPr="00D45B99" w:rsidRDefault="00D45B99" w:rsidP="00D45B99">
            <w:pPr>
              <w:snapToGrid w:val="0"/>
              <w:spacing w:before="0"/>
              <w:rPr>
                <w:rFonts w:cs="Arial"/>
                <w:b/>
                <w:bCs/>
                <w:i/>
                <w:iCs/>
                <w:sz w:val="24"/>
                <w:szCs w:val="24"/>
                <w:lang w:val="ru-RU"/>
              </w:rPr>
            </w:pPr>
          </w:p>
          <w:p w14:paraId="4035AF3C" w14:textId="77777777" w:rsidR="00D45B99" w:rsidRPr="00D45B99" w:rsidRDefault="00D45B99" w:rsidP="00D45B99">
            <w:pPr>
              <w:spacing w:before="0"/>
              <w:rPr>
                <w:rFonts w:cs="Arial"/>
                <w:b/>
                <w:bCs/>
                <w:i/>
                <w:iCs/>
                <w:sz w:val="24"/>
                <w:szCs w:val="24"/>
                <w:lang w:val="ru-RU"/>
              </w:rPr>
            </w:pPr>
          </w:p>
          <w:p w14:paraId="6690677D" w14:textId="77777777" w:rsidR="00D45B99" w:rsidRPr="00D45B99" w:rsidRDefault="00D45B99" w:rsidP="00D45B99">
            <w:pPr>
              <w:spacing w:before="0"/>
              <w:rPr>
                <w:rFonts w:cs="Arial"/>
                <w:b/>
                <w:bCs/>
                <w:i/>
                <w:iCs/>
                <w:sz w:val="24"/>
                <w:szCs w:val="24"/>
                <w:lang w:val="ru-RU"/>
              </w:rPr>
            </w:pPr>
          </w:p>
        </w:tc>
      </w:tr>
      <w:tr w:rsidR="00D45B99" w:rsidRPr="00D45B99" w14:paraId="1FD95BAE" w14:textId="77777777" w:rsidTr="00D45B99">
        <w:trPr>
          <w:trHeight w:val="20"/>
        </w:trPr>
        <w:tc>
          <w:tcPr>
            <w:tcW w:w="4176" w:type="dxa"/>
            <w:tcBorders>
              <w:top w:val="single" w:sz="4" w:space="0" w:color="000000"/>
              <w:left w:val="single" w:sz="4" w:space="0" w:color="000000"/>
              <w:bottom w:val="single" w:sz="4" w:space="0" w:color="000000"/>
            </w:tcBorders>
            <w:shd w:val="clear" w:color="auto" w:fill="F2F2F2" w:themeFill="background1" w:themeFillShade="F2"/>
            <w:vAlign w:val="center"/>
          </w:tcPr>
          <w:p w14:paraId="23023E73" w14:textId="77777777" w:rsidR="00D45B99" w:rsidRPr="00D45B99" w:rsidRDefault="00D45B99" w:rsidP="00D45B99">
            <w:pPr>
              <w:spacing w:before="0"/>
              <w:jc w:val="left"/>
              <w:rPr>
                <w:rFonts w:cs="Arial"/>
                <w:b/>
                <w:bCs/>
                <w:iCs/>
                <w:sz w:val="24"/>
                <w:szCs w:val="24"/>
                <w:lang w:val="ru-RU"/>
              </w:rPr>
            </w:pPr>
            <w:r w:rsidRPr="00D45B99">
              <w:rPr>
                <w:rFonts w:cs="Arial"/>
                <w:iCs/>
                <w:sz w:val="24"/>
                <w:szCs w:val="24"/>
                <w:lang w:val="ru-RU"/>
              </w:rPr>
              <w:t>Лице овлашћено за потписивање уговора</w:t>
            </w:r>
          </w:p>
        </w:tc>
        <w:tc>
          <w:tcPr>
            <w:tcW w:w="4929" w:type="dxa"/>
            <w:tcBorders>
              <w:top w:val="single" w:sz="4" w:space="0" w:color="000000"/>
              <w:left w:val="single" w:sz="4" w:space="0" w:color="000000"/>
              <w:bottom w:val="single" w:sz="4" w:space="0" w:color="000000"/>
              <w:right w:val="single" w:sz="4" w:space="0" w:color="000000"/>
            </w:tcBorders>
            <w:shd w:val="clear" w:color="auto" w:fill="auto"/>
          </w:tcPr>
          <w:p w14:paraId="28228045" w14:textId="77777777" w:rsidR="00D45B99" w:rsidRPr="00D45B99" w:rsidRDefault="00D45B99" w:rsidP="00D45B99">
            <w:pPr>
              <w:snapToGrid w:val="0"/>
              <w:spacing w:before="0"/>
              <w:ind w:firstLine="708"/>
              <w:rPr>
                <w:rFonts w:cs="Arial"/>
                <w:b/>
                <w:bCs/>
                <w:i/>
                <w:iCs/>
                <w:sz w:val="24"/>
                <w:szCs w:val="24"/>
                <w:lang w:val="ru-RU"/>
              </w:rPr>
            </w:pPr>
          </w:p>
          <w:p w14:paraId="4E9F9D46" w14:textId="77777777" w:rsidR="00D45B99" w:rsidRPr="00D45B99" w:rsidRDefault="00D45B99" w:rsidP="00D45B99">
            <w:pPr>
              <w:spacing w:before="0"/>
              <w:ind w:firstLine="708"/>
              <w:rPr>
                <w:rFonts w:cs="Arial"/>
                <w:b/>
                <w:bCs/>
                <w:i/>
                <w:iCs/>
                <w:sz w:val="24"/>
                <w:szCs w:val="24"/>
                <w:lang w:val="ru-RU"/>
              </w:rPr>
            </w:pPr>
          </w:p>
          <w:p w14:paraId="5C6167D6" w14:textId="77777777" w:rsidR="00D45B99" w:rsidRPr="00D45B99" w:rsidRDefault="00D45B99" w:rsidP="00D45B99">
            <w:pPr>
              <w:spacing w:before="0"/>
              <w:ind w:firstLine="708"/>
              <w:rPr>
                <w:rFonts w:cs="Arial"/>
                <w:b/>
                <w:bCs/>
                <w:i/>
                <w:iCs/>
                <w:sz w:val="24"/>
                <w:szCs w:val="24"/>
                <w:lang w:val="ru-RU"/>
              </w:rPr>
            </w:pPr>
          </w:p>
        </w:tc>
      </w:tr>
    </w:tbl>
    <w:p w14:paraId="709EDB01" w14:textId="77777777" w:rsidR="00D45B99" w:rsidRPr="00D45B99" w:rsidRDefault="00D45B99" w:rsidP="00D45B99">
      <w:pPr>
        <w:spacing w:before="0" w:line="276" w:lineRule="auto"/>
        <w:rPr>
          <w:rFonts w:cs="Arial"/>
          <w:b/>
          <w:bCs/>
          <w:iCs/>
          <w:sz w:val="24"/>
          <w:szCs w:val="24"/>
        </w:rPr>
      </w:pPr>
    </w:p>
    <w:p w14:paraId="1944A96E" w14:textId="77777777" w:rsidR="00D45B99" w:rsidRPr="00D45B99" w:rsidRDefault="00D45B99" w:rsidP="00D45B99">
      <w:pPr>
        <w:spacing w:before="0" w:line="276" w:lineRule="auto"/>
        <w:rPr>
          <w:rFonts w:eastAsia="TimesNewRomanPSMT" w:cs="Arial"/>
          <w:b/>
          <w:bCs/>
          <w:iCs/>
          <w:sz w:val="24"/>
          <w:szCs w:val="24"/>
        </w:rPr>
      </w:pPr>
      <w:r w:rsidRPr="00D45B99">
        <w:rPr>
          <w:rFonts w:eastAsia="TimesNewRomanPSMT" w:cs="Arial"/>
          <w:b/>
          <w:bCs/>
          <w:iCs/>
          <w:sz w:val="24"/>
          <w:szCs w:val="24"/>
        </w:rPr>
        <w:t>2) ПОНУДУ ПОДНОСИ</w:t>
      </w:r>
    </w:p>
    <w:tbl>
      <w:tblPr>
        <w:tblW w:w="9149" w:type="dxa"/>
        <w:tblInd w:w="-20" w:type="dxa"/>
        <w:tblLayout w:type="fixed"/>
        <w:tblLook w:val="0000" w:firstRow="0" w:lastRow="0" w:firstColumn="0" w:lastColumn="0" w:noHBand="0" w:noVBand="0"/>
      </w:tblPr>
      <w:tblGrid>
        <w:gridCol w:w="9149"/>
      </w:tblGrid>
      <w:tr w:rsidR="00D45B99" w:rsidRPr="00D45B99" w14:paraId="6A76064D" w14:textId="77777777" w:rsidTr="00D45B99">
        <w:trPr>
          <w:trHeight w:val="384"/>
        </w:trPr>
        <w:tc>
          <w:tcPr>
            <w:tcW w:w="914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24A25F" w14:textId="77777777" w:rsidR="00D45B99" w:rsidRPr="00D45B99" w:rsidRDefault="00D45B99" w:rsidP="00D45B99">
            <w:pPr>
              <w:spacing w:before="0" w:line="276" w:lineRule="auto"/>
              <w:jc w:val="center"/>
              <w:rPr>
                <w:rFonts w:eastAsia="TimesNewRomanPSMT" w:cs="Arial"/>
                <w:b/>
                <w:bCs/>
                <w:sz w:val="24"/>
                <w:szCs w:val="24"/>
              </w:rPr>
            </w:pPr>
            <w:r w:rsidRPr="00D45B99">
              <w:rPr>
                <w:rFonts w:eastAsia="TimesNewRomanPSMT" w:cs="Arial"/>
                <w:b/>
                <w:bCs/>
                <w:sz w:val="24"/>
                <w:szCs w:val="24"/>
              </w:rPr>
              <w:t>А) САМОСТАЛНО</w:t>
            </w:r>
          </w:p>
        </w:tc>
      </w:tr>
      <w:tr w:rsidR="00D45B99" w:rsidRPr="00D45B99" w14:paraId="4A9DE780" w14:textId="77777777" w:rsidTr="00D45B99">
        <w:trPr>
          <w:trHeight w:val="384"/>
        </w:trPr>
        <w:tc>
          <w:tcPr>
            <w:tcW w:w="914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CDCB879" w14:textId="77777777" w:rsidR="00D45B99" w:rsidRPr="00D45B99" w:rsidRDefault="00D45B99" w:rsidP="00D45B99">
            <w:pPr>
              <w:spacing w:before="0" w:line="276" w:lineRule="auto"/>
              <w:jc w:val="center"/>
              <w:rPr>
                <w:rFonts w:eastAsia="TimesNewRomanPSMT" w:cs="Arial"/>
                <w:b/>
                <w:bCs/>
                <w:sz w:val="24"/>
                <w:szCs w:val="24"/>
              </w:rPr>
            </w:pPr>
            <w:r w:rsidRPr="00D45B99">
              <w:rPr>
                <w:rFonts w:eastAsia="TimesNewRomanPSMT" w:cs="Arial"/>
                <w:b/>
                <w:bCs/>
                <w:sz w:val="24"/>
                <w:szCs w:val="24"/>
              </w:rPr>
              <w:t>Б) СА ПОДИЗВОЂАЧЕМ</w:t>
            </w:r>
          </w:p>
        </w:tc>
      </w:tr>
      <w:tr w:rsidR="00D45B99" w:rsidRPr="00D45B99" w14:paraId="3CA83D4A" w14:textId="77777777" w:rsidTr="00D45B99">
        <w:trPr>
          <w:trHeight w:val="384"/>
        </w:trPr>
        <w:tc>
          <w:tcPr>
            <w:tcW w:w="914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C708C5" w14:textId="77777777" w:rsidR="00D45B99" w:rsidRPr="00D45B99" w:rsidRDefault="00D45B99" w:rsidP="00D45B99">
            <w:pPr>
              <w:spacing w:before="0" w:line="276" w:lineRule="auto"/>
              <w:jc w:val="center"/>
              <w:rPr>
                <w:rFonts w:cs="Arial"/>
                <w:b/>
                <w:i/>
                <w:iCs/>
                <w:sz w:val="24"/>
                <w:szCs w:val="24"/>
                <w:lang w:val="ru-RU"/>
              </w:rPr>
            </w:pPr>
            <w:r w:rsidRPr="00D45B99">
              <w:rPr>
                <w:rFonts w:eastAsia="TimesNewRomanPSMT" w:cs="Arial"/>
                <w:b/>
                <w:bCs/>
                <w:sz w:val="24"/>
                <w:szCs w:val="24"/>
              </w:rPr>
              <w:t>В) КАО ЗАЈЕДНИЧКУ ПОНУДУ</w:t>
            </w:r>
          </w:p>
        </w:tc>
      </w:tr>
    </w:tbl>
    <w:p w14:paraId="1D4423EA" w14:textId="77777777" w:rsidR="00D45B99" w:rsidRPr="00D45B99" w:rsidRDefault="00D45B99" w:rsidP="00D45B99">
      <w:pPr>
        <w:spacing w:before="0" w:line="276" w:lineRule="auto"/>
        <w:rPr>
          <w:rFonts w:cs="Arial"/>
          <w:b/>
          <w:i/>
          <w:iCs/>
          <w:sz w:val="20"/>
          <w:szCs w:val="20"/>
          <w:lang w:val="ru-RU"/>
        </w:rPr>
      </w:pPr>
    </w:p>
    <w:p w14:paraId="5A228E4A" w14:textId="77777777" w:rsidR="00D45B99" w:rsidRPr="00D45B99" w:rsidRDefault="00D45B99" w:rsidP="00D45B99">
      <w:pPr>
        <w:spacing w:before="0" w:line="276" w:lineRule="auto"/>
        <w:rPr>
          <w:rFonts w:eastAsia="TimesNewRomanPSMT" w:cs="Arial"/>
          <w:bCs/>
          <w:sz w:val="20"/>
          <w:szCs w:val="20"/>
          <w:lang w:val="sr-Cyrl-RS"/>
        </w:rPr>
        <w:sectPr w:rsidR="00D45B99" w:rsidRPr="00D45B99" w:rsidSect="00D45B99">
          <w:headerReference w:type="default" r:id="rId172"/>
          <w:footerReference w:type="default" r:id="rId173"/>
          <w:headerReference w:type="first" r:id="rId174"/>
          <w:footerReference w:type="first" r:id="rId175"/>
          <w:footnotePr>
            <w:pos w:val="beneathText"/>
          </w:footnotePr>
          <w:pgSz w:w="11909" w:h="16834" w:code="9"/>
          <w:pgMar w:top="1350" w:right="1440" w:bottom="360" w:left="1440" w:header="142" w:footer="436" w:gutter="0"/>
          <w:cols w:space="708"/>
          <w:titlePg/>
          <w:docGrid w:linePitch="360"/>
        </w:sectPr>
      </w:pPr>
      <w:r w:rsidRPr="00D45B99">
        <w:rPr>
          <w:rFonts w:cs="Arial"/>
          <w:b/>
          <w:i/>
          <w:iCs/>
          <w:sz w:val="20"/>
          <w:szCs w:val="20"/>
          <w:lang w:val="ru-RU"/>
        </w:rPr>
        <w:t>Напомена:</w:t>
      </w:r>
      <w:r w:rsidRPr="00D45B99">
        <w:rPr>
          <w:rFonts w:cs="Arial"/>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r w:rsidRPr="00D45B99">
        <w:rPr>
          <w:rFonts w:eastAsia="TimesNewRomanPSMT" w:cs="Arial"/>
          <w:bCs/>
          <w:sz w:val="20"/>
          <w:szCs w:val="20"/>
          <w:lang w:val="sr-Cyrl-RS"/>
        </w:rPr>
        <w:t>.</w:t>
      </w:r>
    </w:p>
    <w:p w14:paraId="7AB99541" w14:textId="77777777" w:rsidR="00D45B99" w:rsidRPr="00D45B99" w:rsidRDefault="00D45B99" w:rsidP="00D45B99">
      <w:pPr>
        <w:spacing w:before="0" w:line="276" w:lineRule="auto"/>
        <w:rPr>
          <w:rFonts w:eastAsia="TimesNewRomanPSMT" w:cs="Arial"/>
          <w:b/>
          <w:bCs/>
          <w:sz w:val="24"/>
          <w:szCs w:val="24"/>
        </w:rPr>
      </w:pPr>
      <w:r w:rsidRPr="00D45B99">
        <w:rPr>
          <w:rFonts w:eastAsia="TimesNewRomanPSMT" w:cs="Arial"/>
          <w:b/>
          <w:bCs/>
          <w:sz w:val="24"/>
          <w:szCs w:val="24"/>
          <w:lang w:val="sr-Cyrl-CS"/>
        </w:rPr>
        <w:lastRenderedPageBreak/>
        <w:t xml:space="preserve">3) </w:t>
      </w:r>
      <w:r w:rsidRPr="00D45B99">
        <w:rPr>
          <w:rFonts w:eastAsia="TimesNewRomanPSMT" w:cs="Arial"/>
          <w:b/>
          <w:bCs/>
          <w:sz w:val="24"/>
          <w:szCs w:val="24"/>
        </w:rPr>
        <w:t xml:space="preserve">ПОДАЦИ О ПОДИЗВОЂАЧУ </w:t>
      </w:r>
    </w:p>
    <w:p w14:paraId="3C9FDFCA" w14:textId="77777777" w:rsidR="00D45B99" w:rsidRPr="00D45B99" w:rsidRDefault="00D45B99" w:rsidP="00D45B99">
      <w:pPr>
        <w:spacing w:before="0" w:line="276" w:lineRule="auto"/>
        <w:rPr>
          <w:rFonts w:eastAsia="TimesNewRomanPSMT" w:cs="Arial"/>
          <w:b/>
          <w:bCs/>
          <w:sz w:val="24"/>
          <w:szCs w:val="24"/>
        </w:rPr>
      </w:pPr>
    </w:p>
    <w:tbl>
      <w:tblPr>
        <w:tblW w:w="9344" w:type="dxa"/>
        <w:tblInd w:w="-20" w:type="dxa"/>
        <w:tblLayout w:type="fixed"/>
        <w:tblLook w:val="0000" w:firstRow="0" w:lastRow="0" w:firstColumn="0" w:lastColumn="0" w:noHBand="0" w:noVBand="0"/>
      </w:tblPr>
      <w:tblGrid>
        <w:gridCol w:w="4679"/>
        <w:gridCol w:w="4665"/>
      </w:tblGrid>
      <w:tr w:rsidR="00D45B99" w:rsidRPr="00D45B99" w14:paraId="0882F052" w14:textId="77777777" w:rsidTr="00D45B99">
        <w:trPr>
          <w:trHeight w:val="657"/>
        </w:trPr>
        <w:tc>
          <w:tcPr>
            <w:tcW w:w="4679" w:type="dxa"/>
            <w:tcBorders>
              <w:top w:val="single" w:sz="4" w:space="0" w:color="000000"/>
              <w:left w:val="single" w:sz="4" w:space="0" w:color="000000"/>
              <w:bottom w:val="single" w:sz="4" w:space="0" w:color="000000"/>
            </w:tcBorders>
            <w:shd w:val="clear" w:color="auto" w:fill="F2F2F2" w:themeFill="background1" w:themeFillShade="F2"/>
            <w:vAlign w:val="center"/>
          </w:tcPr>
          <w:p w14:paraId="5C5927EA" w14:textId="77777777" w:rsidR="00D45B99" w:rsidRPr="00D45B99" w:rsidRDefault="00D45B99" w:rsidP="00D45B99">
            <w:pPr>
              <w:spacing w:before="0" w:line="276" w:lineRule="auto"/>
              <w:jc w:val="left"/>
              <w:rPr>
                <w:rFonts w:eastAsia="TimesNewRomanPSMT" w:cs="Arial"/>
                <w:bCs/>
                <w:sz w:val="24"/>
                <w:szCs w:val="24"/>
              </w:rPr>
            </w:pPr>
            <w:r w:rsidRPr="00D45B99">
              <w:rPr>
                <w:rFonts w:eastAsia="TimesNewRomanPSMT" w:cs="Arial"/>
                <w:bCs/>
                <w:sz w:val="24"/>
                <w:szCs w:val="24"/>
              </w:rPr>
              <w:t>1) Назив подизвођача</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14:paraId="635D2C8C" w14:textId="77777777" w:rsidR="00D45B99" w:rsidRPr="00D45B99" w:rsidRDefault="00D45B99" w:rsidP="00D45B99">
            <w:pPr>
              <w:snapToGrid w:val="0"/>
              <w:spacing w:before="0" w:line="276" w:lineRule="auto"/>
              <w:rPr>
                <w:rFonts w:eastAsia="TimesNewRomanPSMT" w:cs="Arial"/>
                <w:b/>
                <w:bCs/>
                <w:sz w:val="24"/>
                <w:szCs w:val="24"/>
              </w:rPr>
            </w:pPr>
          </w:p>
        </w:tc>
      </w:tr>
      <w:tr w:rsidR="00D45B99" w:rsidRPr="00D45B99" w14:paraId="5A1BBB8D" w14:textId="77777777" w:rsidTr="00D45B99">
        <w:trPr>
          <w:trHeight w:val="510"/>
        </w:trPr>
        <w:tc>
          <w:tcPr>
            <w:tcW w:w="4679" w:type="dxa"/>
            <w:tcBorders>
              <w:top w:val="single" w:sz="4" w:space="0" w:color="000000"/>
              <w:left w:val="single" w:sz="4" w:space="0" w:color="000000"/>
              <w:bottom w:val="single" w:sz="4" w:space="0" w:color="000000"/>
            </w:tcBorders>
            <w:shd w:val="clear" w:color="auto" w:fill="F2F2F2" w:themeFill="background1" w:themeFillShade="F2"/>
            <w:vAlign w:val="center"/>
          </w:tcPr>
          <w:p w14:paraId="224A3E20" w14:textId="77777777" w:rsidR="00D45B99" w:rsidRPr="00D45B99" w:rsidRDefault="00D45B99" w:rsidP="00D45B99">
            <w:pPr>
              <w:snapToGrid w:val="0"/>
              <w:spacing w:before="0" w:line="276" w:lineRule="auto"/>
              <w:jc w:val="left"/>
              <w:rPr>
                <w:rFonts w:eastAsia="TimesNewRomanPSMT" w:cs="Arial"/>
                <w:bCs/>
                <w:sz w:val="24"/>
                <w:szCs w:val="24"/>
                <w:lang w:val="ru-RU"/>
              </w:rPr>
            </w:pPr>
            <w:r w:rsidRPr="00D45B99">
              <w:rPr>
                <w:rFonts w:eastAsia="TimesNewRomanPSMT" w:cs="Arial"/>
                <w:bCs/>
                <w:sz w:val="24"/>
                <w:szCs w:val="24"/>
                <w:lang w:val="ru-RU"/>
              </w:rPr>
              <w:t>Врста правног лица</w:t>
            </w:r>
          </w:p>
          <w:p w14:paraId="153E1E48" w14:textId="77777777" w:rsidR="00D45B99" w:rsidRPr="00D45B99" w:rsidRDefault="00D45B99" w:rsidP="00D45B99">
            <w:pPr>
              <w:snapToGrid w:val="0"/>
              <w:spacing w:before="0" w:line="276" w:lineRule="auto"/>
              <w:jc w:val="left"/>
              <w:rPr>
                <w:rFonts w:eastAsia="TimesNewRomanPSMT" w:cs="Arial"/>
                <w:bCs/>
                <w:i/>
                <w:sz w:val="24"/>
                <w:szCs w:val="24"/>
                <w:lang w:val="ru-RU"/>
              </w:rPr>
            </w:pPr>
            <w:r w:rsidRPr="00D45B99">
              <w:rPr>
                <w:rFonts w:eastAsia="TimesNewRomanPSMT" w:cs="Arial"/>
                <w:bCs/>
                <w:i/>
                <w:szCs w:val="24"/>
                <w:lang w:val="ru-RU"/>
              </w:rPr>
              <w:t>(микро, мало, средње, велико, физичко лице)</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14:paraId="0B1C5CAB" w14:textId="77777777" w:rsidR="00D45B99" w:rsidRPr="00D45B99" w:rsidRDefault="00D45B99" w:rsidP="00D45B99">
            <w:pPr>
              <w:snapToGrid w:val="0"/>
              <w:spacing w:before="0" w:line="276" w:lineRule="auto"/>
              <w:rPr>
                <w:rFonts w:eastAsia="TimesNewRomanPSMT" w:cs="Arial"/>
                <w:b/>
                <w:bCs/>
                <w:sz w:val="24"/>
                <w:szCs w:val="24"/>
                <w:lang w:val="ru-RU"/>
              </w:rPr>
            </w:pPr>
          </w:p>
        </w:tc>
      </w:tr>
      <w:tr w:rsidR="00D45B99" w:rsidRPr="00D45B99" w14:paraId="2B6996B7" w14:textId="77777777" w:rsidTr="00D45B99">
        <w:trPr>
          <w:trHeight w:val="651"/>
        </w:trPr>
        <w:tc>
          <w:tcPr>
            <w:tcW w:w="4679" w:type="dxa"/>
            <w:tcBorders>
              <w:top w:val="single" w:sz="4" w:space="0" w:color="000000"/>
              <w:left w:val="single" w:sz="4" w:space="0" w:color="000000"/>
              <w:bottom w:val="single" w:sz="4" w:space="0" w:color="000000"/>
            </w:tcBorders>
            <w:shd w:val="clear" w:color="auto" w:fill="F2F2F2" w:themeFill="background1" w:themeFillShade="F2"/>
            <w:vAlign w:val="center"/>
          </w:tcPr>
          <w:p w14:paraId="74F6E93C" w14:textId="77777777" w:rsidR="00D45B99" w:rsidRPr="00D45B99" w:rsidRDefault="00D45B99" w:rsidP="00D45B99">
            <w:pPr>
              <w:spacing w:before="0" w:line="276" w:lineRule="auto"/>
              <w:jc w:val="left"/>
              <w:rPr>
                <w:rFonts w:eastAsia="TimesNewRomanPSMT" w:cs="Arial"/>
                <w:b/>
                <w:bCs/>
                <w:sz w:val="24"/>
                <w:szCs w:val="24"/>
              </w:rPr>
            </w:pPr>
            <w:r w:rsidRPr="00D45B99">
              <w:rPr>
                <w:rFonts w:eastAsia="TimesNewRomanPSMT" w:cs="Arial"/>
                <w:bCs/>
                <w:sz w:val="24"/>
                <w:szCs w:val="24"/>
              </w:rPr>
              <w:t>Адреса</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14:paraId="3F5E9AE8" w14:textId="77777777" w:rsidR="00D45B99" w:rsidRPr="00D45B99" w:rsidRDefault="00D45B99" w:rsidP="00D45B99">
            <w:pPr>
              <w:snapToGrid w:val="0"/>
              <w:spacing w:before="0" w:line="276" w:lineRule="auto"/>
              <w:rPr>
                <w:rFonts w:eastAsia="TimesNewRomanPSMT" w:cs="Arial"/>
                <w:b/>
                <w:bCs/>
                <w:sz w:val="24"/>
                <w:szCs w:val="24"/>
              </w:rPr>
            </w:pPr>
          </w:p>
        </w:tc>
      </w:tr>
      <w:tr w:rsidR="00D45B99" w:rsidRPr="00D45B99" w14:paraId="079DD60E" w14:textId="77777777" w:rsidTr="00D45B99">
        <w:trPr>
          <w:trHeight w:val="647"/>
        </w:trPr>
        <w:tc>
          <w:tcPr>
            <w:tcW w:w="4679" w:type="dxa"/>
            <w:tcBorders>
              <w:top w:val="single" w:sz="4" w:space="0" w:color="000000"/>
              <w:left w:val="single" w:sz="4" w:space="0" w:color="000000"/>
              <w:bottom w:val="single" w:sz="4" w:space="0" w:color="000000"/>
            </w:tcBorders>
            <w:shd w:val="clear" w:color="auto" w:fill="F2F2F2" w:themeFill="background1" w:themeFillShade="F2"/>
            <w:vAlign w:val="center"/>
          </w:tcPr>
          <w:p w14:paraId="0CC7BB8E" w14:textId="77777777" w:rsidR="00D45B99" w:rsidRPr="00D45B99" w:rsidRDefault="00D45B99" w:rsidP="00D45B99">
            <w:pPr>
              <w:spacing w:before="0" w:line="276" w:lineRule="auto"/>
              <w:jc w:val="left"/>
              <w:rPr>
                <w:rFonts w:eastAsia="TimesNewRomanPSMT" w:cs="Arial"/>
                <w:b/>
                <w:bCs/>
                <w:sz w:val="24"/>
                <w:szCs w:val="24"/>
              </w:rPr>
            </w:pPr>
            <w:r w:rsidRPr="00D45B99">
              <w:rPr>
                <w:rFonts w:eastAsia="TimesNewRomanPSMT" w:cs="Arial"/>
                <w:bCs/>
                <w:sz w:val="24"/>
                <w:szCs w:val="24"/>
              </w:rPr>
              <w:t>Матични број</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14:paraId="6572FE97" w14:textId="77777777" w:rsidR="00D45B99" w:rsidRPr="00D45B99" w:rsidRDefault="00D45B99" w:rsidP="00D45B99">
            <w:pPr>
              <w:snapToGrid w:val="0"/>
              <w:spacing w:before="0" w:line="276" w:lineRule="auto"/>
              <w:rPr>
                <w:rFonts w:eastAsia="TimesNewRomanPSMT" w:cs="Arial"/>
                <w:b/>
                <w:bCs/>
                <w:sz w:val="24"/>
                <w:szCs w:val="24"/>
              </w:rPr>
            </w:pPr>
          </w:p>
        </w:tc>
      </w:tr>
      <w:tr w:rsidR="00D45B99" w:rsidRPr="00D45B99" w14:paraId="117858DE" w14:textId="77777777" w:rsidTr="00D45B99">
        <w:trPr>
          <w:trHeight w:val="631"/>
        </w:trPr>
        <w:tc>
          <w:tcPr>
            <w:tcW w:w="4679" w:type="dxa"/>
            <w:tcBorders>
              <w:top w:val="single" w:sz="4" w:space="0" w:color="000000"/>
              <w:left w:val="single" w:sz="4" w:space="0" w:color="000000"/>
              <w:bottom w:val="single" w:sz="4" w:space="0" w:color="000000"/>
            </w:tcBorders>
            <w:shd w:val="clear" w:color="auto" w:fill="F2F2F2" w:themeFill="background1" w:themeFillShade="F2"/>
            <w:vAlign w:val="center"/>
          </w:tcPr>
          <w:p w14:paraId="4D29797A" w14:textId="77777777" w:rsidR="00D45B99" w:rsidRPr="00D45B99" w:rsidRDefault="00D45B99" w:rsidP="00D45B99">
            <w:pPr>
              <w:spacing w:before="0" w:line="276" w:lineRule="auto"/>
              <w:jc w:val="left"/>
              <w:rPr>
                <w:rFonts w:eastAsia="TimesNewRomanPSMT" w:cs="Arial"/>
                <w:b/>
                <w:bCs/>
                <w:sz w:val="24"/>
                <w:szCs w:val="24"/>
              </w:rPr>
            </w:pPr>
            <w:r w:rsidRPr="00D45B99">
              <w:rPr>
                <w:rFonts w:eastAsia="TimesNewRomanPSMT" w:cs="Arial"/>
                <w:bCs/>
                <w:sz w:val="24"/>
                <w:szCs w:val="24"/>
              </w:rPr>
              <w:t>Порески идентификациони број</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14:paraId="4B262578" w14:textId="77777777" w:rsidR="00D45B99" w:rsidRPr="00D45B99" w:rsidRDefault="00D45B99" w:rsidP="00D45B99">
            <w:pPr>
              <w:snapToGrid w:val="0"/>
              <w:spacing w:before="0" w:line="276" w:lineRule="auto"/>
              <w:rPr>
                <w:rFonts w:eastAsia="TimesNewRomanPSMT" w:cs="Arial"/>
                <w:b/>
                <w:bCs/>
                <w:sz w:val="24"/>
                <w:szCs w:val="24"/>
              </w:rPr>
            </w:pPr>
          </w:p>
        </w:tc>
      </w:tr>
      <w:tr w:rsidR="00D45B99" w:rsidRPr="00D45B99" w14:paraId="115F65A7" w14:textId="77777777" w:rsidTr="00D45B99">
        <w:trPr>
          <w:trHeight w:val="625"/>
        </w:trPr>
        <w:tc>
          <w:tcPr>
            <w:tcW w:w="4679" w:type="dxa"/>
            <w:tcBorders>
              <w:top w:val="single" w:sz="4" w:space="0" w:color="000000"/>
              <w:left w:val="single" w:sz="4" w:space="0" w:color="000000"/>
              <w:bottom w:val="single" w:sz="4" w:space="0" w:color="000000"/>
            </w:tcBorders>
            <w:shd w:val="clear" w:color="auto" w:fill="F2F2F2" w:themeFill="background1" w:themeFillShade="F2"/>
            <w:vAlign w:val="center"/>
          </w:tcPr>
          <w:p w14:paraId="50F6022E" w14:textId="77777777" w:rsidR="00D45B99" w:rsidRPr="00D45B99" w:rsidRDefault="00D45B99" w:rsidP="00D45B99">
            <w:pPr>
              <w:spacing w:before="0" w:line="276" w:lineRule="auto"/>
              <w:jc w:val="left"/>
              <w:rPr>
                <w:rFonts w:eastAsia="TimesNewRomanPSMT" w:cs="Arial"/>
                <w:b/>
                <w:bCs/>
                <w:sz w:val="24"/>
                <w:szCs w:val="24"/>
              </w:rPr>
            </w:pPr>
            <w:r w:rsidRPr="00D45B99">
              <w:rPr>
                <w:rFonts w:eastAsia="TimesNewRomanPSMT" w:cs="Arial"/>
                <w:bCs/>
                <w:sz w:val="24"/>
                <w:szCs w:val="24"/>
              </w:rPr>
              <w:t>Име особе за контакт</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14:paraId="08BE8E22" w14:textId="77777777" w:rsidR="00D45B99" w:rsidRPr="00D45B99" w:rsidRDefault="00D45B99" w:rsidP="00D45B99">
            <w:pPr>
              <w:snapToGrid w:val="0"/>
              <w:spacing w:before="0" w:line="276" w:lineRule="auto"/>
              <w:rPr>
                <w:rFonts w:eastAsia="TimesNewRomanPSMT" w:cs="Arial"/>
                <w:b/>
                <w:bCs/>
                <w:sz w:val="24"/>
                <w:szCs w:val="24"/>
              </w:rPr>
            </w:pPr>
          </w:p>
        </w:tc>
      </w:tr>
      <w:tr w:rsidR="00D45B99" w:rsidRPr="00D45B99" w14:paraId="6B67BF14" w14:textId="77777777" w:rsidTr="00D45B99">
        <w:trPr>
          <w:trHeight w:val="577"/>
        </w:trPr>
        <w:tc>
          <w:tcPr>
            <w:tcW w:w="467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CB6D18" w14:textId="77777777" w:rsidR="00D45B99" w:rsidRPr="00D45B99" w:rsidRDefault="00D45B99" w:rsidP="00D45B99">
            <w:pPr>
              <w:spacing w:before="0" w:line="276" w:lineRule="auto"/>
              <w:jc w:val="left"/>
              <w:rPr>
                <w:rFonts w:eastAsia="TimesNewRomanPSMT" w:cs="Arial"/>
                <w:b/>
                <w:bCs/>
                <w:sz w:val="24"/>
                <w:szCs w:val="24"/>
                <w:lang w:val="ru-RU"/>
              </w:rPr>
            </w:pPr>
            <w:r w:rsidRPr="00D45B99">
              <w:rPr>
                <w:rFonts w:eastAsia="TimesNewRomanPSMT" w:cs="Arial"/>
                <w:bCs/>
                <w:sz w:val="24"/>
                <w:szCs w:val="24"/>
                <w:lang w:val="ru-RU"/>
              </w:rPr>
              <w:t>Проценат укупне вредности набавке који ће извршити подизвођач</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14:paraId="7E24F8BF" w14:textId="77777777" w:rsidR="00D45B99" w:rsidRPr="00D45B99" w:rsidRDefault="00D45B99" w:rsidP="00D45B99">
            <w:pPr>
              <w:snapToGrid w:val="0"/>
              <w:spacing w:before="0" w:line="276" w:lineRule="auto"/>
              <w:rPr>
                <w:rFonts w:eastAsia="TimesNewRomanPSMT" w:cs="Arial"/>
                <w:b/>
                <w:bCs/>
                <w:sz w:val="24"/>
                <w:szCs w:val="24"/>
                <w:lang w:val="ru-RU"/>
              </w:rPr>
            </w:pPr>
          </w:p>
        </w:tc>
      </w:tr>
      <w:tr w:rsidR="00D45B99" w:rsidRPr="00D45B99" w14:paraId="142F6797" w14:textId="77777777" w:rsidTr="00D45B99">
        <w:trPr>
          <w:trHeight w:val="659"/>
        </w:trPr>
        <w:tc>
          <w:tcPr>
            <w:tcW w:w="4679" w:type="dxa"/>
            <w:tcBorders>
              <w:top w:val="single" w:sz="4" w:space="0" w:color="000000"/>
              <w:left w:val="single" w:sz="4" w:space="0" w:color="000000"/>
              <w:bottom w:val="single" w:sz="4" w:space="0" w:color="000000"/>
            </w:tcBorders>
            <w:shd w:val="clear" w:color="auto" w:fill="F2F2F2" w:themeFill="background1" w:themeFillShade="F2"/>
            <w:vAlign w:val="center"/>
          </w:tcPr>
          <w:p w14:paraId="061A60AC" w14:textId="77777777" w:rsidR="00D45B99" w:rsidRPr="00D45B99" w:rsidRDefault="00D45B99" w:rsidP="00D45B99">
            <w:pPr>
              <w:spacing w:before="0" w:line="276" w:lineRule="auto"/>
              <w:jc w:val="left"/>
              <w:rPr>
                <w:rFonts w:eastAsia="TimesNewRomanPSMT" w:cs="Arial"/>
                <w:b/>
                <w:bCs/>
                <w:sz w:val="24"/>
                <w:szCs w:val="24"/>
                <w:lang w:val="ru-RU"/>
              </w:rPr>
            </w:pPr>
            <w:r w:rsidRPr="00D45B99">
              <w:rPr>
                <w:rFonts w:eastAsia="TimesNewRomanPSMT" w:cs="Arial"/>
                <w:bCs/>
                <w:sz w:val="24"/>
                <w:szCs w:val="24"/>
                <w:lang w:val="ru-RU"/>
              </w:rPr>
              <w:t>Део предмета набавке који ће извршити подизвођач</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14:paraId="3CFB6A72" w14:textId="77777777" w:rsidR="00D45B99" w:rsidRPr="00D45B99" w:rsidRDefault="00D45B99" w:rsidP="00D45B99">
            <w:pPr>
              <w:snapToGrid w:val="0"/>
              <w:spacing w:before="0" w:line="276" w:lineRule="auto"/>
              <w:rPr>
                <w:rFonts w:eastAsia="TimesNewRomanPSMT" w:cs="Arial"/>
                <w:b/>
                <w:bCs/>
                <w:sz w:val="24"/>
                <w:szCs w:val="24"/>
                <w:lang w:val="ru-RU"/>
              </w:rPr>
            </w:pPr>
          </w:p>
        </w:tc>
      </w:tr>
      <w:tr w:rsidR="00D45B99" w:rsidRPr="00D45B99" w14:paraId="3B34652A" w14:textId="77777777" w:rsidTr="00D45B99">
        <w:trPr>
          <w:trHeight w:val="657"/>
        </w:trPr>
        <w:tc>
          <w:tcPr>
            <w:tcW w:w="4679" w:type="dxa"/>
            <w:tcBorders>
              <w:top w:val="single" w:sz="4" w:space="0" w:color="000000"/>
              <w:left w:val="single" w:sz="4" w:space="0" w:color="000000"/>
              <w:bottom w:val="single" w:sz="4" w:space="0" w:color="000000"/>
            </w:tcBorders>
            <w:shd w:val="clear" w:color="auto" w:fill="F2F2F2" w:themeFill="background1" w:themeFillShade="F2"/>
          </w:tcPr>
          <w:p w14:paraId="79A5CCF7" w14:textId="77777777" w:rsidR="00D45B99" w:rsidRPr="00D45B99" w:rsidRDefault="00D45B99" w:rsidP="00D45B99">
            <w:pPr>
              <w:snapToGrid w:val="0"/>
              <w:spacing w:before="0" w:line="276" w:lineRule="auto"/>
              <w:rPr>
                <w:rFonts w:eastAsia="TimesNewRomanPSMT" w:cs="Arial"/>
                <w:bCs/>
                <w:sz w:val="24"/>
                <w:szCs w:val="24"/>
                <w:lang w:val="ru-RU"/>
              </w:rPr>
            </w:pPr>
          </w:p>
          <w:p w14:paraId="68B51A03" w14:textId="77777777" w:rsidR="00D45B99" w:rsidRPr="00D45B99" w:rsidRDefault="00D45B99" w:rsidP="00D45B99">
            <w:pPr>
              <w:spacing w:before="0" w:line="276" w:lineRule="auto"/>
              <w:rPr>
                <w:rFonts w:eastAsia="TimesNewRomanPSMT" w:cs="Arial"/>
                <w:bCs/>
                <w:sz w:val="24"/>
                <w:szCs w:val="24"/>
              </w:rPr>
            </w:pPr>
            <w:r w:rsidRPr="00D45B99">
              <w:rPr>
                <w:rFonts w:eastAsia="TimesNewRomanPSMT" w:cs="Arial"/>
                <w:bCs/>
                <w:sz w:val="24"/>
                <w:szCs w:val="24"/>
              </w:rPr>
              <w:t>2) Назив подизвођача</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14:paraId="06B3CFB7" w14:textId="77777777" w:rsidR="00D45B99" w:rsidRPr="00D45B99" w:rsidRDefault="00D45B99" w:rsidP="00D45B99">
            <w:pPr>
              <w:snapToGrid w:val="0"/>
              <w:spacing w:before="0" w:line="276" w:lineRule="auto"/>
              <w:rPr>
                <w:rFonts w:eastAsia="TimesNewRomanPSMT" w:cs="Arial"/>
                <w:b/>
                <w:bCs/>
                <w:sz w:val="24"/>
                <w:szCs w:val="24"/>
              </w:rPr>
            </w:pPr>
          </w:p>
        </w:tc>
      </w:tr>
      <w:tr w:rsidR="00D45B99" w:rsidRPr="00D45B99" w14:paraId="1F390A63" w14:textId="77777777" w:rsidTr="00D45B99">
        <w:trPr>
          <w:trHeight w:val="469"/>
        </w:trPr>
        <w:tc>
          <w:tcPr>
            <w:tcW w:w="4679" w:type="dxa"/>
            <w:tcBorders>
              <w:top w:val="single" w:sz="4" w:space="0" w:color="000000"/>
              <w:left w:val="single" w:sz="4" w:space="0" w:color="000000"/>
              <w:bottom w:val="single" w:sz="4" w:space="0" w:color="000000"/>
            </w:tcBorders>
            <w:shd w:val="clear" w:color="auto" w:fill="F2F2F2" w:themeFill="background1" w:themeFillShade="F2"/>
          </w:tcPr>
          <w:p w14:paraId="6419D33F" w14:textId="77777777" w:rsidR="00D45B99" w:rsidRPr="00D45B99" w:rsidRDefault="00D45B99" w:rsidP="00D45B99">
            <w:pPr>
              <w:snapToGrid w:val="0"/>
              <w:spacing w:before="0" w:line="276" w:lineRule="auto"/>
              <w:jc w:val="left"/>
              <w:rPr>
                <w:rFonts w:eastAsia="TimesNewRomanPSMT" w:cs="Arial"/>
                <w:bCs/>
                <w:sz w:val="24"/>
                <w:szCs w:val="24"/>
                <w:lang w:val="ru-RU"/>
              </w:rPr>
            </w:pPr>
            <w:r w:rsidRPr="00D45B99">
              <w:rPr>
                <w:rFonts w:eastAsia="TimesNewRomanPSMT" w:cs="Arial"/>
                <w:bCs/>
                <w:sz w:val="24"/>
                <w:szCs w:val="24"/>
                <w:lang w:val="ru-RU"/>
              </w:rPr>
              <w:t>Врста правног лица</w:t>
            </w:r>
          </w:p>
          <w:p w14:paraId="4DCA13AB" w14:textId="77777777" w:rsidR="00D45B99" w:rsidRPr="00D45B99" w:rsidRDefault="00D45B99" w:rsidP="00D45B99">
            <w:pPr>
              <w:snapToGrid w:val="0"/>
              <w:spacing w:before="0" w:line="276" w:lineRule="auto"/>
              <w:jc w:val="left"/>
              <w:rPr>
                <w:rFonts w:eastAsia="TimesNewRomanPSMT" w:cs="Arial"/>
                <w:bCs/>
                <w:i/>
                <w:sz w:val="24"/>
                <w:szCs w:val="24"/>
                <w:lang w:val="ru-RU"/>
              </w:rPr>
            </w:pPr>
            <w:r w:rsidRPr="00D45B99">
              <w:rPr>
                <w:rFonts w:eastAsia="TimesNewRomanPSMT" w:cs="Arial"/>
                <w:bCs/>
                <w:i/>
                <w:szCs w:val="24"/>
                <w:lang w:val="ru-RU"/>
              </w:rPr>
              <w:t>(микро, мало, средње, велико, физичко лице)</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14:paraId="5C6163A8" w14:textId="77777777" w:rsidR="00D45B99" w:rsidRPr="00D45B99" w:rsidRDefault="00D45B99" w:rsidP="00D45B99">
            <w:pPr>
              <w:snapToGrid w:val="0"/>
              <w:spacing w:before="0" w:line="276" w:lineRule="auto"/>
              <w:rPr>
                <w:rFonts w:eastAsia="TimesNewRomanPSMT" w:cs="Arial"/>
                <w:b/>
                <w:bCs/>
                <w:sz w:val="24"/>
                <w:szCs w:val="24"/>
                <w:lang w:val="ru-RU"/>
              </w:rPr>
            </w:pPr>
          </w:p>
        </w:tc>
      </w:tr>
      <w:tr w:rsidR="00D45B99" w:rsidRPr="00D45B99" w14:paraId="724CC960" w14:textId="77777777" w:rsidTr="00D45B99">
        <w:trPr>
          <w:trHeight w:val="638"/>
        </w:trPr>
        <w:tc>
          <w:tcPr>
            <w:tcW w:w="4679" w:type="dxa"/>
            <w:tcBorders>
              <w:top w:val="single" w:sz="4" w:space="0" w:color="000000"/>
              <w:left w:val="single" w:sz="4" w:space="0" w:color="000000"/>
              <w:bottom w:val="single" w:sz="4" w:space="0" w:color="000000"/>
            </w:tcBorders>
            <w:shd w:val="clear" w:color="auto" w:fill="F2F2F2" w:themeFill="background1" w:themeFillShade="F2"/>
          </w:tcPr>
          <w:p w14:paraId="6A503015" w14:textId="77777777" w:rsidR="00D45B99" w:rsidRPr="00D45B99" w:rsidRDefault="00D45B99" w:rsidP="00D45B99">
            <w:pPr>
              <w:snapToGrid w:val="0"/>
              <w:spacing w:before="0" w:line="276" w:lineRule="auto"/>
              <w:rPr>
                <w:rFonts w:eastAsia="TimesNewRomanPSMT" w:cs="Arial"/>
                <w:bCs/>
                <w:sz w:val="24"/>
                <w:szCs w:val="24"/>
                <w:lang w:val="ru-RU"/>
              </w:rPr>
            </w:pPr>
          </w:p>
          <w:p w14:paraId="215197B5" w14:textId="77777777" w:rsidR="00D45B99" w:rsidRPr="00D45B99" w:rsidRDefault="00D45B99" w:rsidP="00D45B99">
            <w:pPr>
              <w:spacing w:before="0" w:line="276" w:lineRule="auto"/>
              <w:jc w:val="left"/>
              <w:rPr>
                <w:rFonts w:eastAsia="TimesNewRomanPSMT" w:cs="Arial"/>
                <w:b/>
                <w:bCs/>
                <w:sz w:val="24"/>
                <w:szCs w:val="24"/>
              </w:rPr>
            </w:pPr>
            <w:r w:rsidRPr="00D45B99">
              <w:rPr>
                <w:rFonts w:eastAsia="TimesNewRomanPSMT" w:cs="Arial"/>
                <w:bCs/>
                <w:sz w:val="24"/>
                <w:szCs w:val="24"/>
              </w:rPr>
              <w:t>Адреса</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14:paraId="5235BAD1" w14:textId="77777777" w:rsidR="00D45B99" w:rsidRPr="00D45B99" w:rsidRDefault="00D45B99" w:rsidP="00D45B99">
            <w:pPr>
              <w:snapToGrid w:val="0"/>
              <w:spacing w:before="0" w:line="276" w:lineRule="auto"/>
              <w:rPr>
                <w:rFonts w:eastAsia="TimesNewRomanPSMT" w:cs="Arial"/>
                <w:b/>
                <w:bCs/>
                <w:sz w:val="24"/>
                <w:szCs w:val="24"/>
              </w:rPr>
            </w:pPr>
          </w:p>
        </w:tc>
      </w:tr>
      <w:tr w:rsidR="00D45B99" w:rsidRPr="00D45B99" w14:paraId="3D7DE7CD" w14:textId="77777777" w:rsidTr="00D45B99">
        <w:trPr>
          <w:trHeight w:val="635"/>
        </w:trPr>
        <w:tc>
          <w:tcPr>
            <w:tcW w:w="4679" w:type="dxa"/>
            <w:tcBorders>
              <w:top w:val="single" w:sz="4" w:space="0" w:color="000000"/>
              <w:left w:val="single" w:sz="4" w:space="0" w:color="000000"/>
              <w:bottom w:val="single" w:sz="4" w:space="0" w:color="000000"/>
            </w:tcBorders>
            <w:shd w:val="clear" w:color="auto" w:fill="F2F2F2" w:themeFill="background1" w:themeFillShade="F2"/>
          </w:tcPr>
          <w:p w14:paraId="06D665D5" w14:textId="77777777" w:rsidR="00D45B99" w:rsidRPr="00D45B99" w:rsidRDefault="00D45B99" w:rsidP="00D45B99">
            <w:pPr>
              <w:snapToGrid w:val="0"/>
              <w:spacing w:before="0" w:line="276" w:lineRule="auto"/>
              <w:rPr>
                <w:rFonts w:eastAsia="TimesNewRomanPSMT" w:cs="Arial"/>
                <w:bCs/>
                <w:sz w:val="24"/>
                <w:szCs w:val="24"/>
              </w:rPr>
            </w:pPr>
          </w:p>
          <w:p w14:paraId="6A0D5CE4" w14:textId="77777777" w:rsidR="00D45B99" w:rsidRPr="00D45B99" w:rsidRDefault="00D45B99" w:rsidP="00D45B99">
            <w:pPr>
              <w:spacing w:before="0" w:line="276" w:lineRule="auto"/>
              <w:jc w:val="left"/>
              <w:rPr>
                <w:rFonts w:eastAsia="TimesNewRomanPSMT" w:cs="Arial"/>
                <w:b/>
                <w:bCs/>
                <w:sz w:val="24"/>
                <w:szCs w:val="24"/>
              </w:rPr>
            </w:pPr>
            <w:r w:rsidRPr="00D45B99">
              <w:rPr>
                <w:rFonts w:eastAsia="TimesNewRomanPSMT" w:cs="Arial"/>
                <w:bCs/>
                <w:sz w:val="24"/>
                <w:szCs w:val="24"/>
              </w:rPr>
              <w:t>Матични број</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14:paraId="1DB17FBB" w14:textId="77777777" w:rsidR="00D45B99" w:rsidRPr="00D45B99" w:rsidRDefault="00D45B99" w:rsidP="00D45B99">
            <w:pPr>
              <w:snapToGrid w:val="0"/>
              <w:spacing w:before="0" w:line="276" w:lineRule="auto"/>
              <w:rPr>
                <w:rFonts w:eastAsia="TimesNewRomanPSMT" w:cs="Arial"/>
                <w:b/>
                <w:bCs/>
                <w:sz w:val="24"/>
                <w:szCs w:val="24"/>
              </w:rPr>
            </w:pPr>
          </w:p>
        </w:tc>
      </w:tr>
      <w:tr w:rsidR="00D45B99" w:rsidRPr="00D45B99" w14:paraId="69AF3078" w14:textId="77777777" w:rsidTr="00D45B99">
        <w:trPr>
          <w:trHeight w:val="644"/>
        </w:trPr>
        <w:tc>
          <w:tcPr>
            <w:tcW w:w="4679" w:type="dxa"/>
            <w:tcBorders>
              <w:top w:val="single" w:sz="4" w:space="0" w:color="000000"/>
              <w:left w:val="single" w:sz="4" w:space="0" w:color="000000"/>
              <w:bottom w:val="single" w:sz="4" w:space="0" w:color="000000"/>
            </w:tcBorders>
            <w:shd w:val="clear" w:color="auto" w:fill="F2F2F2" w:themeFill="background1" w:themeFillShade="F2"/>
            <w:vAlign w:val="center"/>
          </w:tcPr>
          <w:p w14:paraId="22326629" w14:textId="77777777" w:rsidR="00D45B99" w:rsidRPr="00D45B99" w:rsidRDefault="00D45B99" w:rsidP="00D45B99">
            <w:pPr>
              <w:spacing w:before="0" w:line="276" w:lineRule="auto"/>
              <w:jc w:val="left"/>
              <w:rPr>
                <w:rFonts w:eastAsia="TimesNewRomanPSMT" w:cs="Arial"/>
                <w:b/>
                <w:bCs/>
                <w:sz w:val="24"/>
                <w:szCs w:val="24"/>
              </w:rPr>
            </w:pPr>
            <w:r w:rsidRPr="00D45B99">
              <w:rPr>
                <w:rFonts w:eastAsia="TimesNewRomanPSMT" w:cs="Arial"/>
                <w:bCs/>
                <w:sz w:val="24"/>
                <w:szCs w:val="24"/>
              </w:rPr>
              <w:t>Порески идентификациони број</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14:paraId="0285FFB3" w14:textId="77777777" w:rsidR="00D45B99" w:rsidRPr="00D45B99" w:rsidRDefault="00D45B99" w:rsidP="00D45B99">
            <w:pPr>
              <w:snapToGrid w:val="0"/>
              <w:spacing w:before="0" w:line="276" w:lineRule="auto"/>
              <w:rPr>
                <w:rFonts w:eastAsia="TimesNewRomanPSMT" w:cs="Arial"/>
                <w:b/>
                <w:bCs/>
                <w:sz w:val="24"/>
                <w:szCs w:val="24"/>
              </w:rPr>
            </w:pPr>
          </w:p>
        </w:tc>
      </w:tr>
      <w:tr w:rsidR="00D45B99" w:rsidRPr="00D45B99" w14:paraId="36846E47" w14:textId="77777777" w:rsidTr="00D45B99">
        <w:trPr>
          <w:trHeight w:val="652"/>
        </w:trPr>
        <w:tc>
          <w:tcPr>
            <w:tcW w:w="4679" w:type="dxa"/>
            <w:tcBorders>
              <w:top w:val="single" w:sz="4" w:space="0" w:color="000000"/>
              <w:left w:val="single" w:sz="4" w:space="0" w:color="000000"/>
              <w:bottom w:val="single" w:sz="4" w:space="0" w:color="000000"/>
            </w:tcBorders>
            <w:shd w:val="clear" w:color="auto" w:fill="F2F2F2" w:themeFill="background1" w:themeFillShade="F2"/>
            <w:vAlign w:val="center"/>
          </w:tcPr>
          <w:p w14:paraId="00E35F84" w14:textId="77777777" w:rsidR="00D45B99" w:rsidRPr="00D45B99" w:rsidRDefault="00D45B99" w:rsidP="00D45B99">
            <w:pPr>
              <w:spacing w:before="0" w:line="276" w:lineRule="auto"/>
              <w:jc w:val="left"/>
              <w:rPr>
                <w:rFonts w:eastAsia="TimesNewRomanPSMT" w:cs="Arial"/>
                <w:b/>
                <w:bCs/>
                <w:sz w:val="24"/>
                <w:szCs w:val="24"/>
              </w:rPr>
            </w:pPr>
            <w:r w:rsidRPr="00D45B99">
              <w:rPr>
                <w:rFonts w:eastAsia="TimesNewRomanPSMT" w:cs="Arial"/>
                <w:bCs/>
                <w:sz w:val="24"/>
                <w:szCs w:val="24"/>
              </w:rPr>
              <w:t>Име особе за контакт</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14:paraId="2DD3EEFF" w14:textId="77777777" w:rsidR="00D45B99" w:rsidRPr="00D45B99" w:rsidRDefault="00D45B99" w:rsidP="00D45B99">
            <w:pPr>
              <w:snapToGrid w:val="0"/>
              <w:spacing w:before="0" w:line="276" w:lineRule="auto"/>
              <w:rPr>
                <w:rFonts w:eastAsia="TimesNewRomanPSMT" w:cs="Arial"/>
                <w:b/>
                <w:bCs/>
                <w:sz w:val="24"/>
                <w:szCs w:val="24"/>
              </w:rPr>
            </w:pPr>
          </w:p>
        </w:tc>
      </w:tr>
      <w:tr w:rsidR="00D45B99" w:rsidRPr="00D45B99" w14:paraId="7451E8A3" w14:textId="77777777" w:rsidTr="00D45B99">
        <w:trPr>
          <w:trHeight w:val="577"/>
        </w:trPr>
        <w:tc>
          <w:tcPr>
            <w:tcW w:w="4679" w:type="dxa"/>
            <w:tcBorders>
              <w:top w:val="single" w:sz="4" w:space="0" w:color="000000"/>
              <w:left w:val="single" w:sz="4" w:space="0" w:color="000000"/>
              <w:bottom w:val="single" w:sz="4" w:space="0" w:color="000000"/>
            </w:tcBorders>
            <w:shd w:val="clear" w:color="auto" w:fill="F2F2F2" w:themeFill="background1" w:themeFillShade="F2"/>
            <w:vAlign w:val="center"/>
          </w:tcPr>
          <w:p w14:paraId="11875D45" w14:textId="77777777" w:rsidR="00D45B99" w:rsidRPr="00D45B99" w:rsidRDefault="00D45B99" w:rsidP="00D45B99">
            <w:pPr>
              <w:spacing w:before="0" w:line="276" w:lineRule="auto"/>
              <w:jc w:val="left"/>
              <w:rPr>
                <w:rFonts w:eastAsia="TimesNewRomanPSMT" w:cs="Arial"/>
                <w:b/>
                <w:bCs/>
                <w:sz w:val="24"/>
                <w:szCs w:val="24"/>
                <w:lang w:val="ru-RU"/>
              </w:rPr>
            </w:pPr>
            <w:r w:rsidRPr="00D45B99">
              <w:rPr>
                <w:rFonts w:eastAsia="TimesNewRomanPSMT" w:cs="Arial"/>
                <w:bCs/>
                <w:sz w:val="24"/>
                <w:szCs w:val="24"/>
                <w:lang w:val="ru-RU"/>
              </w:rPr>
              <w:t>Проценат укупне вредности набавке који ће извршити подизвођач</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14:paraId="1111D62B" w14:textId="77777777" w:rsidR="00D45B99" w:rsidRPr="00D45B99" w:rsidRDefault="00D45B99" w:rsidP="00D45B99">
            <w:pPr>
              <w:snapToGrid w:val="0"/>
              <w:spacing w:before="0" w:line="276" w:lineRule="auto"/>
              <w:rPr>
                <w:rFonts w:eastAsia="TimesNewRomanPSMT" w:cs="Arial"/>
                <w:b/>
                <w:bCs/>
                <w:sz w:val="24"/>
                <w:szCs w:val="24"/>
                <w:lang w:val="ru-RU"/>
              </w:rPr>
            </w:pPr>
          </w:p>
        </w:tc>
      </w:tr>
      <w:tr w:rsidR="00D45B99" w:rsidRPr="00D45B99" w14:paraId="62DC6217" w14:textId="77777777" w:rsidTr="00D45B99">
        <w:trPr>
          <w:trHeight w:val="647"/>
        </w:trPr>
        <w:tc>
          <w:tcPr>
            <w:tcW w:w="4679" w:type="dxa"/>
            <w:tcBorders>
              <w:top w:val="single" w:sz="4" w:space="0" w:color="000000"/>
              <w:left w:val="single" w:sz="4" w:space="0" w:color="000000"/>
              <w:bottom w:val="single" w:sz="4" w:space="0" w:color="000000"/>
            </w:tcBorders>
            <w:shd w:val="clear" w:color="auto" w:fill="F2F2F2" w:themeFill="background1" w:themeFillShade="F2"/>
            <w:vAlign w:val="center"/>
          </w:tcPr>
          <w:p w14:paraId="0556BE30" w14:textId="77777777" w:rsidR="00D45B99" w:rsidRPr="00D45B99" w:rsidRDefault="00D45B99" w:rsidP="00D45B99">
            <w:pPr>
              <w:spacing w:before="0" w:line="276" w:lineRule="auto"/>
              <w:jc w:val="left"/>
              <w:rPr>
                <w:rFonts w:eastAsia="TimesNewRomanPSMT" w:cs="Arial"/>
                <w:b/>
                <w:bCs/>
                <w:sz w:val="24"/>
                <w:szCs w:val="24"/>
                <w:lang w:val="ru-RU"/>
              </w:rPr>
            </w:pPr>
            <w:r w:rsidRPr="00D45B99">
              <w:rPr>
                <w:rFonts w:eastAsia="TimesNewRomanPSMT" w:cs="Arial"/>
                <w:bCs/>
                <w:sz w:val="24"/>
                <w:szCs w:val="24"/>
                <w:lang w:val="ru-RU"/>
              </w:rPr>
              <w:t>Део предмета набавке који ће извршити подизвођач</w:t>
            </w:r>
          </w:p>
        </w:tc>
        <w:tc>
          <w:tcPr>
            <w:tcW w:w="4665" w:type="dxa"/>
            <w:tcBorders>
              <w:top w:val="single" w:sz="4" w:space="0" w:color="000000"/>
              <w:left w:val="single" w:sz="4" w:space="0" w:color="000000"/>
              <w:bottom w:val="single" w:sz="4" w:space="0" w:color="000000"/>
              <w:right w:val="single" w:sz="4" w:space="0" w:color="000000"/>
            </w:tcBorders>
            <w:shd w:val="clear" w:color="auto" w:fill="auto"/>
          </w:tcPr>
          <w:p w14:paraId="6BCAEC69" w14:textId="77777777" w:rsidR="00D45B99" w:rsidRPr="00D45B99" w:rsidRDefault="00D45B99" w:rsidP="00D45B99">
            <w:pPr>
              <w:snapToGrid w:val="0"/>
              <w:spacing w:before="0" w:line="276" w:lineRule="auto"/>
              <w:rPr>
                <w:rFonts w:eastAsia="TimesNewRomanPSMT" w:cs="Arial"/>
                <w:b/>
                <w:bCs/>
                <w:sz w:val="24"/>
                <w:szCs w:val="24"/>
                <w:lang w:val="ru-RU"/>
              </w:rPr>
            </w:pPr>
          </w:p>
        </w:tc>
      </w:tr>
    </w:tbl>
    <w:p w14:paraId="3BAC0690" w14:textId="77777777" w:rsidR="00D45B99" w:rsidRPr="00D45B99" w:rsidRDefault="00D45B99" w:rsidP="00D45B99">
      <w:pPr>
        <w:spacing w:before="0" w:line="276" w:lineRule="auto"/>
        <w:rPr>
          <w:rFonts w:cs="Arial"/>
          <w:sz w:val="24"/>
          <w:szCs w:val="24"/>
        </w:rPr>
      </w:pPr>
      <w:r w:rsidRPr="00D45B99">
        <w:rPr>
          <w:rFonts w:eastAsia="TimesNewRomanPSMT" w:cs="Arial"/>
          <w:b/>
          <w:bCs/>
          <w:i/>
          <w:sz w:val="24"/>
          <w:szCs w:val="24"/>
        </w:rPr>
        <w:tab/>
      </w:r>
    </w:p>
    <w:p w14:paraId="5184A5F7" w14:textId="77777777" w:rsidR="00D45B99" w:rsidRPr="00D45B99" w:rsidRDefault="00D45B99" w:rsidP="00D45B99">
      <w:pPr>
        <w:spacing w:before="0" w:line="276" w:lineRule="auto"/>
        <w:rPr>
          <w:rFonts w:cs="Arial"/>
          <w:i/>
          <w:iCs/>
          <w:sz w:val="20"/>
          <w:szCs w:val="20"/>
          <w:lang w:val="ru-RU"/>
        </w:rPr>
      </w:pPr>
      <w:r w:rsidRPr="00D45B99">
        <w:rPr>
          <w:rFonts w:cs="Arial"/>
          <w:b/>
          <w:bCs/>
          <w:i/>
          <w:iCs/>
          <w:sz w:val="20"/>
          <w:szCs w:val="20"/>
          <w:u w:val="single"/>
          <w:lang w:val="ru-RU"/>
        </w:rPr>
        <w:t>Напомена</w:t>
      </w:r>
    </w:p>
    <w:p w14:paraId="68DFE4E5" w14:textId="77777777" w:rsidR="00D45B99" w:rsidRPr="00D45B99" w:rsidRDefault="00D45B99" w:rsidP="00D45B99">
      <w:pPr>
        <w:spacing w:before="0" w:line="276" w:lineRule="auto"/>
        <w:rPr>
          <w:rFonts w:eastAsia="TimesNewRomanPSMT" w:cs="Arial"/>
          <w:b/>
          <w:bCs/>
          <w:sz w:val="20"/>
          <w:szCs w:val="20"/>
          <w:lang w:val="ru-RU"/>
        </w:rPr>
      </w:pPr>
      <w:r w:rsidRPr="00D45B99">
        <w:rPr>
          <w:rFonts w:cs="Arial"/>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705D222B" w14:textId="77777777" w:rsidR="00D45B99" w:rsidRPr="00D45B99" w:rsidRDefault="00D45B99" w:rsidP="00D45B99">
      <w:pPr>
        <w:spacing w:before="0" w:line="276" w:lineRule="auto"/>
        <w:rPr>
          <w:rFonts w:eastAsia="TimesNewRomanPSMT" w:cs="Arial"/>
          <w:b/>
          <w:bCs/>
          <w:sz w:val="24"/>
          <w:szCs w:val="24"/>
          <w:lang w:val="ru-RU"/>
        </w:rPr>
      </w:pPr>
      <w:r w:rsidRPr="00D45B99">
        <w:rPr>
          <w:rFonts w:eastAsia="TimesNewRomanPSMT" w:cs="Arial"/>
          <w:b/>
          <w:bCs/>
          <w:sz w:val="24"/>
          <w:szCs w:val="24"/>
          <w:lang w:val="sr-Cyrl-CS"/>
        </w:rPr>
        <w:lastRenderedPageBreak/>
        <w:t xml:space="preserve">4) </w:t>
      </w:r>
      <w:r w:rsidRPr="00D45B99">
        <w:rPr>
          <w:rFonts w:eastAsia="TimesNewRomanPSMT" w:cs="Arial"/>
          <w:b/>
          <w:bCs/>
          <w:sz w:val="24"/>
          <w:szCs w:val="24"/>
          <w:lang w:val="ru-RU"/>
        </w:rPr>
        <w:t>ПОДАЦИ О ЧЛАНУ ГРУПЕ ПОНУЂАЧА</w:t>
      </w:r>
    </w:p>
    <w:p w14:paraId="3FF4CAED" w14:textId="77777777" w:rsidR="00D45B99" w:rsidRPr="00D45B99" w:rsidRDefault="00D45B99" w:rsidP="00D45B99">
      <w:pPr>
        <w:spacing w:before="0" w:line="276" w:lineRule="auto"/>
        <w:rPr>
          <w:rFonts w:eastAsia="TimesNewRomanPSMT" w:cs="Arial"/>
          <w:b/>
          <w:bCs/>
          <w:sz w:val="24"/>
          <w:szCs w:val="24"/>
          <w:lang w:val="ru-RU"/>
        </w:rPr>
      </w:pPr>
    </w:p>
    <w:tbl>
      <w:tblPr>
        <w:tblW w:w="9553" w:type="dxa"/>
        <w:tblInd w:w="-20" w:type="dxa"/>
        <w:tblLayout w:type="fixed"/>
        <w:tblLook w:val="0000" w:firstRow="0" w:lastRow="0" w:firstColumn="0" w:lastColumn="0" w:noHBand="0" w:noVBand="0"/>
      </w:tblPr>
      <w:tblGrid>
        <w:gridCol w:w="4783"/>
        <w:gridCol w:w="4770"/>
      </w:tblGrid>
      <w:tr w:rsidR="00D45B99" w:rsidRPr="00D45B99" w14:paraId="7ECDB62D" w14:textId="77777777" w:rsidTr="00D45B99">
        <w:trPr>
          <w:trHeight w:val="583"/>
        </w:trPr>
        <w:tc>
          <w:tcPr>
            <w:tcW w:w="4783" w:type="dxa"/>
            <w:tcBorders>
              <w:top w:val="single" w:sz="4" w:space="0" w:color="000000"/>
              <w:left w:val="single" w:sz="4" w:space="0" w:color="000000"/>
              <w:bottom w:val="single" w:sz="4" w:space="0" w:color="000000"/>
            </w:tcBorders>
            <w:shd w:val="clear" w:color="auto" w:fill="F2F2F2" w:themeFill="background1" w:themeFillShade="F2"/>
            <w:vAlign w:val="center"/>
          </w:tcPr>
          <w:p w14:paraId="2D19B0F4" w14:textId="77777777" w:rsidR="00D45B99" w:rsidRPr="00D45B99" w:rsidRDefault="00D45B99" w:rsidP="00D45B99">
            <w:pPr>
              <w:spacing w:before="0" w:line="276" w:lineRule="auto"/>
              <w:jc w:val="left"/>
              <w:rPr>
                <w:rFonts w:eastAsia="TimesNewRomanPSMT" w:cs="Arial"/>
                <w:bCs/>
                <w:sz w:val="24"/>
                <w:szCs w:val="24"/>
                <w:lang w:val="ru-RU"/>
              </w:rPr>
            </w:pPr>
            <w:r w:rsidRPr="00D45B99">
              <w:rPr>
                <w:rFonts w:eastAsia="TimesNewRomanPSMT" w:cs="Arial"/>
                <w:bCs/>
                <w:sz w:val="24"/>
                <w:szCs w:val="24"/>
                <w:lang w:val="ru-RU"/>
              </w:rPr>
              <w:t>1) Назив члана групе понуђача</w:t>
            </w: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645B9" w14:textId="77777777" w:rsidR="00D45B99" w:rsidRPr="00D45B99" w:rsidRDefault="00D45B99" w:rsidP="00D45B99">
            <w:pPr>
              <w:snapToGrid w:val="0"/>
              <w:spacing w:before="0" w:line="276" w:lineRule="auto"/>
              <w:jc w:val="left"/>
              <w:rPr>
                <w:rFonts w:eastAsia="TimesNewRomanPSMT" w:cs="Arial"/>
                <w:b/>
                <w:bCs/>
                <w:sz w:val="24"/>
                <w:szCs w:val="24"/>
                <w:lang w:val="ru-RU"/>
              </w:rPr>
            </w:pPr>
          </w:p>
        </w:tc>
      </w:tr>
      <w:tr w:rsidR="00D45B99" w:rsidRPr="00D45B99" w14:paraId="5C62A0E7" w14:textId="77777777" w:rsidTr="00D45B99">
        <w:trPr>
          <w:trHeight w:val="568"/>
        </w:trPr>
        <w:tc>
          <w:tcPr>
            <w:tcW w:w="4783" w:type="dxa"/>
            <w:tcBorders>
              <w:top w:val="single" w:sz="4" w:space="0" w:color="000000"/>
              <w:left w:val="single" w:sz="4" w:space="0" w:color="000000"/>
              <w:bottom w:val="single" w:sz="4" w:space="0" w:color="000000"/>
            </w:tcBorders>
            <w:shd w:val="clear" w:color="auto" w:fill="F2F2F2" w:themeFill="background1" w:themeFillShade="F2"/>
            <w:vAlign w:val="center"/>
          </w:tcPr>
          <w:p w14:paraId="34D2D2BC" w14:textId="77777777" w:rsidR="00D45B99" w:rsidRPr="00D45B99" w:rsidRDefault="00D45B99" w:rsidP="00D45B99">
            <w:pPr>
              <w:snapToGrid w:val="0"/>
              <w:spacing w:before="0" w:line="276" w:lineRule="auto"/>
              <w:jc w:val="left"/>
              <w:rPr>
                <w:rFonts w:eastAsia="TimesNewRomanPSMT" w:cs="Arial"/>
                <w:bCs/>
                <w:sz w:val="24"/>
                <w:szCs w:val="24"/>
                <w:lang w:val="ru-RU"/>
              </w:rPr>
            </w:pPr>
            <w:r w:rsidRPr="00D45B99">
              <w:rPr>
                <w:rFonts w:eastAsia="TimesNewRomanPSMT" w:cs="Arial"/>
                <w:bCs/>
                <w:sz w:val="24"/>
                <w:szCs w:val="24"/>
                <w:lang w:val="ru-RU"/>
              </w:rPr>
              <w:t xml:space="preserve">Врста правног лица </w:t>
            </w:r>
            <w:r w:rsidRPr="00D45B99">
              <w:rPr>
                <w:rFonts w:eastAsia="TimesNewRomanPSMT" w:cs="Arial"/>
                <w:bCs/>
                <w:i/>
                <w:szCs w:val="24"/>
                <w:lang w:val="ru-RU"/>
              </w:rPr>
              <w:t>(микро, мало, средње, велико, физичко лице)</w:t>
            </w: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B4FD7" w14:textId="77777777" w:rsidR="00D45B99" w:rsidRPr="00D45B99" w:rsidRDefault="00D45B99" w:rsidP="00D45B99">
            <w:pPr>
              <w:snapToGrid w:val="0"/>
              <w:spacing w:before="0" w:line="276" w:lineRule="auto"/>
              <w:jc w:val="left"/>
              <w:rPr>
                <w:rFonts w:eastAsia="TimesNewRomanPSMT" w:cs="Arial"/>
                <w:b/>
                <w:bCs/>
                <w:sz w:val="24"/>
                <w:szCs w:val="24"/>
                <w:lang w:val="ru-RU"/>
              </w:rPr>
            </w:pPr>
          </w:p>
        </w:tc>
      </w:tr>
      <w:tr w:rsidR="00D45B99" w:rsidRPr="00D45B99" w14:paraId="470B72CC" w14:textId="77777777" w:rsidTr="00D45B99">
        <w:trPr>
          <w:trHeight w:val="564"/>
        </w:trPr>
        <w:tc>
          <w:tcPr>
            <w:tcW w:w="4783" w:type="dxa"/>
            <w:tcBorders>
              <w:top w:val="single" w:sz="4" w:space="0" w:color="000000"/>
              <w:left w:val="single" w:sz="4" w:space="0" w:color="000000"/>
              <w:bottom w:val="single" w:sz="4" w:space="0" w:color="000000"/>
            </w:tcBorders>
            <w:shd w:val="clear" w:color="auto" w:fill="F2F2F2" w:themeFill="background1" w:themeFillShade="F2"/>
            <w:vAlign w:val="center"/>
          </w:tcPr>
          <w:p w14:paraId="4EC3A7CB" w14:textId="77777777" w:rsidR="00D45B99" w:rsidRPr="00D45B99" w:rsidRDefault="00D45B99" w:rsidP="00D45B99">
            <w:pPr>
              <w:spacing w:before="0" w:line="276" w:lineRule="auto"/>
              <w:jc w:val="left"/>
              <w:rPr>
                <w:rFonts w:eastAsia="TimesNewRomanPSMT" w:cs="Arial"/>
                <w:b/>
                <w:bCs/>
                <w:sz w:val="24"/>
                <w:szCs w:val="24"/>
              </w:rPr>
            </w:pPr>
            <w:r w:rsidRPr="00D45B99">
              <w:rPr>
                <w:rFonts w:eastAsia="TimesNewRomanPSMT" w:cs="Arial"/>
                <w:bCs/>
                <w:sz w:val="24"/>
                <w:szCs w:val="24"/>
              </w:rPr>
              <w:t>Адреса</w:t>
            </w: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8E379" w14:textId="77777777" w:rsidR="00D45B99" w:rsidRPr="00D45B99" w:rsidRDefault="00D45B99" w:rsidP="00D45B99">
            <w:pPr>
              <w:snapToGrid w:val="0"/>
              <w:spacing w:before="0" w:line="276" w:lineRule="auto"/>
              <w:jc w:val="left"/>
              <w:rPr>
                <w:rFonts w:eastAsia="TimesNewRomanPSMT" w:cs="Arial"/>
                <w:b/>
                <w:bCs/>
                <w:sz w:val="24"/>
                <w:szCs w:val="24"/>
              </w:rPr>
            </w:pPr>
          </w:p>
        </w:tc>
      </w:tr>
      <w:tr w:rsidR="00D45B99" w:rsidRPr="00D45B99" w14:paraId="5939D995" w14:textId="77777777" w:rsidTr="00D45B99">
        <w:trPr>
          <w:trHeight w:val="561"/>
        </w:trPr>
        <w:tc>
          <w:tcPr>
            <w:tcW w:w="4783" w:type="dxa"/>
            <w:tcBorders>
              <w:top w:val="single" w:sz="4" w:space="0" w:color="000000"/>
              <w:left w:val="single" w:sz="4" w:space="0" w:color="000000"/>
              <w:bottom w:val="single" w:sz="4" w:space="0" w:color="000000"/>
            </w:tcBorders>
            <w:shd w:val="clear" w:color="auto" w:fill="F2F2F2" w:themeFill="background1" w:themeFillShade="F2"/>
            <w:vAlign w:val="center"/>
          </w:tcPr>
          <w:p w14:paraId="1D3FCDC9" w14:textId="77777777" w:rsidR="00D45B99" w:rsidRPr="00D45B99" w:rsidRDefault="00D45B99" w:rsidP="00D45B99">
            <w:pPr>
              <w:spacing w:before="0" w:line="276" w:lineRule="auto"/>
              <w:jc w:val="left"/>
              <w:rPr>
                <w:rFonts w:eastAsia="TimesNewRomanPSMT" w:cs="Arial"/>
                <w:b/>
                <w:bCs/>
                <w:sz w:val="24"/>
                <w:szCs w:val="24"/>
              </w:rPr>
            </w:pPr>
            <w:r w:rsidRPr="00D45B99">
              <w:rPr>
                <w:rFonts w:eastAsia="TimesNewRomanPSMT" w:cs="Arial"/>
                <w:bCs/>
                <w:sz w:val="24"/>
                <w:szCs w:val="24"/>
              </w:rPr>
              <w:t>Матични број</w:t>
            </w: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64B0C" w14:textId="77777777" w:rsidR="00D45B99" w:rsidRPr="00D45B99" w:rsidRDefault="00D45B99" w:rsidP="00D45B99">
            <w:pPr>
              <w:snapToGrid w:val="0"/>
              <w:spacing w:before="0" w:line="276" w:lineRule="auto"/>
              <w:jc w:val="left"/>
              <w:rPr>
                <w:rFonts w:eastAsia="TimesNewRomanPSMT" w:cs="Arial"/>
                <w:b/>
                <w:bCs/>
                <w:sz w:val="24"/>
                <w:szCs w:val="24"/>
              </w:rPr>
            </w:pPr>
          </w:p>
        </w:tc>
      </w:tr>
      <w:tr w:rsidR="00D45B99" w:rsidRPr="00D45B99" w14:paraId="1D32FE2B" w14:textId="77777777" w:rsidTr="00D45B99">
        <w:trPr>
          <w:trHeight w:val="580"/>
        </w:trPr>
        <w:tc>
          <w:tcPr>
            <w:tcW w:w="4783" w:type="dxa"/>
            <w:tcBorders>
              <w:top w:val="single" w:sz="4" w:space="0" w:color="000000"/>
              <w:left w:val="single" w:sz="4" w:space="0" w:color="000000"/>
              <w:bottom w:val="single" w:sz="4" w:space="0" w:color="000000"/>
            </w:tcBorders>
            <w:shd w:val="clear" w:color="auto" w:fill="F2F2F2" w:themeFill="background1" w:themeFillShade="F2"/>
            <w:vAlign w:val="center"/>
          </w:tcPr>
          <w:p w14:paraId="1B5D1B3F" w14:textId="77777777" w:rsidR="00D45B99" w:rsidRPr="00D45B99" w:rsidRDefault="00D45B99" w:rsidP="00D45B99">
            <w:pPr>
              <w:spacing w:before="0" w:line="276" w:lineRule="auto"/>
              <w:jc w:val="left"/>
              <w:rPr>
                <w:rFonts w:eastAsia="TimesNewRomanPSMT" w:cs="Arial"/>
                <w:b/>
                <w:bCs/>
                <w:sz w:val="24"/>
                <w:szCs w:val="24"/>
              </w:rPr>
            </w:pPr>
            <w:r w:rsidRPr="00D45B99">
              <w:rPr>
                <w:rFonts w:eastAsia="TimesNewRomanPSMT" w:cs="Arial"/>
                <w:bCs/>
                <w:sz w:val="24"/>
                <w:szCs w:val="24"/>
              </w:rPr>
              <w:t>Порески идентификациони број</w:t>
            </w: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B0BDD" w14:textId="77777777" w:rsidR="00D45B99" w:rsidRPr="00D45B99" w:rsidRDefault="00D45B99" w:rsidP="00D45B99">
            <w:pPr>
              <w:snapToGrid w:val="0"/>
              <w:spacing w:before="0" w:line="276" w:lineRule="auto"/>
              <w:jc w:val="left"/>
              <w:rPr>
                <w:rFonts w:eastAsia="TimesNewRomanPSMT" w:cs="Arial"/>
                <w:b/>
                <w:bCs/>
                <w:sz w:val="24"/>
                <w:szCs w:val="24"/>
              </w:rPr>
            </w:pPr>
          </w:p>
        </w:tc>
      </w:tr>
      <w:tr w:rsidR="00D45B99" w:rsidRPr="00D45B99" w14:paraId="1EA2824A" w14:textId="77777777" w:rsidTr="00D45B99">
        <w:trPr>
          <w:trHeight w:val="554"/>
        </w:trPr>
        <w:tc>
          <w:tcPr>
            <w:tcW w:w="4783" w:type="dxa"/>
            <w:tcBorders>
              <w:top w:val="single" w:sz="4" w:space="0" w:color="000000"/>
              <w:left w:val="single" w:sz="4" w:space="0" w:color="000000"/>
              <w:bottom w:val="single" w:sz="4" w:space="0" w:color="000000"/>
            </w:tcBorders>
            <w:shd w:val="clear" w:color="auto" w:fill="F2F2F2" w:themeFill="background1" w:themeFillShade="F2"/>
            <w:vAlign w:val="center"/>
          </w:tcPr>
          <w:p w14:paraId="484D8C24" w14:textId="77777777" w:rsidR="00D45B99" w:rsidRPr="00D45B99" w:rsidRDefault="00D45B99" w:rsidP="00D45B99">
            <w:pPr>
              <w:spacing w:before="0" w:line="276" w:lineRule="auto"/>
              <w:jc w:val="left"/>
              <w:rPr>
                <w:rFonts w:eastAsia="TimesNewRomanPSMT" w:cs="Arial"/>
                <w:b/>
                <w:bCs/>
                <w:sz w:val="24"/>
                <w:szCs w:val="24"/>
              </w:rPr>
            </w:pPr>
            <w:r w:rsidRPr="00D45B99">
              <w:rPr>
                <w:rFonts w:eastAsia="TimesNewRomanPSMT" w:cs="Arial"/>
                <w:bCs/>
                <w:sz w:val="24"/>
                <w:szCs w:val="24"/>
              </w:rPr>
              <w:t>Име особе за контакт</w:t>
            </w: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616B8" w14:textId="77777777" w:rsidR="00D45B99" w:rsidRPr="00D45B99" w:rsidRDefault="00D45B99" w:rsidP="00D45B99">
            <w:pPr>
              <w:snapToGrid w:val="0"/>
              <w:spacing w:before="0" w:line="276" w:lineRule="auto"/>
              <w:jc w:val="left"/>
              <w:rPr>
                <w:rFonts w:eastAsia="TimesNewRomanPSMT" w:cs="Arial"/>
                <w:b/>
                <w:bCs/>
                <w:sz w:val="24"/>
                <w:szCs w:val="24"/>
              </w:rPr>
            </w:pPr>
          </w:p>
        </w:tc>
      </w:tr>
      <w:tr w:rsidR="00D45B99" w:rsidRPr="00D45B99" w14:paraId="03D5B8E5" w14:textId="77777777" w:rsidTr="00D45B99">
        <w:trPr>
          <w:trHeight w:val="574"/>
        </w:trPr>
        <w:tc>
          <w:tcPr>
            <w:tcW w:w="4783" w:type="dxa"/>
            <w:tcBorders>
              <w:top w:val="single" w:sz="4" w:space="0" w:color="000000"/>
              <w:left w:val="single" w:sz="4" w:space="0" w:color="000000"/>
              <w:bottom w:val="single" w:sz="4" w:space="0" w:color="000000"/>
            </w:tcBorders>
            <w:shd w:val="clear" w:color="auto" w:fill="F2F2F2" w:themeFill="background1" w:themeFillShade="F2"/>
            <w:vAlign w:val="center"/>
          </w:tcPr>
          <w:p w14:paraId="5B6D0482" w14:textId="77777777" w:rsidR="00D45B99" w:rsidRPr="00D45B99" w:rsidRDefault="00D45B99" w:rsidP="00D45B99">
            <w:pPr>
              <w:spacing w:before="0" w:line="276" w:lineRule="auto"/>
              <w:jc w:val="left"/>
              <w:rPr>
                <w:rFonts w:eastAsia="TimesNewRomanPSMT" w:cs="Arial"/>
                <w:bCs/>
                <w:sz w:val="24"/>
                <w:szCs w:val="24"/>
                <w:lang w:val="ru-RU"/>
              </w:rPr>
            </w:pPr>
            <w:r w:rsidRPr="00D45B99">
              <w:rPr>
                <w:rFonts w:eastAsia="TimesNewRomanPSMT" w:cs="Arial"/>
                <w:bCs/>
                <w:sz w:val="24"/>
                <w:szCs w:val="24"/>
                <w:lang w:val="ru-RU"/>
              </w:rPr>
              <w:t>2) Назив члана групе понуђача</w:t>
            </w: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2CED7" w14:textId="77777777" w:rsidR="00D45B99" w:rsidRPr="00D45B99" w:rsidRDefault="00D45B99" w:rsidP="00D45B99">
            <w:pPr>
              <w:snapToGrid w:val="0"/>
              <w:spacing w:before="0" w:line="276" w:lineRule="auto"/>
              <w:jc w:val="left"/>
              <w:rPr>
                <w:rFonts w:eastAsia="TimesNewRomanPSMT" w:cs="Arial"/>
                <w:b/>
                <w:bCs/>
                <w:sz w:val="24"/>
                <w:szCs w:val="24"/>
                <w:lang w:val="ru-RU"/>
              </w:rPr>
            </w:pPr>
          </w:p>
        </w:tc>
      </w:tr>
      <w:tr w:rsidR="00D45B99" w:rsidRPr="00D45B99" w14:paraId="75F87136" w14:textId="77777777" w:rsidTr="00D45B99">
        <w:trPr>
          <w:trHeight w:val="616"/>
        </w:trPr>
        <w:tc>
          <w:tcPr>
            <w:tcW w:w="4783" w:type="dxa"/>
            <w:tcBorders>
              <w:top w:val="single" w:sz="4" w:space="0" w:color="000000"/>
              <w:left w:val="single" w:sz="4" w:space="0" w:color="000000"/>
              <w:bottom w:val="single" w:sz="4" w:space="0" w:color="000000"/>
            </w:tcBorders>
            <w:shd w:val="clear" w:color="auto" w:fill="F2F2F2" w:themeFill="background1" w:themeFillShade="F2"/>
            <w:vAlign w:val="center"/>
          </w:tcPr>
          <w:p w14:paraId="3922D1CE" w14:textId="77777777" w:rsidR="00D45B99" w:rsidRPr="00D45B99" w:rsidRDefault="00D45B99" w:rsidP="00D45B99">
            <w:pPr>
              <w:snapToGrid w:val="0"/>
              <w:spacing w:before="0" w:line="276" w:lineRule="auto"/>
              <w:jc w:val="left"/>
              <w:rPr>
                <w:rFonts w:eastAsia="TimesNewRomanPSMT" w:cs="Arial"/>
                <w:bCs/>
                <w:sz w:val="24"/>
                <w:szCs w:val="24"/>
                <w:lang w:val="ru-RU"/>
              </w:rPr>
            </w:pPr>
            <w:r w:rsidRPr="00D45B99">
              <w:rPr>
                <w:rFonts w:eastAsia="TimesNewRomanPSMT" w:cs="Arial"/>
                <w:bCs/>
                <w:sz w:val="24"/>
                <w:szCs w:val="24"/>
                <w:lang w:val="ru-RU"/>
              </w:rPr>
              <w:t xml:space="preserve">Врста правног лица </w:t>
            </w:r>
            <w:r w:rsidRPr="00D45B99">
              <w:rPr>
                <w:rFonts w:eastAsia="TimesNewRomanPSMT" w:cs="Arial"/>
                <w:bCs/>
                <w:i/>
                <w:szCs w:val="24"/>
                <w:lang w:val="ru-RU"/>
              </w:rPr>
              <w:t>(микро, мало, средње, велико, физичко лице)</w:t>
            </w: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79EEC" w14:textId="77777777" w:rsidR="00D45B99" w:rsidRPr="00D45B99" w:rsidRDefault="00D45B99" w:rsidP="00D45B99">
            <w:pPr>
              <w:snapToGrid w:val="0"/>
              <w:spacing w:before="0" w:line="276" w:lineRule="auto"/>
              <w:jc w:val="left"/>
              <w:rPr>
                <w:rFonts w:eastAsia="TimesNewRomanPSMT" w:cs="Arial"/>
                <w:b/>
                <w:bCs/>
                <w:sz w:val="24"/>
                <w:szCs w:val="24"/>
                <w:lang w:val="ru-RU"/>
              </w:rPr>
            </w:pPr>
          </w:p>
        </w:tc>
      </w:tr>
      <w:tr w:rsidR="00D45B99" w:rsidRPr="00D45B99" w14:paraId="02D86F2E" w14:textId="77777777" w:rsidTr="00D45B99">
        <w:trPr>
          <w:trHeight w:val="545"/>
        </w:trPr>
        <w:tc>
          <w:tcPr>
            <w:tcW w:w="4783" w:type="dxa"/>
            <w:tcBorders>
              <w:top w:val="single" w:sz="4" w:space="0" w:color="000000"/>
              <w:left w:val="single" w:sz="4" w:space="0" w:color="000000"/>
              <w:bottom w:val="single" w:sz="4" w:space="0" w:color="000000"/>
            </w:tcBorders>
            <w:shd w:val="clear" w:color="auto" w:fill="F2F2F2" w:themeFill="background1" w:themeFillShade="F2"/>
            <w:vAlign w:val="center"/>
          </w:tcPr>
          <w:p w14:paraId="571C2EA2" w14:textId="77777777" w:rsidR="00D45B99" w:rsidRPr="00D45B99" w:rsidRDefault="00D45B99" w:rsidP="00D45B99">
            <w:pPr>
              <w:spacing w:before="0" w:line="276" w:lineRule="auto"/>
              <w:jc w:val="left"/>
              <w:rPr>
                <w:rFonts w:eastAsia="TimesNewRomanPSMT" w:cs="Arial"/>
                <w:b/>
                <w:bCs/>
                <w:sz w:val="24"/>
                <w:szCs w:val="24"/>
              </w:rPr>
            </w:pPr>
            <w:r w:rsidRPr="00D45B99">
              <w:rPr>
                <w:rFonts w:eastAsia="TimesNewRomanPSMT" w:cs="Arial"/>
                <w:bCs/>
                <w:sz w:val="24"/>
                <w:szCs w:val="24"/>
              </w:rPr>
              <w:t>Адреса</w:t>
            </w: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5ED2B" w14:textId="77777777" w:rsidR="00D45B99" w:rsidRPr="00D45B99" w:rsidRDefault="00D45B99" w:rsidP="00D45B99">
            <w:pPr>
              <w:snapToGrid w:val="0"/>
              <w:spacing w:before="0" w:line="276" w:lineRule="auto"/>
              <w:jc w:val="left"/>
              <w:rPr>
                <w:rFonts w:eastAsia="TimesNewRomanPSMT" w:cs="Arial"/>
                <w:b/>
                <w:bCs/>
                <w:sz w:val="24"/>
                <w:szCs w:val="24"/>
              </w:rPr>
            </w:pPr>
          </w:p>
        </w:tc>
      </w:tr>
      <w:tr w:rsidR="00D45B99" w:rsidRPr="00D45B99" w14:paraId="7C5319AE" w14:textId="77777777" w:rsidTr="00D45B99">
        <w:trPr>
          <w:trHeight w:val="563"/>
        </w:trPr>
        <w:tc>
          <w:tcPr>
            <w:tcW w:w="4783" w:type="dxa"/>
            <w:tcBorders>
              <w:top w:val="single" w:sz="4" w:space="0" w:color="000000"/>
              <w:left w:val="single" w:sz="4" w:space="0" w:color="000000"/>
              <w:bottom w:val="single" w:sz="4" w:space="0" w:color="000000"/>
            </w:tcBorders>
            <w:shd w:val="clear" w:color="auto" w:fill="F2F2F2" w:themeFill="background1" w:themeFillShade="F2"/>
            <w:vAlign w:val="center"/>
          </w:tcPr>
          <w:p w14:paraId="442DE232" w14:textId="77777777" w:rsidR="00D45B99" w:rsidRPr="00D45B99" w:rsidRDefault="00D45B99" w:rsidP="00D45B99">
            <w:pPr>
              <w:spacing w:before="0" w:line="276" w:lineRule="auto"/>
              <w:jc w:val="left"/>
              <w:rPr>
                <w:rFonts w:eastAsia="TimesNewRomanPSMT" w:cs="Arial"/>
                <w:b/>
                <w:bCs/>
                <w:sz w:val="24"/>
                <w:szCs w:val="24"/>
              </w:rPr>
            </w:pPr>
            <w:r w:rsidRPr="00D45B99">
              <w:rPr>
                <w:rFonts w:eastAsia="TimesNewRomanPSMT" w:cs="Arial"/>
                <w:bCs/>
                <w:sz w:val="24"/>
                <w:szCs w:val="24"/>
              </w:rPr>
              <w:t>Матични број</w:t>
            </w: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B71A2" w14:textId="77777777" w:rsidR="00D45B99" w:rsidRPr="00D45B99" w:rsidRDefault="00D45B99" w:rsidP="00D45B99">
            <w:pPr>
              <w:snapToGrid w:val="0"/>
              <w:spacing w:before="0" w:line="276" w:lineRule="auto"/>
              <w:jc w:val="left"/>
              <w:rPr>
                <w:rFonts w:eastAsia="TimesNewRomanPSMT" w:cs="Arial"/>
                <w:b/>
                <w:bCs/>
                <w:sz w:val="24"/>
                <w:szCs w:val="24"/>
              </w:rPr>
            </w:pPr>
          </w:p>
        </w:tc>
      </w:tr>
      <w:tr w:rsidR="00D45B99" w:rsidRPr="00D45B99" w14:paraId="43CDA1CA" w14:textId="77777777" w:rsidTr="00D45B99">
        <w:trPr>
          <w:trHeight w:val="573"/>
        </w:trPr>
        <w:tc>
          <w:tcPr>
            <w:tcW w:w="4783" w:type="dxa"/>
            <w:tcBorders>
              <w:top w:val="single" w:sz="4" w:space="0" w:color="000000"/>
              <w:left w:val="single" w:sz="4" w:space="0" w:color="000000"/>
              <w:bottom w:val="single" w:sz="4" w:space="0" w:color="000000"/>
            </w:tcBorders>
            <w:shd w:val="clear" w:color="auto" w:fill="F2F2F2" w:themeFill="background1" w:themeFillShade="F2"/>
            <w:vAlign w:val="center"/>
          </w:tcPr>
          <w:p w14:paraId="1B0D3381" w14:textId="77777777" w:rsidR="00D45B99" w:rsidRPr="00D45B99" w:rsidRDefault="00D45B99" w:rsidP="00D45B99">
            <w:pPr>
              <w:spacing w:before="0" w:line="276" w:lineRule="auto"/>
              <w:jc w:val="left"/>
              <w:rPr>
                <w:rFonts w:eastAsia="TimesNewRomanPSMT" w:cs="Arial"/>
                <w:b/>
                <w:bCs/>
                <w:sz w:val="24"/>
                <w:szCs w:val="24"/>
              </w:rPr>
            </w:pPr>
            <w:r w:rsidRPr="00D45B99">
              <w:rPr>
                <w:rFonts w:eastAsia="TimesNewRomanPSMT" w:cs="Arial"/>
                <w:bCs/>
                <w:sz w:val="24"/>
                <w:szCs w:val="24"/>
              </w:rPr>
              <w:t>Порески идентификациони број</w:t>
            </w: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DA91D" w14:textId="77777777" w:rsidR="00D45B99" w:rsidRPr="00D45B99" w:rsidRDefault="00D45B99" w:rsidP="00D45B99">
            <w:pPr>
              <w:snapToGrid w:val="0"/>
              <w:spacing w:before="0" w:line="276" w:lineRule="auto"/>
              <w:jc w:val="left"/>
              <w:rPr>
                <w:rFonts w:eastAsia="TimesNewRomanPSMT" w:cs="Arial"/>
                <w:b/>
                <w:bCs/>
                <w:sz w:val="24"/>
                <w:szCs w:val="24"/>
              </w:rPr>
            </w:pPr>
          </w:p>
        </w:tc>
      </w:tr>
      <w:tr w:rsidR="00D45B99" w:rsidRPr="00D45B99" w14:paraId="5603BCA9" w14:textId="77777777" w:rsidTr="00D45B99">
        <w:trPr>
          <w:trHeight w:val="557"/>
        </w:trPr>
        <w:tc>
          <w:tcPr>
            <w:tcW w:w="4783" w:type="dxa"/>
            <w:tcBorders>
              <w:top w:val="single" w:sz="4" w:space="0" w:color="000000"/>
              <w:left w:val="single" w:sz="4" w:space="0" w:color="000000"/>
              <w:bottom w:val="single" w:sz="4" w:space="0" w:color="000000"/>
            </w:tcBorders>
            <w:shd w:val="clear" w:color="auto" w:fill="F2F2F2" w:themeFill="background1" w:themeFillShade="F2"/>
            <w:vAlign w:val="center"/>
          </w:tcPr>
          <w:p w14:paraId="42C49D92" w14:textId="77777777" w:rsidR="00D45B99" w:rsidRPr="00D45B99" w:rsidRDefault="00D45B99" w:rsidP="00D45B99">
            <w:pPr>
              <w:spacing w:before="0" w:line="276" w:lineRule="auto"/>
              <w:jc w:val="left"/>
              <w:rPr>
                <w:rFonts w:eastAsia="TimesNewRomanPSMT" w:cs="Arial"/>
                <w:b/>
                <w:bCs/>
                <w:sz w:val="24"/>
                <w:szCs w:val="24"/>
              </w:rPr>
            </w:pPr>
            <w:r w:rsidRPr="00D45B99">
              <w:rPr>
                <w:rFonts w:eastAsia="TimesNewRomanPSMT" w:cs="Arial"/>
                <w:bCs/>
                <w:sz w:val="24"/>
                <w:szCs w:val="24"/>
              </w:rPr>
              <w:t>Име особе за контакт</w:t>
            </w: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DC60E" w14:textId="77777777" w:rsidR="00D45B99" w:rsidRPr="00D45B99" w:rsidRDefault="00D45B99" w:rsidP="00D45B99">
            <w:pPr>
              <w:snapToGrid w:val="0"/>
              <w:spacing w:before="0" w:line="276" w:lineRule="auto"/>
              <w:jc w:val="left"/>
              <w:rPr>
                <w:rFonts w:eastAsia="TimesNewRomanPSMT" w:cs="Arial"/>
                <w:b/>
                <w:bCs/>
                <w:sz w:val="24"/>
                <w:szCs w:val="24"/>
              </w:rPr>
            </w:pPr>
          </w:p>
        </w:tc>
      </w:tr>
      <w:tr w:rsidR="00D45B99" w:rsidRPr="00D45B99" w14:paraId="4F092617" w14:textId="77777777" w:rsidTr="00D45B99">
        <w:trPr>
          <w:trHeight w:val="576"/>
        </w:trPr>
        <w:tc>
          <w:tcPr>
            <w:tcW w:w="4783" w:type="dxa"/>
            <w:tcBorders>
              <w:top w:val="single" w:sz="4" w:space="0" w:color="000000"/>
              <w:left w:val="single" w:sz="4" w:space="0" w:color="000000"/>
              <w:bottom w:val="single" w:sz="4" w:space="0" w:color="000000"/>
            </w:tcBorders>
            <w:shd w:val="clear" w:color="auto" w:fill="F2F2F2" w:themeFill="background1" w:themeFillShade="F2"/>
            <w:vAlign w:val="center"/>
          </w:tcPr>
          <w:p w14:paraId="6869745C" w14:textId="77777777" w:rsidR="00D45B99" w:rsidRPr="00D45B99" w:rsidRDefault="00D45B99" w:rsidP="00D45B99">
            <w:pPr>
              <w:spacing w:before="0" w:line="276" w:lineRule="auto"/>
              <w:jc w:val="left"/>
              <w:rPr>
                <w:rFonts w:eastAsia="TimesNewRomanPSMT" w:cs="Arial"/>
                <w:bCs/>
                <w:sz w:val="24"/>
                <w:szCs w:val="24"/>
                <w:lang w:val="ru-RU"/>
              </w:rPr>
            </w:pPr>
            <w:r w:rsidRPr="00D45B99">
              <w:rPr>
                <w:rFonts w:eastAsia="TimesNewRomanPSMT" w:cs="Arial"/>
                <w:bCs/>
                <w:sz w:val="24"/>
                <w:szCs w:val="24"/>
                <w:lang w:val="ru-RU"/>
              </w:rPr>
              <w:t>3) Назив члана групе понуђача</w:t>
            </w: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1ECE0" w14:textId="77777777" w:rsidR="00D45B99" w:rsidRPr="00D45B99" w:rsidRDefault="00D45B99" w:rsidP="00D45B99">
            <w:pPr>
              <w:snapToGrid w:val="0"/>
              <w:spacing w:before="0" w:line="276" w:lineRule="auto"/>
              <w:jc w:val="left"/>
              <w:rPr>
                <w:rFonts w:eastAsia="TimesNewRomanPSMT" w:cs="Arial"/>
                <w:b/>
                <w:bCs/>
                <w:sz w:val="24"/>
                <w:szCs w:val="24"/>
                <w:lang w:val="ru-RU"/>
              </w:rPr>
            </w:pPr>
          </w:p>
        </w:tc>
      </w:tr>
      <w:tr w:rsidR="00D45B99" w:rsidRPr="00D45B99" w14:paraId="1C87D511" w14:textId="77777777" w:rsidTr="00D45B99">
        <w:trPr>
          <w:trHeight w:val="574"/>
        </w:trPr>
        <w:tc>
          <w:tcPr>
            <w:tcW w:w="4783" w:type="dxa"/>
            <w:tcBorders>
              <w:top w:val="single" w:sz="4" w:space="0" w:color="000000"/>
              <w:left w:val="single" w:sz="4" w:space="0" w:color="000000"/>
              <w:bottom w:val="single" w:sz="4" w:space="0" w:color="000000"/>
            </w:tcBorders>
            <w:shd w:val="clear" w:color="auto" w:fill="F2F2F2" w:themeFill="background1" w:themeFillShade="F2"/>
            <w:vAlign w:val="center"/>
          </w:tcPr>
          <w:p w14:paraId="2D071C98" w14:textId="77777777" w:rsidR="00D45B99" w:rsidRPr="00D45B99" w:rsidRDefault="00D45B99" w:rsidP="00D45B99">
            <w:pPr>
              <w:snapToGrid w:val="0"/>
              <w:spacing w:before="0" w:line="276" w:lineRule="auto"/>
              <w:jc w:val="left"/>
              <w:rPr>
                <w:rFonts w:eastAsia="TimesNewRomanPSMT" w:cs="Arial"/>
                <w:bCs/>
                <w:sz w:val="24"/>
                <w:szCs w:val="24"/>
                <w:lang w:val="ru-RU"/>
              </w:rPr>
            </w:pPr>
            <w:r w:rsidRPr="00D45B99">
              <w:rPr>
                <w:rFonts w:eastAsia="TimesNewRomanPSMT" w:cs="Arial"/>
                <w:bCs/>
                <w:sz w:val="24"/>
                <w:szCs w:val="24"/>
                <w:lang w:val="ru-RU"/>
              </w:rPr>
              <w:t>Врста правног лица</w:t>
            </w:r>
          </w:p>
          <w:p w14:paraId="04E0BDB4" w14:textId="77777777" w:rsidR="00D45B99" w:rsidRPr="00D45B99" w:rsidRDefault="00D45B99" w:rsidP="00D45B99">
            <w:pPr>
              <w:snapToGrid w:val="0"/>
              <w:spacing w:before="0" w:line="276" w:lineRule="auto"/>
              <w:jc w:val="left"/>
              <w:rPr>
                <w:rFonts w:eastAsia="TimesNewRomanPSMT" w:cs="Arial"/>
                <w:bCs/>
                <w:i/>
                <w:sz w:val="24"/>
                <w:szCs w:val="24"/>
                <w:lang w:val="ru-RU"/>
              </w:rPr>
            </w:pPr>
            <w:r w:rsidRPr="00D45B99">
              <w:rPr>
                <w:rFonts w:eastAsia="TimesNewRomanPSMT" w:cs="Arial"/>
                <w:bCs/>
                <w:i/>
                <w:szCs w:val="24"/>
                <w:lang w:val="ru-RU"/>
              </w:rPr>
              <w:t>(микро, мало, средње, велико, физичко лице)</w:t>
            </w: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A44A2" w14:textId="77777777" w:rsidR="00D45B99" w:rsidRPr="00D45B99" w:rsidRDefault="00D45B99" w:rsidP="00D45B99">
            <w:pPr>
              <w:snapToGrid w:val="0"/>
              <w:spacing w:before="0" w:line="276" w:lineRule="auto"/>
              <w:jc w:val="left"/>
              <w:rPr>
                <w:rFonts w:eastAsia="TimesNewRomanPSMT" w:cs="Arial"/>
                <w:b/>
                <w:bCs/>
                <w:sz w:val="24"/>
                <w:szCs w:val="24"/>
                <w:lang w:val="ru-RU"/>
              </w:rPr>
            </w:pPr>
          </w:p>
        </w:tc>
      </w:tr>
      <w:tr w:rsidR="00D45B99" w:rsidRPr="00D45B99" w14:paraId="2D5F3C13" w14:textId="77777777" w:rsidTr="00D45B99">
        <w:trPr>
          <w:trHeight w:val="618"/>
        </w:trPr>
        <w:tc>
          <w:tcPr>
            <w:tcW w:w="4783" w:type="dxa"/>
            <w:tcBorders>
              <w:top w:val="single" w:sz="4" w:space="0" w:color="000000"/>
              <w:left w:val="single" w:sz="4" w:space="0" w:color="000000"/>
              <w:bottom w:val="single" w:sz="4" w:space="0" w:color="000000"/>
            </w:tcBorders>
            <w:shd w:val="clear" w:color="auto" w:fill="F2F2F2" w:themeFill="background1" w:themeFillShade="F2"/>
            <w:vAlign w:val="center"/>
          </w:tcPr>
          <w:p w14:paraId="2205BB54" w14:textId="77777777" w:rsidR="00D45B99" w:rsidRPr="00D45B99" w:rsidRDefault="00D45B99" w:rsidP="00D45B99">
            <w:pPr>
              <w:spacing w:before="0" w:line="276" w:lineRule="auto"/>
              <w:jc w:val="left"/>
              <w:rPr>
                <w:rFonts w:eastAsia="TimesNewRomanPSMT" w:cs="Arial"/>
                <w:b/>
                <w:bCs/>
                <w:sz w:val="24"/>
                <w:szCs w:val="24"/>
              </w:rPr>
            </w:pPr>
            <w:r w:rsidRPr="00D45B99">
              <w:rPr>
                <w:rFonts w:eastAsia="TimesNewRomanPSMT" w:cs="Arial"/>
                <w:bCs/>
                <w:sz w:val="24"/>
                <w:szCs w:val="24"/>
              </w:rPr>
              <w:t>Адреса</w:t>
            </w: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04A4D" w14:textId="77777777" w:rsidR="00D45B99" w:rsidRPr="00D45B99" w:rsidRDefault="00D45B99" w:rsidP="00D45B99">
            <w:pPr>
              <w:snapToGrid w:val="0"/>
              <w:spacing w:before="0" w:line="276" w:lineRule="auto"/>
              <w:jc w:val="left"/>
              <w:rPr>
                <w:rFonts w:eastAsia="TimesNewRomanPSMT" w:cs="Arial"/>
                <w:b/>
                <w:bCs/>
                <w:sz w:val="24"/>
                <w:szCs w:val="24"/>
              </w:rPr>
            </w:pPr>
          </w:p>
        </w:tc>
      </w:tr>
      <w:tr w:rsidR="00D45B99" w:rsidRPr="00D45B99" w14:paraId="45435E4E" w14:textId="77777777" w:rsidTr="00D45B99">
        <w:trPr>
          <w:trHeight w:val="569"/>
        </w:trPr>
        <w:tc>
          <w:tcPr>
            <w:tcW w:w="4783" w:type="dxa"/>
            <w:tcBorders>
              <w:top w:val="single" w:sz="4" w:space="0" w:color="000000"/>
              <w:left w:val="single" w:sz="4" w:space="0" w:color="000000"/>
              <w:bottom w:val="single" w:sz="4" w:space="0" w:color="000000"/>
            </w:tcBorders>
            <w:shd w:val="clear" w:color="auto" w:fill="F2F2F2" w:themeFill="background1" w:themeFillShade="F2"/>
            <w:vAlign w:val="center"/>
          </w:tcPr>
          <w:p w14:paraId="39905F0C" w14:textId="77777777" w:rsidR="00D45B99" w:rsidRPr="00D45B99" w:rsidRDefault="00D45B99" w:rsidP="00D45B99">
            <w:pPr>
              <w:spacing w:before="0" w:line="276" w:lineRule="auto"/>
              <w:jc w:val="left"/>
              <w:rPr>
                <w:rFonts w:eastAsia="TimesNewRomanPSMT" w:cs="Arial"/>
                <w:b/>
                <w:bCs/>
                <w:sz w:val="24"/>
                <w:szCs w:val="24"/>
              </w:rPr>
            </w:pPr>
            <w:r w:rsidRPr="00D45B99">
              <w:rPr>
                <w:rFonts w:eastAsia="TimesNewRomanPSMT" w:cs="Arial"/>
                <w:bCs/>
                <w:sz w:val="24"/>
                <w:szCs w:val="24"/>
              </w:rPr>
              <w:t>Матични број</w:t>
            </w: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B2766" w14:textId="77777777" w:rsidR="00D45B99" w:rsidRPr="00D45B99" w:rsidRDefault="00D45B99" w:rsidP="00D45B99">
            <w:pPr>
              <w:snapToGrid w:val="0"/>
              <w:spacing w:before="0" w:line="276" w:lineRule="auto"/>
              <w:jc w:val="left"/>
              <w:rPr>
                <w:rFonts w:eastAsia="TimesNewRomanPSMT" w:cs="Arial"/>
                <w:b/>
                <w:bCs/>
                <w:sz w:val="24"/>
                <w:szCs w:val="24"/>
              </w:rPr>
            </w:pPr>
          </w:p>
        </w:tc>
      </w:tr>
      <w:tr w:rsidR="00D45B99" w:rsidRPr="00D45B99" w14:paraId="63ED1942" w14:textId="77777777" w:rsidTr="00D45B99">
        <w:trPr>
          <w:trHeight w:val="554"/>
        </w:trPr>
        <w:tc>
          <w:tcPr>
            <w:tcW w:w="4783" w:type="dxa"/>
            <w:tcBorders>
              <w:top w:val="single" w:sz="4" w:space="0" w:color="000000"/>
              <w:left w:val="single" w:sz="4" w:space="0" w:color="000000"/>
              <w:bottom w:val="single" w:sz="4" w:space="0" w:color="000000"/>
            </w:tcBorders>
            <w:shd w:val="clear" w:color="auto" w:fill="F2F2F2" w:themeFill="background1" w:themeFillShade="F2"/>
            <w:vAlign w:val="center"/>
          </w:tcPr>
          <w:p w14:paraId="44859FB1" w14:textId="77777777" w:rsidR="00D45B99" w:rsidRPr="00D45B99" w:rsidRDefault="00D45B99" w:rsidP="00D45B99">
            <w:pPr>
              <w:spacing w:before="0" w:line="276" w:lineRule="auto"/>
              <w:jc w:val="left"/>
              <w:rPr>
                <w:rFonts w:eastAsia="TimesNewRomanPSMT" w:cs="Arial"/>
                <w:b/>
                <w:bCs/>
                <w:sz w:val="24"/>
                <w:szCs w:val="24"/>
              </w:rPr>
            </w:pPr>
            <w:r w:rsidRPr="00D45B99">
              <w:rPr>
                <w:rFonts w:eastAsia="TimesNewRomanPSMT" w:cs="Arial"/>
                <w:bCs/>
                <w:sz w:val="24"/>
                <w:szCs w:val="24"/>
              </w:rPr>
              <w:t>Порески идентификациони број</w:t>
            </w: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C1C78" w14:textId="77777777" w:rsidR="00D45B99" w:rsidRPr="00D45B99" w:rsidRDefault="00D45B99" w:rsidP="00D45B99">
            <w:pPr>
              <w:snapToGrid w:val="0"/>
              <w:spacing w:before="0" w:line="276" w:lineRule="auto"/>
              <w:jc w:val="left"/>
              <w:rPr>
                <w:rFonts w:eastAsia="TimesNewRomanPSMT" w:cs="Arial"/>
                <w:b/>
                <w:bCs/>
                <w:sz w:val="24"/>
                <w:szCs w:val="24"/>
              </w:rPr>
            </w:pPr>
          </w:p>
        </w:tc>
      </w:tr>
      <w:tr w:rsidR="00D45B99" w:rsidRPr="00D45B99" w14:paraId="6E359B3F" w14:textId="77777777" w:rsidTr="00D45B99">
        <w:trPr>
          <w:trHeight w:val="574"/>
        </w:trPr>
        <w:tc>
          <w:tcPr>
            <w:tcW w:w="4783" w:type="dxa"/>
            <w:tcBorders>
              <w:top w:val="single" w:sz="4" w:space="0" w:color="000000"/>
              <w:left w:val="single" w:sz="4" w:space="0" w:color="000000"/>
              <w:bottom w:val="single" w:sz="4" w:space="0" w:color="000000"/>
            </w:tcBorders>
            <w:shd w:val="clear" w:color="auto" w:fill="F2F2F2" w:themeFill="background1" w:themeFillShade="F2"/>
            <w:vAlign w:val="center"/>
          </w:tcPr>
          <w:p w14:paraId="19EEE7E0" w14:textId="77777777" w:rsidR="00D45B99" w:rsidRPr="00D45B99" w:rsidRDefault="00D45B99" w:rsidP="00D45B99">
            <w:pPr>
              <w:spacing w:before="0" w:line="276" w:lineRule="auto"/>
              <w:jc w:val="left"/>
              <w:rPr>
                <w:rFonts w:eastAsia="TimesNewRomanPSMT" w:cs="Arial"/>
                <w:b/>
                <w:bCs/>
                <w:sz w:val="24"/>
                <w:szCs w:val="24"/>
              </w:rPr>
            </w:pPr>
            <w:r w:rsidRPr="00D45B99">
              <w:rPr>
                <w:rFonts w:eastAsia="TimesNewRomanPSMT" w:cs="Arial"/>
                <w:bCs/>
                <w:sz w:val="24"/>
                <w:szCs w:val="24"/>
              </w:rPr>
              <w:t>Име особе за контакт</w:t>
            </w: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22941" w14:textId="77777777" w:rsidR="00D45B99" w:rsidRPr="00D45B99" w:rsidRDefault="00D45B99" w:rsidP="00D45B99">
            <w:pPr>
              <w:snapToGrid w:val="0"/>
              <w:spacing w:before="0" w:line="276" w:lineRule="auto"/>
              <w:jc w:val="left"/>
              <w:rPr>
                <w:rFonts w:eastAsia="TimesNewRomanPSMT" w:cs="Arial"/>
                <w:b/>
                <w:bCs/>
                <w:sz w:val="24"/>
                <w:szCs w:val="24"/>
              </w:rPr>
            </w:pPr>
          </w:p>
        </w:tc>
      </w:tr>
    </w:tbl>
    <w:p w14:paraId="1991AAD0" w14:textId="77777777" w:rsidR="00D45B99" w:rsidRPr="00D45B99" w:rsidRDefault="00D45B99" w:rsidP="00D45B99">
      <w:pPr>
        <w:spacing w:before="0" w:line="276" w:lineRule="auto"/>
        <w:rPr>
          <w:rFonts w:cs="Arial"/>
          <w:b/>
          <w:bCs/>
          <w:i/>
          <w:iCs/>
          <w:sz w:val="24"/>
          <w:szCs w:val="24"/>
          <w:u w:val="single"/>
        </w:rPr>
      </w:pPr>
    </w:p>
    <w:p w14:paraId="0452A8D6" w14:textId="77777777" w:rsidR="00D45B99" w:rsidRPr="00D45B99" w:rsidRDefault="00D45B99" w:rsidP="00D45B99">
      <w:pPr>
        <w:spacing w:before="0" w:line="276" w:lineRule="auto"/>
        <w:rPr>
          <w:rFonts w:cs="Arial"/>
          <w:i/>
          <w:iCs/>
          <w:sz w:val="20"/>
          <w:szCs w:val="20"/>
          <w:lang w:val="ru-RU"/>
        </w:rPr>
      </w:pPr>
      <w:r w:rsidRPr="00D45B99">
        <w:rPr>
          <w:rFonts w:cs="Arial"/>
          <w:b/>
          <w:bCs/>
          <w:i/>
          <w:iCs/>
          <w:sz w:val="20"/>
          <w:szCs w:val="20"/>
          <w:u w:val="single"/>
        </w:rPr>
        <w:t>Напомена</w:t>
      </w:r>
    </w:p>
    <w:p w14:paraId="7223C0DA" w14:textId="77777777" w:rsidR="00D45B99" w:rsidRPr="00D45B99" w:rsidRDefault="00D45B99" w:rsidP="00D45B99">
      <w:pPr>
        <w:spacing w:before="0" w:line="276" w:lineRule="auto"/>
        <w:rPr>
          <w:rFonts w:cs="Arial"/>
          <w:i/>
          <w:iCs/>
          <w:sz w:val="20"/>
          <w:szCs w:val="20"/>
          <w:lang w:val="ru-RU"/>
        </w:rPr>
      </w:pPr>
      <w:r w:rsidRPr="00D45B99">
        <w:rPr>
          <w:rFonts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59270CF4" w14:textId="77777777" w:rsidR="00D45B99" w:rsidRDefault="00D45B99" w:rsidP="008F61F5">
      <w:pPr>
        <w:spacing w:before="0"/>
        <w:contextualSpacing/>
        <w:rPr>
          <w:rFonts w:eastAsia="TimesNewRomanPSMT" w:cs="Arial"/>
          <w:b/>
          <w:bCs/>
          <w:i/>
          <w:sz w:val="24"/>
          <w:szCs w:val="24"/>
          <w:lang w:val="sr-Cyrl-CS"/>
        </w:rPr>
      </w:pPr>
    </w:p>
    <w:p w14:paraId="3B0537D7" w14:textId="1AABC094" w:rsidR="000E75A0" w:rsidRPr="00D45B99" w:rsidRDefault="00BA2C2D" w:rsidP="00D45B99">
      <w:pPr>
        <w:spacing w:before="0"/>
        <w:contextualSpacing/>
        <w:rPr>
          <w:rFonts w:eastAsia="TimesNewRomanPSMT" w:cs="Arial"/>
          <w:b/>
          <w:bCs/>
          <w:sz w:val="24"/>
          <w:szCs w:val="24"/>
          <w:lang w:val="sr-Cyrl-CS"/>
        </w:rPr>
      </w:pPr>
      <w:r w:rsidRPr="00D45B99">
        <w:rPr>
          <w:rFonts w:eastAsia="TimesNewRomanPSMT" w:cs="Arial"/>
          <w:b/>
          <w:bCs/>
          <w:sz w:val="24"/>
          <w:szCs w:val="24"/>
          <w:lang w:val="sr-Cyrl-CS"/>
        </w:rPr>
        <w:lastRenderedPageBreak/>
        <w:t xml:space="preserve">5) </w:t>
      </w:r>
      <w:r w:rsidR="000E75A0" w:rsidRPr="00D45B99">
        <w:rPr>
          <w:rFonts w:eastAsia="TimesNewRomanPSMT" w:cs="Arial"/>
          <w:b/>
          <w:bCs/>
          <w:sz w:val="24"/>
          <w:szCs w:val="24"/>
          <w:lang w:val="sr-Cyrl-CS"/>
        </w:rPr>
        <w:t>ЦЕНА И КОМЕРЦИЈАЛНИ УСЛОВИ ПОНУДЕ</w:t>
      </w:r>
    </w:p>
    <w:p w14:paraId="12DB474F" w14:textId="43BFD6CE" w:rsidR="00D45B99" w:rsidRDefault="00D45B99" w:rsidP="008F61F5">
      <w:pPr>
        <w:spacing w:before="0"/>
        <w:contextualSpacing/>
        <w:jc w:val="center"/>
        <w:rPr>
          <w:rFonts w:cs="Arial"/>
          <w:bCs/>
          <w:i/>
          <w:iCs/>
          <w:sz w:val="24"/>
          <w:szCs w:val="24"/>
          <w:lang w:val="sr-Cyrl-CS"/>
        </w:rPr>
      </w:pPr>
    </w:p>
    <w:p w14:paraId="790D68CF" w14:textId="77777777" w:rsidR="00D45B99" w:rsidRPr="00D45B99" w:rsidRDefault="00D45B99" w:rsidP="00D45B99">
      <w:pPr>
        <w:spacing w:before="0"/>
        <w:jc w:val="center"/>
        <w:rPr>
          <w:rFonts w:cs="Arial"/>
          <w:b/>
          <w:bCs/>
          <w:iCs/>
          <w:sz w:val="24"/>
          <w:szCs w:val="24"/>
          <w:lang w:val="sr-Cyrl-CS"/>
        </w:rPr>
      </w:pPr>
      <w:r w:rsidRPr="00D45B99">
        <w:rPr>
          <w:rFonts w:cs="Arial"/>
          <w:b/>
          <w:bCs/>
          <w:iCs/>
          <w:sz w:val="24"/>
          <w:szCs w:val="24"/>
          <w:lang w:val="sr-Cyrl-CS"/>
        </w:rPr>
        <w:t>ЦЕНА</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1"/>
        <w:gridCol w:w="4301"/>
      </w:tblGrid>
      <w:tr w:rsidR="00D45B99" w:rsidRPr="00D45B99" w14:paraId="2FC70D4E" w14:textId="77777777" w:rsidTr="00D45B99">
        <w:trPr>
          <w:trHeight w:val="485"/>
        </w:trPr>
        <w:tc>
          <w:tcPr>
            <w:tcW w:w="5481" w:type="dxa"/>
            <w:shd w:val="clear" w:color="auto" w:fill="F2F2F2" w:themeFill="background1" w:themeFillShade="F2"/>
            <w:vAlign w:val="center"/>
          </w:tcPr>
          <w:p w14:paraId="127ACFE1" w14:textId="77777777" w:rsidR="00D45B99" w:rsidRPr="00D45B99" w:rsidRDefault="00D45B99" w:rsidP="00D45B99">
            <w:pPr>
              <w:spacing w:before="0"/>
              <w:jc w:val="center"/>
              <w:rPr>
                <w:rFonts w:cs="Arial"/>
                <w:b/>
                <w:bCs/>
                <w:iCs/>
                <w:sz w:val="24"/>
                <w:szCs w:val="24"/>
                <w:lang w:val="sr-Cyrl-CS"/>
              </w:rPr>
            </w:pPr>
            <w:r w:rsidRPr="00D45B99">
              <w:rPr>
                <w:rFonts w:eastAsia="TimesNewRomanPSMT" w:cs="Arial"/>
                <w:b/>
                <w:bCs/>
                <w:sz w:val="24"/>
                <w:szCs w:val="24"/>
                <w:lang w:val="sr-Cyrl-CS"/>
              </w:rPr>
              <w:t xml:space="preserve">БРОЈ И ПРЕДМЕТ </w:t>
            </w:r>
            <w:r w:rsidRPr="00D45B99">
              <w:rPr>
                <w:rFonts w:eastAsia="TimesNewRomanPSMT" w:cs="Arial"/>
                <w:b/>
                <w:bCs/>
                <w:sz w:val="24"/>
                <w:szCs w:val="24"/>
              </w:rPr>
              <w:t>НАБАВКЕ</w:t>
            </w:r>
          </w:p>
        </w:tc>
        <w:tc>
          <w:tcPr>
            <w:tcW w:w="4301" w:type="dxa"/>
            <w:shd w:val="clear" w:color="auto" w:fill="F2F2F2" w:themeFill="background1" w:themeFillShade="F2"/>
            <w:vAlign w:val="center"/>
          </w:tcPr>
          <w:p w14:paraId="0C8595D3" w14:textId="77777777" w:rsidR="00D45B99" w:rsidRPr="00D45B99" w:rsidRDefault="00D45B99" w:rsidP="00D45B99">
            <w:pPr>
              <w:spacing w:before="0"/>
              <w:jc w:val="center"/>
              <w:rPr>
                <w:rFonts w:cs="Arial"/>
                <w:b/>
                <w:bCs/>
                <w:iCs/>
                <w:sz w:val="24"/>
                <w:szCs w:val="24"/>
                <w:lang w:val="sr-Cyrl-CS"/>
              </w:rPr>
            </w:pPr>
            <w:r w:rsidRPr="00D45B99">
              <w:rPr>
                <w:rFonts w:cs="Arial"/>
                <w:b/>
                <w:bCs/>
                <w:iCs/>
                <w:sz w:val="24"/>
                <w:szCs w:val="24"/>
                <w:lang w:val="sr-Cyrl-CS"/>
              </w:rPr>
              <w:t>УКУПНА ЦЕНА без ПДВ-а</w:t>
            </w:r>
          </w:p>
          <w:p w14:paraId="7BD18422" w14:textId="77777777" w:rsidR="00D45B99" w:rsidRPr="00D45B99" w:rsidRDefault="00D45B99" w:rsidP="00D45B99">
            <w:pPr>
              <w:spacing w:before="0"/>
              <w:jc w:val="center"/>
              <w:rPr>
                <w:rFonts w:cs="Arial"/>
                <w:bCs/>
                <w:iCs/>
                <w:sz w:val="24"/>
                <w:szCs w:val="24"/>
                <w:lang w:val="sr-Cyrl-CS"/>
              </w:rPr>
            </w:pPr>
            <w:r w:rsidRPr="00D45B99">
              <w:rPr>
                <w:rFonts w:cs="Arial"/>
                <w:bCs/>
                <w:iCs/>
                <w:sz w:val="24"/>
                <w:szCs w:val="24"/>
                <w:lang w:val="sr-Cyrl-CS"/>
              </w:rPr>
              <w:t>(динара)</w:t>
            </w:r>
          </w:p>
        </w:tc>
      </w:tr>
      <w:tr w:rsidR="00D45B99" w:rsidRPr="00D45B99" w14:paraId="26378186" w14:textId="77777777" w:rsidTr="00D45B99">
        <w:trPr>
          <w:trHeight w:val="440"/>
        </w:trPr>
        <w:tc>
          <w:tcPr>
            <w:tcW w:w="5481" w:type="dxa"/>
            <w:vAlign w:val="center"/>
          </w:tcPr>
          <w:p w14:paraId="0256340B" w14:textId="0302348C" w:rsidR="00D45B99" w:rsidRPr="00D45B99" w:rsidRDefault="00553978" w:rsidP="00D45B99">
            <w:pPr>
              <w:tabs>
                <w:tab w:val="center" w:pos="4320"/>
                <w:tab w:val="right" w:pos="8640"/>
              </w:tabs>
              <w:spacing w:before="0"/>
              <w:contextualSpacing/>
              <w:rPr>
                <w:rFonts w:eastAsia="TimesNewRomanPS-BoldMT" w:cs="Arial"/>
                <w:bCs/>
                <w:color w:val="000000"/>
                <w:sz w:val="24"/>
                <w:szCs w:val="24"/>
                <w:lang w:val="sr-Cyrl-RS" w:eastAsia="ar-SA"/>
              </w:rPr>
            </w:pPr>
            <w:r>
              <w:rPr>
                <w:rFonts w:eastAsia="TimesNewRomanPS-BoldMT" w:cs="Arial"/>
                <w:bCs/>
                <w:color w:val="000000"/>
                <w:sz w:val="24"/>
                <w:szCs w:val="24"/>
                <w:lang w:val="sr-Cyrl-RS" w:eastAsia="ar-SA"/>
              </w:rPr>
              <w:t>ЈН/1000/0069/2019 (1508</w:t>
            </w:r>
            <w:r w:rsidR="00D45B99" w:rsidRPr="00D45B99">
              <w:rPr>
                <w:rFonts w:eastAsia="TimesNewRomanPS-BoldMT" w:cs="Arial"/>
                <w:bCs/>
                <w:color w:val="000000"/>
                <w:sz w:val="24"/>
                <w:szCs w:val="24"/>
                <w:lang w:val="sr-Cyrl-RS" w:eastAsia="ar-SA"/>
              </w:rPr>
              <w:t>/2019) - Могући правци измене правне регулативе у функцији тржишног пословања Електропривреде Србије у правној форми акционарског друштва</w:t>
            </w:r>
          </w:p>
        </w:tc>
        <w:tc>
          <w:tcPr>
            <w:tcW w:w="4301" w:type="dxa"/>
          </w:tcPr>
          <w:p w14:paraId="40174125" w14:textId="77777777" w:rsidR="00D45B99" w:rsidRPr="00D45B99" w:rsidRDefault="00D45B99" w:rsidP="00D45B99">
            <w:pPr>
              <w:spacing w:before="0"/>
              <w:jc w:val="center"/>
              <w:rPr>
                <w:rFonts w:cs="Arial"/>
                <w:b/>
                <w:bCs/>
                <w:iCs/>
                <w:sz w:val="24"/>
                <w:szCs w:val="24"/>
                <w:lang w:val="sr-Cyrl-CS"/>
              </w:rPr>
            </w:pPr>
          </w:p>
          <w:p w14:paraId="572AF64B" w14:textId="77777777" w:rsidR="00D45B99" w:rsidRPr="00D45B99" w:rsidRDefault="00D45B99" w:rsidP="00D45B99">
            <w:pPr>
              <w:spacing w:before="0"/>
              <w:jc w:val="center"/>
              <w:rPr>
                <w:rFonts w:cs="Arial"/>
                <w:b/>
                <w:bCs/>
                <w:iCs/>
                <w:sz w:val="24"/>
                <w:szCs w:val="24"/>
                <w:lang w:val="sr-Cyrl-CS"/>
              </w:rPr>
            </w:pPr>
          </w:p>
        </w:tc>
      </w:tr>
    </w:tbl>
    <w:p w14:paraId="3A70C932" w14:textId="77777777" w:rsidR="00D45B99" w:rsidRPr="00D45B99" w:rsidRDefault="00D45B99" w:rsidP="00D45B99">
      <w:pPr>
        <w:spacing w:before="0"/>
        <w:jc w:val="center"/>
        <w:rPr>
          <w:rFonts w:cs="Arial"/>
          <w:b/>
          <w:bCs/>
          <w:iCs/>
          <w:sz w:val="24"/>
          <w:szCs w:val="24"/>
          <w:lang w:val="sr-Cyrl-CS"/>
        </w:rPr>
      </w:pPr>
    </w:p>
    <w:p w14:paraId="13E36300" w14:textId="77777777" w:rsidR="00D45B99" w:rsidRPr="00D45B99" w:rsidRDefault="00D45B99" w:rsidP="00D45B99">
      <w:pPr>
        <w:spacing w:before="0"/>
        <w:jc w:val="center"/>
        <w:rPr>
          <w:rFonts w:cs="Arial"/>
          <w:b/>
          <w:bCs/>
          <w:iCs/>
          <w:sz w:val="24"/>
          <w:szCs w:val="24"/>
          <w:lang w:val="sr-Cyrl-CS"/>
        </w:rPr>
      </w:pPr>
      <w:r w:rsidRPr="00D45B99">
        <w:rPr>
          <w:rFonts w:cs="Arial"/>
          <w:b/>
          <w:bCs/>
          <w:iCs/>
          <w:sz w:val="24"/>
          <w:szCs w:val="24"/>
          <w:lang w:val="sr-Cyrl-CS"/>
        </w:rPr>
        <w:t>КОМЕРЦИЈАЛНИ УСЛОВИ</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1"/>
        <w:gridCol w:w="4301"/>
      </w:tblGrid>
      <w:tr w:rsidR="00D45B99" w:rsidRPr="00D45B99" w14:paraId="15F2E4D8" w14:textId="77777777" w:rsidTr="00D45B99">
        <w:trPr>
          <w:trHeight w:val="647"/>
        </w:trPr>
        <w:tc>
          <w:tcPr>
            <w:tcW w:w="5481" w:type="dxa"/>
            <w:shd w:val="clear" w:color="auto" w:fill="F2F2F2" w:themeFill="background1" w:themeFillShade="F2"/>
            <w:vAlign w:val="center"/>
          </w:tcPr>
          <w:p w14:paraId="1559B6B1" w14:textId="77777777" w:rsidR="00D45B99" w:rsidRPr="00D45B99" w:rsidRDefault="00D45B99" w:rsidP="00D45B99">
            <w:pPr>
              <w:spacing w:before="0"/>
              <w:jc w:val="center"/>
              <w:rPr>
                <w:rFonts w:cs="Arial"/>
                <w:b/>
                <w:bCs/>
                <w:iCs/>
                <w:sz w:val="24"/>
                <w:szCs w:val="24"/>
                <w:lang w:val="sr-Cyrl-CS"/>
              </w:rPr>
            </w:pPr>
            <w:r w:rsidRPr="00D45B99">
              <w:rPr>
                <w:rFonts w:cs="Arial"/>
                <w:b/>
                <w:bCs/>
                <w:iCs/>
                <w:sz w:val="24"/>
                <w:szCs w:val="24"/>
                <w:lang w:val="sr-Cyrl-CS"/>
              </w:rPr>
              <w:t>УСЛОВ НАРУЧИОЦА</w:t>
            </w:r>
          </w:p>
        </w:tc>
        <w:tc>
          <w:tcPr>
            <w:tcW w:w="4301" w:type="dxa"/>
            <w:shd w:val="clear" w:color="auto" w:fill="F2F2F2" w:themeFill="background1" w:themeFillShade="F2"/>
            <w:vAlign w:val="center"/>
          </w:tcPr>
          <w:p w14:paraId="2DC266EA" w14:textId="77777777" w:rsidR="00D45B99" w:rsidRPr="00D45B99" w:rsidRDefault="00D45B99" w:rsidP="00D45B99">
            <w:pPr>
              <w:spacing w:before="0"/>
              <w:jc w:val="center"/>
              <w:rPr>
                <w:rFonts w:cs="Arial"/>
                <w:b/>
                <w:bCs/>
                <w:iCs/>
                <w:sz w:val="24"/>
                <w:szCs w:val="24"/>
                <w:lang w:val="sr-Cyrl-CS"/>
              </w:rPr>
            </w:pPr>
            <w:r w:rsidRPr="00D45B99">
              <w:rPr>
                <w:rFonts w:cs="Arial"/>
                <w:b/>
                <w:bCs/>
                <w:iCs/>
                <w:sz w:val="24"/>
                <w:szCs w:val="24"/>
                <w:lang w:val="sr-Cyrl-CS"/>
              </w:rPr>
              <w:t>ПОНУДА ПОНУЂАЧА</w:t>
            </w:r>
          </w:p>
        </w:tc>
      </w:tr>
      <w:tr w:rsidR="00D45B99" w:rsidRPr="00D45B99" w14:paraId="05D033BE" w14:textId="77777777" w:rsidTr="00D45B99">
        <w:tc>
          <w:tcPr>
            <w:tcW w:w="5481" w:type="dxa"/>
            <w:vAlign w:val="center"/>
          </w:tcPr>
          <w:p w14:paraId="2241F109" w14:textId="77777777" w:rsidR="00D45B99" w:rsidRPr="00D45B99" w:rsidRDefault="00D45B99" w:rsidP="00D45B99">
            <w:pPr>
              <w:spacing w:before="0"/>
              <w:jc w:val="center"/>
              <w:rPr>
                <w:rFonts w:cs="Arial"/>
                <w:b/>
                <w:bCs/>
                <w:iCs/>
                <w:szCs w:val="24"/>
                <w:lang w:val="sr-Cyrl-CS"/>
              </w:rPr>
            </w:pPr>
            <w:r w:rsidRPr="00D45B99">
              <w:rPr>
                <w:rFonts w:cs="Arial"/>
                <w:b/>
                <w:bCs/>
                <w:iCs/>
                <w:szCs w:val="24"/>
                <w:lang w:val="sr-Cyrl-CS"/>
              </w:rPr>
              <w:t>РОК И НАЧИН ПЛАЋАЊА</w:t>
            </w:r>
          </w:p>
          <w:p w14:paraId="56C8B372" w14:textId="0750E4AC" w:rsidR="00D45B99" w:rsidRPr="00D45B99" w:rsidRDefault="00D45B99" w:rsidP="00D45B99">
            <w:pPr>
              <w:spacing w:before="0"/>
              <w:rPr>
                <w:rFonts w:cs="Arial"/>
                <w:bCs/>
                <w:iCs/>
                <w:strike/>
                <w:color w:val="FF0000"/>
                <w:szCs w:val="24"/>
                <w:lang w:val="sr-Cyrl-CS"/>
              </w:rPr>
            </w:pPr>
            <w:r w:rsidRPr="00D45B99">
              <w:rPr>
                <w:rFonts w:cs="Arial"/>
                <w:bCs/>
                <w:iCs/>
                <w:szCs w:val="24"/>
                <w:lang w:val="sr-Cyrl-CS"/>
              </w:rPr>
              <w:t xml:space="preserve">У року  до 45 </w:t>
            </w:r>
            <w:r>
              <w:rPr>
                <w:rFonts w:cs="Arial"/>
                <w:bCs/>
                <w:iCs/>
                <w:szCs w:val="24"/>
                <w:lang w:val="sr-Cyrl-CS"/>
              </w:rPr>
              <w:t xml:space="preserve">(словима: четрдесетпет) </w:t>
            </w:r>
            <w:r w:rsidRPr="00D45B99">
              <w:rPr>
                <w:rFonts w:cs="Arial"/>
                <w:bCs/>
                <w:iCs/>
                <w:szCs w:val="24"/>
                <w:lang w:val="sr-Cyrl-CS"/>
              </w:rPr>
              <w:t xml:space="preserve">дана од пријема исправног рачуна на писарницу наручиоца, а на основу Записника о </w:t>
            </w:r>
            <w:r>
              <w:rPr>
                <w:rFonts w:cs="Arial"/>
                <w:bCs/>
                <w:iCs/>
                <w:szCs w:val="24"/>
                <w:lang w:val="sr-Cyrl-CS"/>
              </w:rPr>
              <w:t>пруженим</w:t>
            </w:r>
            <w:r w:rsidRPr="00D45B99">
              <w:rPr>
                <w:rFonts w:cs="Arial"/>
                <w:bCs/>
                <w:iCs/>
                <w:szCs w:val="24"/>
                <w:lang w:val="sr-Cyrl-CS"/>
              </w:rPr>
              <w:t xml:space="preserve"> услугама (без примедби), потписаног од стране овлашћеног лица пружаоца услуге и овлашћеног лица корисника услуге задуженог за стручни надзор.</w:t>
            </w:r>
          </w:p>
        </w:tc>
        <w:tc>
          <w:tcPr>
            <w:tcW w:w="4301" w:type="dxa"/>
            <w:vAlign w:val="center"/>
          </w:tcPr>
          <w:p w14:paraId="6C98F9B3" w14:textId="77777777" w:rsidR="00D45B99" w:rsidRPr="00D45B99" w:rsidRDefault="00D45B99" w:rsidP="00D45B99">
            <w:pPr>
              <w:spacing w:before="0"/>
              <w:jc w:val="center"/>
              <w:rPr>
                <w:rFonts w:cs="Arial"/>
                <w:b/>
                <w:bCs/>
                <w:iCs/>
                <w:szCs w:val="24"/>
                <w:lang w:val="sr-Cyrl-CS"/>
              </w:rPr>
            </w:pPr>
          </w:p>
          <w:p w14:paraId="43B02756" w14:textId="77777777" w:rsidR="00D45B99" w:rsidRPr="00D45B99" w:rsidRDefault="00D45B99" w:rsidP="00D45B99">
            <w:pPr>
              <w:spacing w:before="0"/>
              <w:jc w:val="center"/>
              <w:rPr>
                <w:rFonts w:cs="Arial"/>
                <w:bCs/>
                <w:iCs/>
                <w:szCs w:val="24"/>
                <w:lang w:val="sr-Cyrl-CS"/>
              </w:rPr>
            </w:pPr>
            <w:r w:rsidRPr="00D45B99">
              <w:rPr>
                <w:rFonts w:cs="Arial"/>
                <w:bCs/>
                <w:iCs/>
                <w:szCs w:val="24"/>
                <w:lang w:val="sr-Cyrl-CS"/>
              </w:rPr>
              <w:t>Сагласан за захтевом наручиоца</w:t>
            </w:r>
          </w:p>
          <w:p w14:paraId="57E1E9E1" w14:textId="77777777" w:rsidR="00D45B99" w:rsidRPr="00D45B99" w:rsidRDefault="00D45B99" w:rsidP="00D45B99">
            <w:pPr>
              <w:spacing w:before="0"/>
              <w:jc w:val="center"/>
              <w:rPr>
                <w:rFonts w:cs="Arial"/>
                <w:bCs/>
                <w:iCs/>
                <w:szCs w:val="24"/>
                <w:lang w:val="sr-Cyrl-CS"/>
              </w:rPr>
            </w:pPr>
            <w:r w:rsidRPr="00D45B99">
              <w:rPr>
                <w:rFonts w:cs="Arial"/>
                <w:bCs/>
                <w:iCs/>
                <w:szCs w:val="24"/>
                <w:lang w:val="sr-Cyrl-CS"/>
              </w:rPr>
              <w:t>ДА/НЕ</w:t>
            </w:r>
          </w:p>
          <w:p w14:paraId="10D63C33" w14:textId="77777777" w:rsidR="00D45B99" w:rsidRPr="00D45B99" w:rsidRDefault="00D45B99" w:rsidP="00D45B99">
            <w:pPr>
              <w:spacing w:before="0"/>
              <w:jc w:val="center"/>
              <w:rPr>
                <w:rFonts w:cs="Arial"/>
                <w:b/>
                <w:bCs/>
                <w:iCs/>
                <w:szCs w:val="24"/>
                <w:lang w:val="sr-Cyrl-CS"/>
              </w:rPr>
            </w:pPr>
            <w:r w:rsidRPr="00D45B99">
              <w:rPr>
                <w:rFonts w:cs="Arial"/>
                <w:bCs/>
                <w:iCs/>
                <w:szCs w:val="24"/>
                <w:lang w:val="sr-Cyrl-CS"/>
              </w:rPr>
              <w:t>(заокружити)</w:t>
            </w:r>
          </w:p>
        </w:tc>
      </w:tr>
      <w:tr w:rsidR="00D45B99" w:rsidRPr="00D45B99" w14:paraId="39C1B43B" w14:textId="77777777" w:rsidTr="00D45B99">
        <w:trPr>
          <w:trHeight w:val="1592"/>
        </w:trPr>
        <w:tc>
          <w:tcPr>
            <w:tcW w:w="5481" w:type="dxa"/>
            <w:vAlign w:val="center"/>
          </w:tcPr>
          <w:p w14:paraId="1F5DB0E1" w14:textId="6C9EBDA8" w:rsidR="00D45B99" w:rsidRPr="00D45B99" w:rsidRDefault="00D45B99" w:rsidP="00D45B99">
            <w:pPr>
              <w:spacing w:before="0"/>
              <w:jc w:val="center"/>
              <w:rPr>
                <w:rFonts w:cs="Arial"/>
                <w:b/>
                <w:bCs/>
                <w:iCs/>
                <w:szCs w:val="24"/>
                <w:lang w:val="sr-Cyrl-CS"/>
              </w:rPr>
            </w:pPr>
            <w:r w:rsidRPr="00D45B99">
              <w:rPr>
                <w:rFonts w:cs="Arial"/>
                <w:b/>
                <w:bCs/>
                <w:iCs/>
                <w:szCs w:val="24"/>
                <w:lang w:val="sr-Cyrl-CS"/>
              </w:rPr>
              <w:t xml:space="preserve">РОК </w:t>
            </w:r>
            <w:r>
              <w:rPr>
                <w:rFonts w:cs="Arial"/>
                <w:b/>
                <w:bCs/>
                <w:iCs/>
                <w:szCs w:val="24"/>
                <w:lang w:val="sr-Cyrl-CS"/>
              </w:rPr>
              <w:t>ИЗВРШЕЊА</w:t>
            </w:r>
          </w:p>
          <w:p w14:paraId="7CCB8232" w14:textId="25347186" w:rsidR="00D45B99" w:rsidRPr="00D45B99" w:rsidRDefault="00D45B99" w:rsidP="00D45B99">
            <w:pPr>
              <w:autoSpaceDE w:val="0"/>
              <w:autoSpaceDN w:val="0"/>
              <w:adjustRightInd w:val="0"/>
              <w:spacing w:before="0"/>
              <w:rPr>
                <w:rFonts w:cs="Arial"/>
                <w:szCs w:val="24"/>
                <w:lang w:val="sr-Cyrl-RS"/>
              </w:rPr>
            </w:pPr>
            <w:r w:rsidRPr="00D45B99">
              <w:rPr>
                <w:rFonts w:eastAsia="Calibri" w:cs="Arial"/>
                <w:szCs w:val="24"/>
                <w:lang w:val="sr-Cyrl-RS"/>
              </w:rPr>
              <w:t>Рок за извршење сваке појединачне услуге или групе истоврсних услуга не може бити дужи од 30 (тридесет) дана од дана достављања прихваћене Наруџбенице.</w:t>
            </w:r>
          </w:p>
        </w:tc>
        <w:tc>
          <w:tcPr>
            <w:tcW w:w="4301" w:type="dxa"/>
            <w:vAlign w:val="center"/>
          </w:tcPr>
          <w:p w14:paraId="51F4DCA6" w14:textId="16DA11D5" w:rsidR="00D45B99" w:rsidRPr="00D45B99" w:rsidRDefault="00D45B99" w:rsidP="00D45B99">
            <w:pPr>
              <w:autoSpaceDE w:val="0"/>
              <w:autoSpaceDN w:val="0"/>
              <w:adjustRightInd w:val="0"/>
              <w:spacing w:before="0"/>
              <w:jc w:val="center"/>
              <w:rPr>
                <w:rFonts w:cs="Arial"/>
                <w:bCs/>
                <w:iCs/>
                <w:szCs w:val="24"/>
                <w:lang w:val="ru-RU"/>
              </w:rPr>
            </w:pPr>
            <w:r w:rsidRPr="00D45B99">
              <w:rPr>
                <w:rFonts w:eastAsia="Calibri" w:cs="Arial"/>
                <w:szCs w:val="24"/>
                <w:lang w:val="sr-Cyrl-RS"/>
              </w:rPr>
              <w:t xml:space="preserve">Рок за извршење сваке појединачне услуге или групе истоврсних услуга </w:t>
            </w:r>
            <w:r>
              <w:rPr>
                <w:rFonts w:eastAsia="Calibri" w:cs="Arial"/>
                <w:szCs w:val="24"/>
                <w:lang w:val="sr-Cyrl-RS"/>
              </w:rPr>
              <w:t>је _____</w:t>
            </w:r>
            <w:r w:rsidRPr="00D45B99">
              <w:rPr>
                <w:rFonts w:eastAsia="Calibri" w:cs="Arial"/>
                <w:szCs w:val="24"/>
                <w:lang w:val="sr-Cyrl-RS"/>
              </w:rPr>
              <w:t xml:space="preserve"> дана од дана достављања прихваћене Наруџбенице.</w:t>
            </w:r>
          </w:p>
        </w:tc>
      </w:tr>
      <w:tr w:rsidR="00D45B99" w:rsidRPr="00D45B99" w14:paraId="50DE9D45" w14:textId="77777777" w:rsidTr="00D45B99">
        <w:trPr>
          <w:trHeight w:val="1295"/>
        </w:trPr>
        <w:tc>
          <w:tcPr>
            <w:tcW w:w="5481" w:type="dxa"/>
            <w:vAlign w:val="center"/>
          </w:tcPr>
          <w:p w14:paraId="40C58534" w14:textId="77777777" w:rsidR="00D45B99" w:rsidRDefault="00D45B99" w:rsidP="00D45B99">
            <w:pPr>
              <w:spacing w:before="0"/>
              <w:jc w:val="center"/>
              <w:rPr>
                <w:rFonts w:cs="Arial"/>
                <w:b/>
                <w:bCs/>
                <w:iCs/>
                <w:szCs w:val="24"/>
                <w:lang w:val="sr-Cyrl-CS"/>
              </w:rPr>
            </w:pPr>
            <w:r w:rsidRPr="00D45B99">
              <w:rPr>
                <w:rFonts w:cs="Arial"/>
                <w:b/>
                <w:bCs/>
                <w:iCs/>
                <w:szCs w:val="24"/>
                <w:lang w:val="sr-Cyrl-CS"/>
              </w:rPr>
              <w:t xml:space="preserve">МЕСТО </w:t>
            </w:r>
            <w:r>
              <w:rPr>
                <w:rFonts w:cs="Arial"/>
                <w:b/>
                <w:bCs/>
                <w:iCs/>
                <w:szCs w:val="24"/>
                <w:lang w:val="sr-Cyrl-CS"/>
              </w:rPr>
              <w:t>ИЗВРШЕЊА</w:t>
            </w:r>
          </w:p>
          <w:p w14:paraId="59D97589" w14:textId="38474D4C" w:rsidR="00D45B99" w:rsidRPr="00D45B99" w:rsidRDefault="00D45B99" w:rsidP="00D45B99">
            <w:pPr>
              <w:spacing w:before="0"/>
              <w:jc w:val="center"/>
              <w:rPr>
                <w:rFonts w:cs="Arial"/>
                <w:bCs/>
                <w:iCs/>
                <w:szCs w:val="24"/>
                <w:lang w:val="sr-Cyrl-CS"/>
              </w:rPr>
            </w:pPr>
            <w:r w:rsidRPr="00D45B99">
              <w:rPr>
                <w:rFonts w:cs="Arial"/>
                <w:bCs/>
                <w:iCs/>
                <w:szCs w:val="24"/>
                <w:lang w:val="sr-Cyrl-CS"/>
              </w:rPr>
              <w:t>Јавно предузеће „Електропривреда Србије“ Београд, ул. Балканс</w:t>
            </w:r>
            <w:r>
              <w:rPr>
                <w:rFonts w:cs="Arial"/>
                <w:bCs/>
                <w:iCs/>
                <w:szCs w:val="24"/>
                <w:lang w:val="sr-Cyrl-CS"/>
              </w:rPr>
              <w:t>к</w:t>
            </w:r>
            <w:r w:rsidRPr="00D45B99">
              <w:rPr>
                <w:rFonts w:cs="Arial"/>
                <w:bCs/>
                <w:iCs/>
                <w:szCs w:val="24"/>
                <w:lang w:val="sr-Cyrl-CS"/>
              </w:rPr>
              <w:t>а 13. Београд</w:t>
            </w:r>
          </w:p>
        </w:tc>
        <w:tc>
          <w:tcPr>
            <w:tcW w:w="4301" w:type="dxa"/>
            <w:vAlign w:val="center"/>
          </w:tcPr>
          <w:p w14:paraId="629D4E5C" w14:textId="77777777" w:rsidR="00D45B99" w:rsidRPr="00D45B99" w:rsidRDefault="00D45B99" w:rsidP="00D45B99">
            <w:pPr>
              <w:spacing w:before="0"/>
              <w:jc w:val="center"/>
              <w:rPr>
                <w:rFonts w:cs="Arial"/>
                <w:bCs/>
                <w:iCs/>
                <w:szCs w:val="24"/>
                <w:lang w:val="sr-Cyrl-CS"/>
              </w:rPr>
            </w:pPr>
            <w:r w:rsidRPr="00D45B99">
              <w:rPr>
                <w:rFonts w:cs="Arial"/>
                <w:bCs/>
                <w:iCs/>
                <w:szCs w:val="24"/>
                <w:lang w:val="sr-Cyrl-CS"/>
              </w:rPr>
              <w:t>Сагласан за захтевом наручиоца</w:t>
            </w:r>
          </w:p>
          <w:p w14:paraId="47D40AF2" w14:textId="77777777" w:rsidR="00D45B99" w:rsidRPr="00D45B99" w:rsidRDefault="00D45B99" w:rsidP="00D45B99">
            <w:pPr>
              <w:spacing w:before="0"/>
              <w:jc w:val="center"/>
              <w:rPr>
                <w:rFonts w:cs="Arial"/>
                <w:bCs/>
                <w:iCs/>
                <w:szCs w:val="24"/>
                <w:lang w:val="sr-Cyrl-CS"/>
              </w:rPr>
            </w:pPr>
            <w:r w:rsidRPr="00D45B99">
              <w:rPr>
                <w:rFonts w:cs="Arial"/>
                <w:bCs/>
                <w:iCs/>
                <w:szCs w:val="24"/>
                <w:lang w:val="sr-Cyrl-CS"/>
              </w:rPr>
              <w:t>ДА/НЕ</w:t>
            </w:r>
          </w:p>
          <w:p w14:paraId="067EFDE3" w14:textId="2CB4B27E" w:rsidR="00D45B99" w:rsidRPr="00D45B99" w:rsidRDefault="00D45B99" w:rsidP="00D45B99">
            <w:pPr>
              <w:autoSpaceDE w:val="0"/>
              <w:autoSpaceDN w:val="0"/>
              <w:adjustRightInd w:val="0"/>
              <w:spacing w:before="0"/>
              <w:jc w:val="center"/>
              <w:rPr>
                <w:rFonts w:eastAsia="Calibri" w:cs="Arial"/>
                <w:szCs w:val="24"/>
                <w:lang w:val="sr-Cyrl-RS"/>
              </w:rPr>
            </w:pPr>
            <w:r w:rsidRPr="00D45B99">
              <w:rPr>
                <w:rFonts w:cs="Arial"/>
                <w:bCs/>
                <w:iCs/>
                <w:szCs w:val="24"/>
                <w:lang w:val="sr-Cyrl-CS"/>
              </w:rPr>
              <w:t>(заокружити)</w:t>
            </w:r>
          </w:p>
        </w:tc>
      </w:tr>
      <w:tr w:rsidR="00D45B99" w:rsidRPr="00D45B99" w14:paraId="08E513AC" w14:textId="77777777" w:rsidTr="00D45B99">
        <w:trPr>
          <w:trHeight w:val="800"/>
        </w:trPr>
        <w:tc>
          <w:tcPr>
            <w:tcW w:w="5481" w:type="dxa"/>
            <w:vAlign w:val="center"/>
          </w:tcPr>
          <w:p w14:paraId="572C12CD" w14:textId="77777777" w:rsidR="00D45B99" w:rsidRPr="00D45B99" w:rsidRDefault="00D45B99" w:rsidP="00D45B99">
            <w:pPr>
              <w:spacing w:before="0"/>
              <w:contextualSpacing/>
              <w:jc w:val="center"/>
              <w:rPr>
                <w:rFonts w:cs="Arial"/>
                <w:b/>
                <w:bCs/>
                <w:iCs/>
                <w:szCs w:val="24"/>
                <w:lang w:val="sr-Cyrl-CS"/>
              </w:rPr>
            </w:pPr>
            <w:r w:rsidRPr="00D45B99">
              <w:rPr>
                <w:rFonts w:cs="Arial"/>
                <w:b/>
                <w:bCs/>
                <w:iCs/>
                <w:szCs w:val="24"/>
                <w:lang w:val="sr-Cyrl-CS"/>
              </w:rPr>
              <w:t>РОК ВАЖЕЊА ПОНУДЕ</w:t>
            </w:r>
          </w:p>
          <w:p w14:paraId="50DA145E" w14:textId="77777777" w:rsidR="00D45B99" w:rsidRPr="00D45B99" w:rsidRDefault="00D45B99" w:rsidP="00D45B99">
            <w:pPr>
              <w:spacing w:before="0"/>
              <w:jc w:val="center"/>
              <w:rPr>
                <w:rFonts w:cs="Arial"/>
                <w:b/>
                <w:bCs/>
                <w:iCs/>
                <w:szCs w:val="24"/>
                <w:lang w:val="sr-Cyrl-CS"/>
              </w:rPr>
            </w:pPr>
            <w:r w:rsidRPr="00D45B99">
              <w:rPr>
                <w:rFonts w:cs="Arial"/>
                <w:bCs/>
                <w:iCs/>
                <w:szCs w:val="24"/>
                <w:lang w:val="sr-Cyrl-CS"/>
              </w:rPr>
              <w:t>не може бити краћ</w:t>
            </w:r>
            <w:r w:rsidRPr="00D45B99">
              <w:rPr>
                <w:rFonts w:cs="Arial"/>
                <w:bCs/>
                <w:iCs/>
                <w:szCs w:val="24"/>
              </w:rPr>
              <w:t>и</w:t>
            </w:r>
            <w:r w:rsidRPr="00D45B99">
              <w:rPr>
                <w:rFonts w:cs="Arial"/>
                <w:bCs/>
                <w:iCs/>
                <w:szCs w:val="24"/>
                <w:lang w:val="sr-Cyrl-CS"/>
              </w:rPr>
              <w:t xml:space="preserve"> од 90 </w:t>
            </w:r>
            <w:r w:rsidRPr="00D45B99">
              <w:rPr>
                <w:rFonts w:cs="Arial"/>
                <w:szCs w:val="24"/>
                <w:lang w:val="sr-Cyrl-RS" w:eastAsia="sr-Latn-CS"/>
              </w:rPr>
              <w:t xml:space="preserve">(словима: деведесет) </w:t>
            </w:r>
            <w:r w:rsidRPr="00D45B99">
              <w:rPr>
                <w:rFonts w:cs="Arial"/>
                <w:bCs/>
                <w:iCs/>
                <w:szCs w:val="24"/>
                <w:lang w:val="sr-Cyrl-CS"/>
              </w:rPr>
              <w:t>дана од дана отварања понуда</w:t>
            </w:r>
          </w:p>
        </w:tc>
        <w:tc>
          <w:tcPr>
            <w:tcW w:w="4301" w:type="dxa"/>
            <w:vAlign w:val="center"/>
          </w:tcPr>
          <w:p w14:paraId="594C4871" w14:textId="77777777" w:rsidR="00D45B99" w:rsidRPr="00D45B99" w:rsidRDefault="00D45B99" w:rsidP="00D45B99">
            <w:pPr>
              <w:spacing w:before="0"/>
              <w:contextualSpacing/>
              <w:rPr>
                <w:rFonts w:cs="Arial"/>
                <w:bCs/>
                <w:iCs/>
                <w:szCs w:val="24"/>
                <w:lang w:val="sr-Cyrl-CS"/>
              </w:rPr>
            </w:pPr>
          </w:p>
          <w:p w14:paraId="5E83FF46" w14:textId="77777777" w:rsidR="00D45B99" w:rsidRPr="00D45B99" w:rsidRDefault="00D45B99" w:rsidP="00D45B99">
            <w:pPr>
              <w:spacing w:before="0"/>
              <w:jc w:val="center"/>
              <w:rPr>
                <w:rFonts w:cs="Arial"/>
                <w:b/>
                <w:bCs/>
                <w:iCs/>
                <w:szCs w:val="24"/>
                <w:lang w:val="sr-Cyrl-CS"/>
              </w:rPr>
            </w:pPr>
            <w:r w:rsidRPr="00D45B99">
              <w:rPr>
                <w:rFonts w:cs="Arial"/>
                <w:bCs/>
                <w:iCs/>
                <w:szCs w:val="24"/>
                <w:lang w:val="sr-Cyrl-CS"/>
              </w:rPr>
              <w:t>_____ дана од дана отварања понуда</w:t>
            </w:r>
          </w:p>
        </w:tc>
      </w:tr>
      <w:tr w:rsidR="00D45B99" w:rsidRPr="00D45B99" w14:paraId="781B36FB" w14:textId="77777777" w:rsidTr="00D45B99">
        <w:tc>
          <w:tcPr>
            <w:tcW w:w="9782" w:type="dxa"/>
            <w:gridSpan w:val="2"/>
          </w:tcPr>
          <w:p w14:paraId="57306EE5" w14:textId="77777777" w:rsidR="00D45B99" w:rsidRPr="00D45B99" w:rsidRDefault="00D45B99" w:rsidP="00D45B99">
            <w:pPr>
              <w:spacing w:before="0"/>
              <w:jc w:val="center"/>
              <w:rPr>
                <w:rFonts w:cs="Arial"/>
                <w:bCs/>
                <w:iCs/>
                <w:szCs w:val="24"/>
                <w:lang w:val="sr-Cyrl-CS"/>
              </w:rPr>
            </w:pPr>
            <w:r w:rsidRPr="00D45B99">
              <w:rPr>
                <w:rFonts w:cs="Arial"/>
                <w:bCs/>
                <w:iCs/>
                <w:szCs w:val="24"/>
                <w:lang w:val="sr-Cyrl-CS"/>
              </w:rPr>
              <w:t>Понуда понуђача који не прихвата услове наручиоца за рок и начин плаћања, рок испоруке, место испоруке и рок важења понуде сматраће се неприхватљивом.</w:t>
            </w:r>
          </w:p>
        </w:tc>
      </w:tr>
    </w:tbl>
    <w:p w14:paraId="47193BAF" w14:textId="77777777" w:rsidR="00D45B99" w:rsidRPr="00D45B99" w:rsidRDefault="00D45B99" w:rsidP="00D45B99">
      <w:pPr>
        <w:spacing w:before="0"/>
        <w:rPr>
          <w:rFonts w:cs="Arial"/>
          <w:b/>
          <w:bCs/>
          <w:iCs/>
          <w:sz w:val="24"/>
          <w:szCs w:val="24"/>
          <w:lang w:val="sr-Cyrl-CS"/>
        </w:rPr>
      </w:pPr>
    </w:p>
    <w:p w14:paraId="2E139632" w14:textId="77777777" w:rsidR="00D45B99" w:rsidRPr="00D45B99" w:rsidRDefault="00D45B99" w:rsidP="00D45B99">
      <w:pPr>
        <w:spacing w:before="0"/>
        <w:rPr>
          <w:rFonts w:eastAsia="TimesNewRomanPSMT" w:cs="Arial"/>
          <w:bCs/>
          <w:sz w:val="24"/>
          <w:szCs w:val="24"/>
          <w:lang w:val="sr-Cyrl-CS"/>
        </w:rPr>
      </w:pPr>
      <w:r w:rsidRPr="00D45B99">
        <w:rPr>
          <w:rFonts w:cs="Arial"/>
          <w:b/>
          <w:bCs/>
          <w:i/>
          <w:iCs/>
          <w:sz w:val="24"/>
          <w:szCs w:val="24"/>
          <w:lang w:val="sr-Cyrl-CS"/>
        </w:rPr>
        <w:t xml:space="preserve">               </w:t>
      </w:r>
      <w:r w:rsidRPr="00D45B99">
        <w:rPr>
          <w:rFonts w:eastAsia="TimesNewRomanPSMT" w:cs="Arial"/>
          <w:bCs/>
          <w:sz w:val="24"/>
          <w:szCs w:val="24"/>
          <w:lang w:val="ru-RU"/>
        </w:rPr>
        <w:t xml:space="preserve">Датум </w:t>
      </w:r>
      <w:r w:rsidRPr="00D45B99">
        <w:rPr>
          <w:rFonts w:eastAsia="TimesNewRomanPSMT" w:cs="Arial"/>
          <w:bCs/>
          <w:sz w:val="24"/>
          <w:szCs w:val="24"/>
          <w:lang w:val="ru-RU"/>
        </w:rPr>
        <w:tab/>
      </w:r>
      <w:r w:rsidRPr="00D45B99">
        <w:rPr>
          <w:rFonts w:eastAsia="TimesNewRomanPSMT" w:cs="Arial"/>
          <w:bCs/>
          <w:sz w:val="24"/>
          <w:szCs w:val="24"/>
          <w:lang w:val="ru-RU"/>
        </w:rPr>
        <w:tab/>
      </w:r>
      <w:r w:rsidRPr="00D45B99">
        <w:rPr>
          <w:rFonts w:eastAsia="TimesNewRomanPSMT" w:cs="Arial"/>
          <w:bCs/>
          <w:sz w:val="24"/>
          <w:szCs w:val="24"/>
          <w:lang w:val="ru-RU"/>
        </w:rPr>
        <w:tab/>
      </w:r>
      <w:r w:rsidRPr="00D45B99">
        <w:rPr>
          <w:rFonts w:eastAsia="TimesNewRomanPSMT" w:cs="Arial"/>
          <w:bCs/>
          <w:sz w:val="24"/>
          <w:szCs w:val="24"/>
          <w:lang w:val="ru-RU"/>
        </w:rPr>
        <w:tab/>
        <w:t xml:space="preserve">             </w:t>
      </w:r>
      <w:r w:rsidRPr="00D45B99">
        <w:rPr>
          <w:rFonts w:eastAsia="TimesNewRomanPSMT" w:cs="Arial"/>
          <w:bCs/>
          <w:sz w:val="24"/>
          <w:szCs w:val="24"/>
          <w:lang w:val="sr-Cyrl-CS"/>
        </w:rPr>
        <w:t xml:space="preserve">                         </w:t>
      </w:r>
      <w:r w:rsidRPr="00D45B99">
        <w:rPr>
          <w:rFonts w:eastAsia="TimesNewRomanPSMT" w:cs="Arial"/>
          <w:bCs/>
          <w:sz w:val="24"/>
          <w:szCs w:val="24"/>
          <w:lang w:val="ru-RU"/>
        </w:rPr>
        <w:t>Понуђач</w:t>
      </w:r>
    </w:p>
    <w:p w14:paraId="4075CC0A" w14:textId="77777777" w:rsidR="00D45B99" w:rsidRPr="00D45B99" w:rsidRDefault="00D45B99" w:rsidP="00D45B99">
      <w:pPr>
        <w:spacing w:before="0"/>
        <w:ind w:left="720" w:firstLine="720"/>
        <w:rPr>
          <w:rFonts w:eastAsia="TimesNewRomanPSMT" w:cs="Arial"/>
          <w:bCs/>
          <w:sz w:val="24"/>
          <w:szCs w:val="24"/>
          <w:lang w:val="sr-Cyrl-CS"/>
        </w:rPr>
      </w:pPr>
    </w:p>
    <w:p w14:paraId="0221673D" w14:textId="77777777" w:rsidR="00D45B99" w:rsidRPr="00D45B99" w:rsidRDefault="00D45B99" w:rsidP="00D45B99">
      <w:pPr>
        <w:spacing w:before="0"/>
        <w:rPr>
          <w:rFonts w:eastAsia="TimesNewRomanPS-BoldMT" w:cs="Arial"/>
          <w:b/>
          <w:bCs/>
          <w:i/>
          <w:iCs/>
          <w:sz w:val="24"/>
          <w:szCs w:val="24"/>
          <w:lang w:val="sr-Cyrl-CS"/>
        </w:rPr>
      </w:pPr>
      <w:r w:rsidRPr="00D45B99">
        <w:rPr>
          <w:rFonts w:eastAsia="TimesNewRomanPS-BoldMT" w:cs="Arial"/>
          <w:b/>
          <w:bCs/>
          <w:i/>
          <w:iCs/>
          <w:sz w:val="24"/>
          <w:szCs w:val="24"/>
          <w:lang w:val="ru-RU"/>
        </w:rPr>
        <w:t>________________________</w:t>
      </w:r>
      <w:r w:rsidRPr="00D45B99">
        <w:rPr>
          <w:rFonts w:eastAsia="TimesNewRomanPS-BoldMT" w:cs="Arial"/>
          <w:b/>
          <w:bCs/>
          <w:i/>
          <w:iCs/>
          <w:sz w:val="24"/>
          <w:szCs w:val="24"/>
          <w:lang w:val="sr-Cyrl-CS"/>
        </w:rPr>
        <w:t xml:space="preserve">                  М.П.</w:t>
      </w:r>
      <w:r w:rsidRPr="00D45B99">
        <w:rPr>
          <w:rFonts w:eastAsia="TimesNewRomanPS-BoldMT" w:cs="Arial"/>
          <w:b/>
          <w:bCs/>
          <w:i/>
          <w:iCs/>
          <w:sz w:val="24"/>
          <w:szCs w:val="24"/>
          <w:lang w:val="ru-RU"/>
        </w:rPr>
        <w:tab/>
      </w:r>
      <w:r w:rsidRPr="00D45B99">
        <w:rPr>
          <w:rFonts w:eastAsia="TimesNewRomanPS-BoldMT" w:cs="Arial"/>
          <w:b/>
          <w:bCs/>
          <w:i/>
          <w:iCs/>
          <w:sz w:val="24"/>
          <w:szCs w:val="24"/>
          <w:lang w:val="sr-Cyrl-CS"/>
        </w:rPr>
        <w:t xml:space="preserve">              _____________________                                      </w:t>
      </w:r>
    </w:p>
    <w:p w14:paraId="56824D33" w14:textId="77777777" w:rsidR="00D45B99" w:rsidRPr="00D45B99" w:rsidRDefault="00D45B99" w:rsidP="00D45B99">
      <w:pPr>
        <w:spacing w:before="0"/>
        <w:rPr>
          <w:rFonts w:cs="Arial"/>
          <w:b/>
          <w:bCs/>
          <w:i/>
          <w:iCs/>
          <w:sz w:val="24"/>
          <w:szCs w:val="24"/>
          <w:u w:val="single"/>
          <w:lang w:val="ru-RU"/>
        </w:rPr>
      </w:pPr>
    </w:p>
    <w:p w14:paraId="5FD886A7" w14:textId="77777777" w:rsidR="00D45B99" w:rsidRPr="00D45B99" w:rsidRDefault="00D45B99" w:rsidP="00D45B99">
      <w:pPr>
        <w:spacing w:before="0"/>
        <w:rPr>
          <w:rFonts w:cs="Arial"/>
          <w:b/>
          <w:bCs/>
          <w:i/>
          <w:iCs/>
          <w:szCs w:val="24"/>
          <w:u w:val="single"/>
          <w:lang w:val="sr-Cyrl-RS"/>
        </w:rPr>
      </w:pPr>
      <w:r w:rsidRPr="00D45B99">
        <w:rPr>
          <w:rFonts w:cs="Arial"/>
          <w:b/>
          <w:bCs/>
          <w:i/>
          <w:iCs/>
          <w:szCs w:val="24"/>
          <w:u w:val="single"/>
          <w:lang w:val="ru-RU"/>
        </w:rPr>
        <w:t>Напомене</w:t>
      </w:r>
    </w:p>
    <w:p w14:paraId="0F5E8C33" w14:textId="578E368A" w:rsidR="001829A8" w:rsidRPr="00D45B99" w:rsidRDefault="00D45B99" w:rsidP="008F61F5">
      <w:pPr>
        <w:autoSpaceDE w:val="0"/>
        <w:autoSpaceDN w:val="0"/>
        <w:adjustRightInd w:val="0"/>
        <w:spacing w:before="0"/>
        <w:rPr>
          <w:rFonts w:eastAsia="TimesNewRomanPS-BoldMT" w:cs="Arial"/>
          <w:bCs/>
          <w:i/>
          <w:iCs/>
          <w:szCs w:val="24"/>
          <w:lang w:val="sr-Cyrl-RS"/>
        </w:rPr>
        <w:sectPr w:rsidR="001829A8" w:rsidRPr="00D45B99" w:rsidSect="00D45B99">
          <w:headerReference w:type="default" r:id="rId176"/>
          <w:footerReference w:type="even" r:id="rId177"/>
          <w:footerReference w:type="default" r:id="rId178"/>
          <w:headerReference w:type="first" r:id="rId179"/>
          <w:footerReference w:type="first" r:id="rId180"/>
          <w:footnotePr>
            <w:pos w:val="beneathText"/>
          </w:footnotePr>
          <w:pgSz w:w="11909" w:h="16834" w:code="9"/>
          <w:pgMar w:top="1530" w:right="1440" w:bottom="1440" w:left="1440" w:header="142" w:footer="436" w:gutter="0"/>
          <w:cols w:space="708"/>
          <w:titlePg/>
          <w:docGrid w:linePitch="360"/>
        </w:sectPr>
      </w:pPr>
      <w:r w:rsidRPr="00D45B99">
        <w:rPr>
          <w:rFonts w:eastAsia="TimesNewRomanPS-BoldMT" w:cs="Arial"/>
          <w:bCs/>
          <w:i/>
          <w:iCs/>
          <w:szCs w:val="24"/>
          <w:lang w:val="sr-Cyrl-RS"/>
        </w:rPr>
        <w:t xml:space="preserve">Понуђач је обавезан да у обрасцу понуде попуни све комерцијалне услове (сва празна поља). </w:t>
      </w:r>
      <w:r w:rsidRPr="00D45B99">
        <w:rPr>
          <w:rFonts w:eastAsia="TimesNewRomanPS-BoldMT" w:cs="Arial"/>
          <w:bCs/>
          <w:i/>
          <w:iCs/>
          <w:szCs w:val="24"/>
          <w:lang w:val="ru-RU"/>
        </w:rPr>
        <w:t>Уколико понуђачи подносе заједничку понуду,</w:t>
      </w:r>
      <w:r w:rsidRPr="00D45B99">
        <w:rPr>
          <w:rFonts w:eastAsia="TimesNewRomanPS-BoldMT" w:cs="Arial"/>
          <w:bCs/>
          <w:i/>
          <w:iCs/>
          <w:szCs w:val="24"/>
          <w:lang w:val="sr-Cyrl-RS"/>
        </w:rPr>
        <w:t xml:space="preserve"> </w:t>
      </w:r>
      <w:r w:rsidRPr="00D45B99">
        <w:rPr>
          <w:rFonts w:eastAsia="TimesNewRomanPS-BoldMT" w:cs="Arial"/>
          <w:bCs/>
          <w:i/>
          <w:iCs/>
          <w:szCs w:val="24"/>
          <w:lang w:val="ru-RU"/>
        </w:rPr>
        <w:t>група понуђача може да о</w:t>
      </w:r>
      <w:r w:rsidRPr="00D45B99">
        <w:rPr>
          <w:rFonts w:eastAsia="TimesNewRomanPS-BoldMT" w:cs="Arial"/>
          <w:bCs/>
          <w:i/>
          <w:iCs/>
          <w:szCs w:val="24"/>
          <w:lang w:val="sr-Cyrl-RS"/>
        </w:rPr>
        <w:t>власти</w:t>
      </w:r>
      <w:r w:rsidRPr="00D45B99">
        <w:rPr>
          <w:rFonts w:eastAsia="TimesNewRomanPS-BoldMT" w:cs="Arial"/>
          <w:bCs/>
          <w:i/>
          <w:iCs/>
          <w:szCs w:val="24"/>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r>
        <w:rPr>
          <w:rFonts w:eastAsia="TimesNewRomanPS-BoldMT" w:cs="Arial"/>
          <w:bCs/>
          <w:i/>
          <w:iCs/>
          <w:szCs w:val="24"/>
          <w:lang w:val="ru-RU"/>
        </w:rPr>
        <w:t>).</w:t>
      </w:r>
      <w:r>
        <w:rPr>
          <w:rFonts w:eastAsia="TimesNewRomanPS-BoldMT" w:cs="Arial"/>
          <w:bCs/>
          <w:i/>
          <w:iCs/>
          <w:szCs w:val="24"/>
          <w:lang w:val="sr-Cyrl-RS"/>
        </w:rPr>
        <w:t xml:space="preserve"> </w:t>
      </w:r>
      <w:bookmarkStart w:id="248" w:name="_Toc442559925"/>
    </w:p>
    <w:p w14:paraId="3935320F" w14:textId="77777777" w:rsidR="00B1198E" w:rsidRPr="001E1EC5" w:rsidRDefault="00B1198E" w:rsidP="008F61F5">
      <w:pPr>
        <w:spacing w:before="0"/>
        <w:contextualSpacing/>
        <w:jc w:val="left"/>
        <w:rPr>
          <w:rFonts w:eastAsia="TimesNewRomanPS-BoldMT" w:cs="Arial"/>
          <w:bCs/>
          <w:i/>
          <w:iCs/>
          <w:sz w:val="24"/>
          <w:szCs w:val="24"/>
          <w:lang w:val="ru-RU"/>
        </w:rPr>
      </w:pPr>
    </w:p>
    <w:p w14:paraId="48CE3666" w14:textId="282EE216" w:rsidR="008B42BE" w:rsidRPr="001E1EC5" w:rsidRDefault="00343A18" w:rsidP="008F61F5">
      <w:pPr>
        <w:pStyle w:val="KDObrazac"/>
        <w:spacing w:before="0"/>
        <w:contextualSpacing/>
        <w:rPr>
          <w:sz w:val="24"/>
          <w:szCs w:val="24"/>
        </w:rPr>
      </w:pPr>
      <w:r w:rsidRPr="001E1EC5">
        <w:rPr>
          <w:sz w:val="24"/>
          <w:szCs w:val="24"/>
        </w:rPr>
        <w:t xml:space="preserve">ОБРАЗАЦ </w:t>
      </w:r>
      <w:r w:rsidR="00531910" w:rsidRPr="001E1EC5">
        <w:rPr>
          <w:sz w:val="24"/>
          <w:szCs w:val="24"/>
        </w:rPr>
        <w:t>2</w:t>
      </w:r>
      <w:bookmarkEnd w:id="248"/>
    </w:p>
    <w:p w14:paraId="2A09D5CD" w14:textId="77777777" w:rsidR="00047EFF" w:rsidRPr="001E1EC5" w:rsidRDefault="00047EFF" w:rsidP="008F61F5">
      <w:pPr>
        <w:spacing w:before="0"/>
        <w:contextualSpacing/>
        <w:jc w:val="center"/>
        <w:rPr>
          <w:rFonts w:cs="Arial"/>
          <w:b/>
          <w:sz w:val="24"/>
          <w:szCs w:val="24"/>
        </w:rPr>
      </w:pPr>
    </w:p>
    <w:p w14:paraId="565BDEC8" w14:textId="77777777" w:rsidR="00047EFF" w:rsidRPr="001E1EC5" w:rsidRDefault="00047EFF" w:rsidP="008F61F5">
      <w:pPr>
        <w:spacing w:before="0"/>
        <w:contextualSpacing/>
        <w:jc w:val="center"/>
        <w:rPr>
          <w:rFonts w:cs="Arial"/>
          <w:b/>
          <w:sz w:val="24"/>
          <w:szCs w:val="24"/>
        </w:rPr>
      </w:pPr>
    </w:p>
    <w:p w14:paraId="1D7E792C" w14:textId="3BCAA5C9" w:rsidR="00E658F8" w:rsidRPr="00D45B99" w:rsidRDefault="00343A18" w:rsidP="008F61F5">
      <w:pPr>
        <w:spacing w:before="0"/>
        <w:contextualSpacing/>
        <w:jc w:val="center"/>
        <w:rPr>
          <w:rFonts w:cs="Arial"/>
          <w:b/>
          <w:sz w:val="24"/>
          <w:szCs w:val="24"/>
          <w:lang w:val="sr-Cyrl-RS"/>
        </w:rPr>
      </w:pPr>
      <w:r w:rsidRPr="001E1EC5">
        <w:rPr>
          <w:rFonts w:cs="Arial"/>
          <w:b/>
          <w:sz w:val="24"/>
          <w:szCs w:val="24"/>
        </w:rPr>
        <w:t>ОБРАЗАЦ СТРУКУТРЕ ЦЕНЕ</w:t>
      </w:r>
      <w:r w:rsidR="00553978">
        <w:rPr>
          <w:rFonts w:cs="Arial"/>
          <w:b/>
          <w:sz w:val="24"/>
          <w:szCs w:val="24"/>
          <w:lang w:val="sr-Cyrl-RS"/>
        </w:rPr>
        <w:t xml:space="preserve"> ЗА ЈН/1000/0069/2019 (1508</w:t>
      </w:r>
      <w:r w:rsidR="00D45B99">
        <w:rPr>
          <w:rFonts w:cs="Arial"/>
          <w:b/>
          <w:sz w:val="24"/>
          <w:szCs w:val="24"/>
          <w:lang w:val="sr-Cyrl-RS"/>
        </w:rPr>
        <w:t>/2019)</w:t>
      </w:r>
    </w:p>
    <w:p w14:paraId="17FB50A6" w14:textId="77777777" w:rsidR="00343A18" w:rsidRPr="001E1EC5" w:rsidRDefault="00343A18" w:rsidP="008F61F5">
      <w:pPr>
        <w:spacing w:before="0"/>
        <w:contextualSpacing/>
        <w:rPr>
          <w:rFonts w:cs="Arial"/>
          <w:sz w:val="24"/>
          <w:szCs w:val="24"/>
        </w:rPr>
      </w:pPr>
    </w:p>
    <w:tbl>
      <w:tblPr>
        <w:tblStyle w:val="TableGrid10"/>
        <w:tblW w:w="14845" w:type="dxa"/>
        <w:tblLayout w:type="fixed"/>
        <w:tblLook w:val="04A0" w:firstRow="1" w:lastRow="0" w:firstColumn="1" w:lastColumn="0" w:noHBand="0" w:noVBand="1"/>
      </w:tblPr>
      <w:tblGrid>
        <w:gridCol w:w="704"/>
        <w:gridCol w:w="4253"/>
        <w:gridCol w:w="1275"/>
        <w:gridCol w:w="993"/>
        <w:gridCol w:w="1500"/>
        <w:gridCol w:w="1618"/>
        <w:gridCol w:w="1532"/>
        <w:gridCol w:w="1440"/>
        <w:gridCol w:w="1530"/>
      </w:tblGrid>
      <w:tr w:rsidR="00DB4536" w:rsidRPr="001E1EC5" w14:paraId="7DEDB457" w14:textId="77777777" w:rsidTr="005E538F">
        <w:trPr>
          <w:trHeight w:val="1029"/>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51A49B" w14:textId="2CF4B0AF" w:rsidR="00DB4536" w:rsidRPr="00D45B99" w:rsidRDefault="00DB4536" w:rsidP="00D45B99">
            <w:pPr>
              <w:spacing w:before="0"/>
              <w:contextualSpacing/>
              <w:jc w:val="center"/>
              <w:rPr>
                <w:rFonts w:ascii="Arial" w:hAnsi="Arial" w:cs="Arial"/>
                <w:b/>
                <w:color w:val="000000"/>
                <w:lang w:val="sr-Cyrl-RS"/>
              </w:rPr>
            </w:pPr>
            <w:r w:rsidRPr="00D45B99">
              <w:rPr>
                <w:rFonts w:ascii="Arial" w:hAnsi="Arial" w:cs="Arial"/>
                <w:b/>
                <w:color w:val="000000"/>
              </w:rPr>
              <w:t>Р</w:t>
            </w:r>
            <w:r w:rsidRPr="00D45B99">
              <w:rPr>
                <w:rFonts w:ascii="Arial" w:hAnsi="Arial" w:cs="Arial"/>
                <w:b/>
                <w:color w:val="000000"/>
                <w:lang w:val="sr-Cyrl-CS"/>
              </w:rPr>
              <w:t>ед</w:t>
            </w:r>
            <w:proofErr w:type="gramStart"/>
            <w:r w:rsidR="00D45B99" w:rsidRPr="00D45B99">
              <w:rPr>
                <w:rFonts w:ascii="Arial" w:hAnsi="Arial" w:cs="Arial"/>
                <w:b/>
                <w:color w:val="000000"/>
              </w:rPr>
              <w:t>.</w:t>
            </w:r>
            <w:proofErr w:type="gramEnd"/>
            <w:r w:rsidR="00D45B99" w:rsidRPr="00D45B99">
              <w:rPr>
                <w:rFonts w:ascii="Arial" w:hAnsi="Arial" w:cs="Arial"/>
                <w:b/>
                <w:color w:val="000000"/>
              </w:rPr>
              <w:br/>
              <w:t>бр</w:t>
            </w:r>
            <w:r w:rsidR="00D45B99" w:rsidRPr="00D45B99">
              <w:rPr>
                <w:rFonts w:ascii="Arial" w:hAnsi="Arial" w:cs="Arial"/>
                <w:b/>
                <w:color w:val="000000"/>
                <w:lang w:val="sr-Cyrl-RS"/>
              </w:rPr>
              <w:t>.</w:t>
            </w:r>
          </w:p>
        </w:tc>
        <w:tc>
          <w:tcPr>
            <w:tcW w:w="4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249FE8" w14:textId="38FE6B27" w:rsidR="00DB4536" w:rsidRPr="00D45B99" w:rsidRDefault="00D45B99" w:rsidP="00D45B99">
            <w:pPr>
              <w:spacing w:before="0"/>
              <w:contextualSpacing/>
              <w:jc w:val="center"/>
              <w:rPr>
                <w:rFonts w:ascii="Arial" w:hAnsi="Arial" w:cs="Arial"/>
                <w:b/>
              </w:rPr>
            </w:pPr>
            <w:r w:rsidRPr="00D45B99">
              <w:rPr>
                <w:rFonts w:ascii="Arial" w:hAnsi="Arial" w:cs="Arial"/>
                <w:b/>
                <w:color w:val="000000"/>
              </w:rPr>
              <w:t>Опис услуге</w:t>
            </w:r>
            <w:r w:rsidR="00DB4536" w:rsidRPr="00D45B99">
              <w:rPr>
                <w:rFonts w:ascii="Arial" w:hAnsi="Arial" w:cs="Arial"/>
                <w:b/>
                <w:color w:val="000000"/>
              </w:rPr>
              <w:br/>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1759B5" w14:textId="77777777" w:rsidR="00DB4536" w:rsidRPr="00D45B99" w:rsidRDefault="00DB4536" w:rsidP="00D45B99">
            <w:pPr>
              <w:suppressAutoHyphens/>
              <w:spacing w:before="0"/>
              <w:contextualSpacing/>
              <w:jc w:val="center"/>
              <w:rPr>
                <w:rFonts w:ascii="Arial" w:hAnsi="Arial" w:cs="Arial"/>
                <w:b/>
                <w:color w:val="FF0000"/>
                <w:lang w:val="sr-Cyrl-CS"/>
              </w:rPr>
            </w:pPr>
          </w:p>
          <w:p w14:paraId="3CD920BD" w14:textId="4A86D8DB" w:rsidR="00DB4536" w:rsidRPr="00D45B99" w:rsidRDefault="00DB4536" w:rsidP="00D45B99">
            <w:pPr>
              <w:suppressAutoHyphens/>
              <w:spacing w:before="0"/>
              <w:contextualSpacing/>
              <w:jc w:val="center"/>
              <w:rPr>
                <w:rFonts w:ascii="Arial" w:hAnsi="Arial" w:cs="Arial"/>
                <w:b/>
                <w:lang w:val="sr-Cyrl-CS" w:eastAsia="ar-SA"/>
              </w:rPr>
            </w:pPr>
            <w:r w:rsidRPr="00D45B99">
              <w:rPr>
                <w:rFonts w:ascii="Arial" w:hAnsi="Arial" w:cs="Arial"/>
                <w:b/>
                <w:lang w:val="sr-Cyrl-CS"/>
              </w:rPr>
              <w:t>Оквирне количине</w:t>
            </w:r>
            <w:r w:rsidRPr="00D45B99">
              <w:rPr>
                <w:rFonts w:ascii="Arial" w:hAnsi="Arial" w:cs="Arial"/>
                <w:b/>
                <w:lang w:val="sr-Cyrl-CS" w:eastAsia="ar-SA"/>
              </w:rPr>
              <w:t xml:space="preserve"> броја </w:t>
            </w:r>
            <w:r w:rsidRPr="00D45B99">
              <w:rPr>
                <w:rFonts w:ascii="Arial" w:hAnsi="Arial" w:cs="Arial"/>
                <w:b/>
                <w:lang w:val="sr-Latn-RS" w:eastAsia="ar-SA"/>
              </w:rPr>
              <w:t>услуга</w:t>
            </w:r>
          </w:p>
          <w:p w14:paraId="70C9BE09" w14:textId="77777777" w:rsidR="00DB4536" w:rsidRPr="00D45B99" w:rsidRDefault="00DB4536" w:rsidP="00D45B99">
            <w:pPr>
              <w:spacing w:before="0"/>
              <w:contextualSpacing/>
              <w:jc w:val="center"/>
              <w:rPr>
                <w:rFonts w:ascii="Arial" w:hAnsi="Arial" w:cs="Arial"/>
                <w:b/>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8C5523" w14:textId="77777777" w:rsidR="00DB4536" w:rsidRPr="00D45B99" w:rsidRDefault="00DB4536" w:rsidP="00D45B99">
            <w:pPr>
              <w:spacing w:before="0"/>
              <w:contextualSpacing/>
              <w:jc w:val="center"/>
              <w:rPr>
                <w:rFonts w:ascii="Arial" w:hAnsi="Arial" w:cs="Arial"/>
                <w:b/>
              </w:rPr>
            </w:pPr>
            <w:r w:rsidRPr="00D45B99">
              <w:rPr>
                <w:rFonts w:ascii="Arial" w:hAnsi="Arial" w:cs="Arial"/>
                <w:b/>
                <w:color w:val="000000"/>
              </w:rPr>
              <w:t>Јединица</w:t>
            </w:r>
            <w:r w:rsidRPr="00D45B99">
              <w:rPr>
                <w:rFonts w:ascii="Arial" w:hAnsi="Arial" w:cs="Arial"/>
                <w:b/>
                <w:color w:val="000000"/>
              </w:rPr>
              <w:br/>
              <w:t>мере</w:t>
            </w:r>
          </w:p>
        </w:tc>
        <w:tc>
          <w:tcPr>
            <w:tcW w:w="1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DCA2D6" w14:textId="62C6FE92" w:rsidR="00DB4536" w:rsidRPr="00D45B99" w:rsidRDefault="00DB4536" w:rsidP="005E538F">
            <w:pPr>
              <w:suppressAutoHyphens/>
              <w:spacing w:before="0"/>
              <w:contextualSpacing/>
              <w:jc w:val="center"/>
              <w:rPr>
                <w:rFonts w:ascii="Arial" w:hAnsi="Arial" w:cs="Arial"/>
                <w:b/>
                <w:lang w:val="sr-Cyrl-CS" w:eastAsia="ar-SA"/>
              </w:rPr>
            </w:pPr>
            <w:r w:rsidRPr="00D45B99">
              <w:rPr>
                <w:rFonts w:ascii="Arial" w:hAnsi="Arial" w:cs="Arial"/>
                <w:b/>
                <w:lang w:val="sr-Cyrl-CS"/>
              </w:rPr>
              <w:t>Оквирне количине</w:t>
            </w:r>
            <w:r w:rsidRPr="00D45B99">
              <w:rPr>
                <w:rFonts w:ascii="Arial" w:hAnsi="Arial" w:cs="Arial"/>
                <w:b/>
                <w:lang w:val="sr-Cyrl-CS" w:eastAsia="ar-SA"/>
              </w:rPr>
              <w:t xml:space="preserve"> броја сати</w:t>
            </w:r>
          </w:p>
        </w:tc>
        <w:tc>
          <w:tcPr>
            <w:tcW w:w="16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0ADC0E" w14:textId="77777777" w:rsidR="00DB4536" w:rsidRDefault="00DB4536" w:rsidP="005E538F">
            <w:pPr>
              <w:spacing w:before="0"/>
              <w:contextualSpacing/>
              <w:jc w:val="center"/>
              <w:rPr>
                <w:rFonts w:ascii="Arial" w:hAnsi="Arial" w:cs="Arial"/>
                <w:b/>
                <w:color w:val="000000"/>
                <w:szCs w:val="24"/>
              </w:rPr>
            </w:pPr>
            <w:r w:rsidRPr="00D45B99">
              <w:rPr>
                <w:rFonts w:ascii="Arial" w:hAnsi="Arial" w:cs="Arial"/>
                <w:b/>
                <w:color w:val="000000"/>
                <w:szCs w:val="24"/>
              </w:rPr>
              <w:t>Вредност услуге</w:t>
            </w:r>
            <w:r w:rsidRPr="00D45B99">
              <w:rPr>
                <w:rFonts w:ascii="Arial" w:hAnsi="Arial" w:cs="Arial"/>
                <w:b/>
                <w:color w:val="000000"/>
                <w:szCs w:val="24"/>
              </w:rPr>
              <w:br/>
              <w:t>по</w:t>
            </w:r>
            <w:r w:rsidR="00186ADA" w:rsidRPr="00D45B99">
              <w:rPr>
                <w:rFonts w:ascii="Arial" w:hAnsi="Arial" w:cs="Arial"/>
                <w:b/>
                <w:color w:val="000000"/>
                <w:szCs w:val="24"/>
              </w:rPr>
              <w:t xml:space="preserve"> </w:t>
            </w:r>
            <w:r w:rsidR="00186ADA" w:rsidRPr="00D45B99">
              <w:rPr>
                <w:rFonts w:ascii="Arial" w:hAnsi="Arial" w:cs="Arial"/>
                <w:b/>
                <w:color w:val="000000"/>
                <w:szCs w:val="24"/>
                <w:lang w:val="sr-Cyrl-CS"/>
              </w:rPr>
              <w:t xml:space="preserve"> радном сату</w:t>
            </w:r>
            <w:r w:rsidR="005E538F">
              <w:rPr>
                <w:rFonts w:ascii="Arial" w:hAnsi="Arial" w:cs="Arial"/>
                <w:b/>
                <w:color w:val="000000"/>
                <w:szCs w:val="24"/>
              </w:rPr>
              <w:t xml:space="preserve"> </w:t>
            </w:r>
            <w:r w:rsidRPr="00D45B99">
              <w:rPr>
                <w:rFonts w:ascii="Arial" w:hAnsi="Arial" w:cs="Arial"/>
                <w:b/>
                <w:color w:val="000000"/>
                <w:szCs w:val="24"/>
              </w:rPr>
              <w:t>без</w:t>
            </w:r>
            <w:r w:rsidRPr="00D45B99">
              <w:rPr>
                <w:rFonts w:ascii="Arial" w:hAnsi="Arial" w:cs="Arial"/>
                <w:b/>
                <w:color w:val="000000"/>
                <w:szCs w:val="24"/>
              </w:rPr>
              <w:br/>
              <w:t>ПДВ</w:t>
            </w:r>
          </w:p>
          <w:p w14:paraId="255FCEE0" w14:textId="3E8183FE" w:rsidR="005E538F" w:rsidRPr="00D45B99" w:rsidRDefault="005E538F" w:rsidP="005E538F">
            <w:pPr>
              <w:spacing w:before="0"/>
              <w:contextualSpacing/>
              <w:jc w:val="center"/>
              <w:rPr>
                <w:rFonts w:ascii="Arial" w:hAnsi="Arial" w:cs="Arial"/>
                <w:b/>
                <w:szCs w:val="24"/>
              </w:rPr>
            </w:pPr>
            <w:r w:rsidRPr="005E538F">
              <w:rPr>
                <w:rFonts w:ascii="Arial" w:hAnsi="Arial" w:cs="Arial"/>
                <w:color w:val="000000"/>
                <w:szCs w:val="24"/>
                <w:lang w:val="sr-Cyrl-RS"/>
              </w:rPr>
              <w:t>(</w:t>
            </w:r>
            <w:r w:rsidRPr="005E538F">
              <w:rPr>
                <w:rFonts w:ascii="Arial" w:hAnsi="Arial" w:cs="Arial"/>
                <w:color w:val="000000"/>
                <w:szCs w:val="24"/>
              </w:rPr>
              <w:t>динара</w:t>
            </w:r>
            <w:r w:rsidRPr="005E538F">
              <w:rPr>
                <w:rFonts w:ascii="Arial" w:hAnsi="Arial" w:cs="Arial"/>
                <w:color w:val="000000"/>
                <w:szCs w:val="24"/>
                <w:lang w:val="sr-Cyrl-RS"/>
              </w:rPr>
              <w:t>)</w:t>
            </w:r>
          </w:p>
        </w:tc>
        <w:tc>
          <w:tcPr>
            <w:tcW w:w="15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45D2E0" w14:textId="77777777" w:rsidR="00DB4536" w:rsidRDefault="00DB4536" w:rsidP="005E538F">
            <w:pPr>
              <w:spacing w:before="0"/>
              <w:contextualSpacing/>
              <w:jc w:val="center"/>
              <w:rPr>
                <w:rFonts w:ascii="Arial" w:hAnsi="Arial" w:cs="Arial"/>
                <w:b/>
                <w:color w:val="000000"/>
                <w:szCs w:val="24"/>
              </w:rPr>
            </w:pPr>
            <w:r w:rsidRPr="00D45B99">
              <w:rPr>
                <w:rFonts w:ascii="Arial" w:hAnsi="Arial" w:cs="Arial"/>
                <w:b/>
                <w:color w:val="000000"/>
                <w:szCs w:val="24"/>
                <w:lang w:val="sr-Cyrl-CS"/>
              </w:rPr>
              <w:t>Укупна в</w:t>
            </w:r>
            <w:r w:rsidRPr="00D45B99">
              <w:rPr>
                <w:rFonts w:ascii="Arial" w:hAnsi="Arial" w:cs="Arial"/>
                <w:b/>
                <w:color w:val="000000"/>
                <w:szCs w:val="24"/>
              </w:rPr>
              <w:t>редност услуге</w:t>
            </w:r>
            <w:r w:rsidR="005E538F">
              <w:rPr>
                <w:rFonts w:ascii="Arial" w:hAnsi="Arial" w:cs="Arial"/>
                <w:b/>
                <w:color w:val="000000"/>
                <w:szCs w:val="24"/>
                <w:lang w:val="sr-Cyrl-RS"/>
              </w:rPr>
              <w:t xml:space="preserve"> </w:t>
            </w:r>
            <w:r w:rsidRPr="00D45B99">
              <w:rPr>
                <w:rFonts w:ascii="Arial" w:hAnsi="Arial" w:cs="Arial"/>
                <w:b/>
                <w:color w:val="000000"/>
                <w:szCs w:val="24"/>
              </w:rPr>
              <w:t>без</w:t>
            </w:r>
            <w:r w:rsidRPr="00D45B99">
              <w:rPr>
                <w:rFonts w:ascii="Arial" w:hAnsi="Arial" w:cs="Arial"/>
                <w:b/>
                <w:color w:val="000000"/>
                <w:szCs w:val="24"/>
              </w:rPr>
              <w:br/>
              <w:t>ПДВ</w:t>
            </w:r>
          </w:p>
          <w:p w14:paraId="679026C3" w14:textId="11FCF794" w:rsidR="005E538F" w:rsidRPr="00D45B99" w:rsidRDefault="005E538F" w:rsidP="005E538F">
            <w:pPr>
              <w:spacing w:before="0"/>
              <w:contextualSpacing/>
              <w:jc w:val="center"/>
              <w:rPr>
                <w:rFonts w:ascii="Arial" w:hAnsi="Arial" w:cs="Arial"/>
                <w:b/>
                <w:szCs w:val="24"/>
              </w:rPr>
            </w:pPr>
            <w:r w:rsidRPr="005E538F">
              <w:rPr>
                <w:rFonts w:ascii="Arial" w:hAnsi="Arial" w:cs="Arial"/>
                <w:color w:val="000000"/>
                <w:szCs w:val="24"/>
                <w:lang w:val="sr-Cyrl-RS"/>
              </w:rPr>
              <w:t>(</w:t>
            </w:r>
            <w:r w:rsidRPr="005E538F">
              <w:rPr>
                <w:rFonts w:ascii="Arial" w:hAnsi="Arial" w:cs="Arial"/>
                <w:color w:val="000000"/>
                <w:szCs w:val="24"/>
              </w:rPr>
              <w:t>динара</w:t>
            </w:r>
            <w:r w:rsidRPr="005E538F">
              <w:rPr>
                <w:rFonts w:ascii="Arial" w:hAnsi="Arial" w:cs="Arial"/>
                <w:color w:val="000000"/>
                <w:szCs w:val="24"/>
                <w:lang w:val="sr-Cyrl-RS"/>
              </w:rPr>
              <w:t>)</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2E58A7" w14:textId="3577CDF1" w:rsidR="00DB4536" w:rsidRPr="005E538F" w:rsidRDefault="005E538F" w:rsidP="005E538F">
            <w:pPr>
              <w:spacing w:before="0"/>
              <w:contextualSpacing/>
              <w:jc w:val="center"/>
              <w:rPr>
                <w:rFonts w:ascii="Arial" w:hAnsi="Arial" w:cs="Arial"/>
                <w:b/>
                <w:color w:val="000000"/>
                <w:szCs w:val="24"/>
                <w:lang w:val="sr-Cyrl-RS"/>
              </w:rPr>
            </w:pPr>
            <w:r>
              <w:rPr>
                <w:rFonts w:ascii="Arial" w:hAnsi="Arial" w:cs="Arial"/>
                <w:b/>
                <w:color w:val="000000"/>
                <w:szCs w:val="24"/>
              </w:rPr>
              <w:t>Износ</w:t>
            </w:r>
            <w:r>
              <w:rPr>
                <w:rFonts w:ascii="Arial" w:hAnsi="Arial" w:cs="Arial"/>
                <w:b/>
                <w:color w:val="000000"/>
                <w:szCs w:val="24"/>
              </w:rPr>
              <w:br/>
              <w:t>ПДВ</w:t>
            </w:r>
            <w:r w:rsidR="00DB4536" w:rsidRPr="00D45B99">
              <w:rPr>
                <w:rFonts w:ascii="Arial" w:hAnsi="Arial" w:cs="Arial"/>
                <w:b/>
                <w:color w:val="000000"/>
                <w:szCs w:val="24"/>
              </w:rPr>
              <w:br/>
            </w:r>
            <w:r w:rsidRPr="005E538F">
              <w:rPr>
                <w:rFonts w:ascii="Arial" w:hAnsi="Arial" w:cs="Arial"/>
                <w:color w:val="000000"/>
                <w:szCs w:val="24"/>
                <w:lang w:val="sr-Cyrl-RS"/>
              </w:rPr>
              <w:t>(</w:t>
            </w:r>
            <w:r w:rsidRPr="005E538F">
              <w:rPr>
                <w:rFonts w:ascii="Arial" w:hAnsi="Arial" w:cs="Arial"/>
                <w:color w:val="000000"/>
                <w:szCs w:val="24"/>
              </w:rPr>
              <w:t>динар</w:t>
            </w:r>
            <w:r w:rsidR="00DB4536" w:rsidRPr="005E538F">
              <w:rPr>
                <w:rFonts w:ascii="Arial" w:hAnsi="Arial" w:cs="Arial"/>
                <w:color w:val="000000"/>
                <w:szCs w:val="24"/>
              </w:rPr>
              <w:t>а</w:t>
            </w:r>
            <w:r w:rsidRPr="005E538F">
              <w:rPr>
                <w:rFonts w:ascii="Arial" w:hAnsi="Arial" w:cs="Arial"/>
                <w:color w:val="000000"/>
                <w:szCs w:val="24"/>
                <w:lang w:val="sr-Cyrl-RS"/>
              </w:rPr>
              <w:t>)</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22DD6E" w14:textId="5F596BCE" w:rsidR="00DB4536" w:rsidRDefault="00D45B99" w:rsidP="005E538F">
            <w:pPr>
              <w:spacing w:before="0"/>
              <w:contextualSpacing/>
              <w:jc w:val="center"/>
              <w:rPr>
                <w:rFonts w:ascii="Arial" w:hAnsi="Arial" w:cs="Arial"/>
                <w:b/>
                <w:color w:val="000000"/>
                <w:szCs w:val="24"/>
              </w:rPr>
            </w:pPr>
            <w:r>
              <w:rPr>
                <w:rFonts w:ascii="Arial" w:hAnsi="Arial" w:cs="Arial"/>
                <w:b/>
                <w:color w:val="000000"/>
                <w:szCs w:val="24"/>
              </w:rPr>
              <w:t>Укуп</w:t>
            </w:r>
            <w:r>
              <w:rPr>
                <w:rFonts w:ascii="Arial" w:hAnsi="Arial" w:cs="Arial"/>
                <w:b/>
                <w:color w:val="000000"/>
                <w:szCs w:val="24"/>
                <w:lang w:val="sr-Cyrl-RS"/>
              </w:rPr>
              <w:t>н</w:t>
            </w:r>
            <w:r w:rsidR="00DB4536" w:rsidRPr="00D45B99">
              <w:rPr>
                <w:rFonts w:ascii="Arial" w:hAnsi="Arial" w:cs="Arial"/>
                <w:b/>
                <w:color w:val="000000"/>
                <w:szCs w:val="24"/>
              </w:rPr>
              <w:t>а вредност ус</w:t>
            </w:r>
            <w:r w:rsidR="005E538F">
              <w:rPr>
                <w:rFonts w:ascii="Arial" w:hAnsi="Arial" w:cs="Arial"/>
                <w:b/>
                <w:color w:val="000000"/>
                <w:szCs w:val="24"/>
              </w:rPr>
              <w:t xml:space="preserve">луге </w:t>
            </w:r>
            <w:r w:rsidR="00DB4536" w:rsidRPr="00D45B99">
              <w:rPr>
                <w:rFonts w:ascii="Arial" w:hAnsi="Arial" w:cs="Arial"/>
                <w:b/>
                <w:color w:val="000000"/>
                <w:szCs w:val="24"/>
              </w:rPr>
              <w:t>са</w:t>
            </w:r>
            <w:r w:rsidR="00DB4536" w:rsidRPr="00D45B99">
              <w:rPr>
                <w:rFonts w:ascii="Arial" w:hAnsi="Arial" w:cs="Arial"/>
                <w:b/>
                <w:color w:val="000000"/>
                <w:szCs w:val="24"/>
              </w:rPr>
              <w:br/>
              <w:t>ПДВ</w:t>
            </w:r>
          </w:p>
          <w:p w14:paraId="0489AAC9" w14:textId="6F485348" w:rsidR="005E538F" w:rsidRPr="005E538F" w:rsidRDefault="005E538F" w:rsidP="005E538F">
            <w:pPr>
              <w:spacing w:before="0"/>
              <w:contextualSpacing/>
              <w:jc w:val="center"/>
              <w:rPr>
                <w:rFonts w:ascii="Arial" w:hAnsi="Arial" w:cs="Arial"/>
                <w:color w:val="000000"/>
                <w:szCs w:val="24"/>
              </w:rPr>
            </w:pPr>
            <w:r w:rsidRPr="005E538F">
              <w:rPr>
                <w:rFonts w:ascii="Arial" w:hAnsi="Arial" w:cs="Arial"/>
                <w:color w:val="000000"/>
                <w:szCs w:val="24"/>
              </w:rPr>
              <w:t>(динара)</w:t>
            </w:r>
          </w:p>
          <w:p w14:paraId="570BE219" w14:textId="48514DCF" w:rsidR="005E538F" w:rsidRPr="00D45B99" w:rsidRDefault="005E538F" w:rsidP="005E538F">
            <w:pPr>
              <w:spacing w:before="0"/>
              <w:contextualSpacing/>
              <w:jc w:val="center"/>
              <w:rPr>
                <w:rFonts w:ascii="Arial" w:hAnsi="Arial" w:cs="Arial"/>
                <w:b/>
                <w:szCs w:val="24"/>
              </w:rPr>
            </w:pPr>
          </w:p>
        </w:tc>
      </w:tr>
      <w:tr w:rsidR="00AF4F5E" w:rsidRPr="001E1EC5" w14:paraId="25D2317E" w14:textId="77777777" w:rsidTr="005E538F">
        <w:trPr>
          <w:trHeight w:val="440"/>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C76F3" w14:textId="77777777" w:rsidR="00AF4F5E" w:rsidRPr="00D45B99" w:rsidRDefault="00AF4F5E" w:rsidP="008F61F5">
            <w:pPr>
              <w:spacing w:before="0"/>
              <w:contextualSpacing/>
              <w:jc w:val="center"/>
              <w:rPr>
                <w:rFonts w:ascii="Arial" w:hAnsi="Arial" w:cs="Arial"/>
              </w:rPr>
            </w:pPr>
            <w:r w:rsidRPr="00D45B99">
              <w:rPr>
                <w:rFonts w:ascii="Arial" w:hAnsi="Arial" w:cs="Arial"/>
              </w:rPr>
              <w:t>I</w:t>
            </w:r>
          </w:p>
        </w:tc>
        <w:tc>
          <w:tcPr>
            <w:tcW w:w="4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DC202A" w14:textId="77777777" w:rsidR="00AF4F5E" w:rsidRPr="00D45B99" w:rsidRDefault="00AF4F5E" w:rsidP="008F61F5">
            <w:pPr>
              <w:spacing w:before="0"/>
              <w:contextualSpacing/>
              <w:jc w:val="center"/>
              <w:rPr>
                <w:rFonts w:ascii="Arial" w:hAnsi="Arial" w:cs="Arial"/>
              </w:rPr>
            </w:pPr>
            <w:r w:rsidRPr="00D45B99">
              <w:rPr>
                <w:rFonts w:ascii="Arial" w:hAnsi="Arial" w:cs="Arial"/>
                <w:color w:val="000000"/>
              </w:rPr>
              <w:t>II</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CAEDEF" w14:textId="77777777" w:rsidR="00AF4F5E" w:rsidRPr="00D45B99" w:rsidRDefault="00AF4F5E" w:rsidP="008F61F5">
            <w:pPr>
              <w:spacing w:before="0"/>
              <w:contextualSpacing/>
              <w:jc w:val="center"/>
              <w:rPr>
                <w:rFonts w:ascii="Arial" w:hAnsi="Arial" w:cs="Arial"/>
                <w:color w:val="000000"/>
              </w:rPr>
            </w:pPr>
            <w:r w:rsidRPr="00D45B99">
              <w:rPr>
                <w:rFonts w:ascii="Arial" w:hAnsi="Arial" w:cs="Arial"/>
                <w:color w:val="000000"/>
              </w:rPr>
              <w:t>III</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16BB45" w14:textId="77777777" w:rsidR="00AF4F5E" w:rsidRPr="00D45B99" w:rsidRDefault="00AF4F5E" w:rsidP="008F61F5">
            <w:pPr>
              <w:spacing w:before="0"/>
              <w:contextualSpacing/>
              <w:jc w:val="center"/>
              <w:rPr>
                <w:rFonts w:ascii="Arial" w:hAnsi="Arial" w:cs="Arial"/>
              </w:rPr>
            </w:pPr>
            <w:r w:rsidRPr="00D45B99">
              <w:rPr>
                <w:rFonts w:ascii="Arial" w:hAnsi="Arial" w:cs="Arial"/>
              </w:rPr>
              <w:t>IV</w:t>
            </w:r>
          </w:p>
        </w:tc>
        <w:tc>
          <w:tcPr>
            <w:tcW w:w="1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1B30E9" w14:textId="77777777" w:rsidR="00AF4F5E" w:rsidRPr="00D45B99" w:rsidRDefault="00AF4F5E" w:rsidP="008F61F5">
            <w:pPr>
              <w:spacing w:before="0"/>
              <w:contextualSpacing/>
              <w:jc w:val="center"/>
              <w:rPr>
                <w:rFonts w:ascii="Arial" w:hAnsi="Arial" w:cs="Arial"/>
              </w:rPr>
            </w:pPr>
            <w:r w:rsidRPr="00D45B99">
              <w:rPr>
                <w:rFonts w:ascii="Arial" w:hAnsi="Arial" w:cs="Arial"/>
                <w:color w:val="000000"/>
              </w:rPr>
              <w:t>V</w:t>
            </w:r>
          </w:p>
        </w:tc>
        <w:tc>
          <w:tcPr>
            <w:tcW w:w="16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305BBF" w14:textId="77777777" w:rsidR="00AF4F5E" w:rsidRPr="00D45B99" w:rsidRDefault="00AF4F5E" w:rsidP="008F61F5">
            <w:pPr>
              <w:spacing w:before="0"/>
              <w:contextualSpacing/>
              <w:jc w:val="center"/>
              <w:rPr>
                <w:rFonts w:ascii="Arial" w:hAnsi="Arial" w:cs="Arial"/>
                <w:szCs w:val="24"/>
              </w:rPr>
            </w:pPr>
            <w:r w:rsidRPr="00D45B99">
              <w:rPr>
                <w:rFonts w:ascii="Arial" w:hAnsi="Arial" w:cs="Arial"/>
                <w:color w:val="000000"/>
                <w:szCs w:val="24"/>
              </w:rPr>
              <w:t>V</w:t>
            </w:r>
            <w:r w:rsidRPr="00D45B99">
              <w:rPr>
                <w:rFonts w:ascii="Arial" w:hAnsi="Arial" w:cs="Arial"/>
                <w:szCs w:val="24"/>
              </w:rPr>
              <w:t>I</w:t>
            </w:r>
          </w:p>
        </w:tc>
        <w:tc>
          <w:tcPr>
            <w:tcW w:w="15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3C8707" w14:textId="77777777" w:rsidR="00AF4F5E" w:rsidRPr="00D45B99" w:rsidRDefault="00AF4F5E" w:rsidP="008F61F5">
            <w:pPr>
              <w:spacing w:before="0"/>
              <w:contextualSpacing/>
              <w:jc w:val="center"/>
              <w:rPr>
                <w:rFonts w:ascii="Arial" w:hAnsi="Arial" w:cs="Arial"/>
                <w:szCs w:val="24"/>
                <w:lang w:val="sr-Cyrl-CS"/>
              </w:rPr>
            </w:pPr>
            <w:r w:rsidRPr="00D45B99">
              <w:rPr>
                <w:rFonts w:ascii="Arial" w:hAnsi="Arial" w:cs="Arial"/>
                <w:color w:val="000000"/>
                <w:szCs w:val="24"/>
              </w:rPr>
              <w:t>VI</w:t>
            </w:r>
            <w:r w:rsidRPr="00D45B99">
              <w:rPr>
                <w:rFonts w:ascii="Arial" w:hAnsi="Arial" w:cs="Arial"/>
                <w:szCs w:val="24"/>
              </w:rPr>
              <w:t>I</w:t>
            </w:r>
            <w:r w:rsidRPr="00D45B99">
              <w:rPr>
                <w:rFonts w:ascii="Arial" w:hAnsi="Arial" w:cs="Arial"/>
                <w:szCs w:val="24"/>
                <w:lang w:val="sr-Cyrl-CS"/>
              </w:rPr>
              <w:t>=(</w:t>
            </w:r>
            <w:r w:rsidRPr="00D45B99">
              <w:rPr>
                <w:rFonts w:ascii="Arial" w:hAnsi="Arial" w:cs="Arial"/>
                <w:szCs w:val="24"/>
              </w:rPr>
              <w:t>III x</w:t>
            </w:r>
            <w:r w:rsidRPr="00D45B99">
              <w:rPr>
                <w:rFonts w:ascii="Arial" w:hAnsi="Arial" w:cs="Arial"/>
                <w:color w:val="000000"/>
                <w:szCs w:val="24"/>
              </w:rPr>
              <w:t xml:space="preserve"> V х V</w:t>
            </w:r>
            <w:r w:rsidR="00154472" w:rsidRPr="00D45B99">
              <w:rPr>
                <w:rFonts w:ascii="Arial" w:hAnsi="Arial" w:cs="Arial"/>
                <w:color w:val="000000"/>
                <w:szCs w:val="24"/>
              </w:rPr>
              <w:t>I</w:t>
            </w:r>
            <w:r w:rsidRPr="00D45B99">
              <w:rPr>
                <w:rFonts w:ascii="Arial" w:hAnsi="Arial" w:cs="Arial"/>
                <w:color w:val="000000"/>
                <w:szCs w:val="24"/>
              </w:rPr>
              <w:t>)</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14ECD0" w14:textId="77777777" w:rsidR="00AF4F5E" w:rsidRPr="00D45B99" w:rsidRDefault="00AF4F5E" w:rsidP="008F61F5">
            <w:pPr>
              <w:spacing w:before="0"/>
              <w:contextualSpacing/>
              <w:jc w:val="center"/>
              <w:rPr>
                <w:rFonts w:ascii="Arial" w:hAnsi="Arial" w:cs="Arial"/>
                <w:szCs w:val="24"/>
              </w:rPr>
            </w:pPr>
            <w:r w:rsidRPr="00D45B99">
              <w:rPr>
                <w:rFonts w:ascii="Arial" w:hAnsi="Arial" w:cs="Arial"/>
                <w:color w:val="000000"/>
                <w:szCs w:val="24"/>
              </w:rPr>
              <w:t>VI</w:t>
            </w:r>
            <w:r w:rsidRPr="00D45B99">
              <w:rPr>
                <w:rFonts w:ascii="Arial" w:hAnsi="Arial" w:cs="Arial"/>
                <w:szCs w:val="24"/>
              </w:rPr>
              <w:t>II</w:t>
            </w:r>
            <w:r w:rsidRPr="00D45B99">
              <w:rPr>
                <w:rFonts w:ascii="Arial" w:hAnsi="Arial" w:cs="Arial"/>
                <w:color w:val="000000"/>
                <w:szCs w:val="24"/>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CDB62A" w14:textId="77777777" w:rsidR="00AF4F5E" w:rsidRPr="00D45B99" w:rsidRDefault="00AF4F5E" w:rsidP="008F61F5">
            <w:pPr>
              <w:spacing w:before="0"/>
              <w:contextualSpacing/>
              <w:jc w:val="center"/>
              <w:rPr>
                <w:rFonts w:ascii="Arial" w:hAnsi="Arial" w:cs="Arial"/>
                <w:szCs w:val="24"/>
              </w:rPr>
            </w:pPr>
            <w:r w:rsidRPr="00D45B99">
              <w:rPr>
                <w:rFonts w:ascii="Arial" w:hAnsi="Arial" w:cs="Arial"/>
                <w:color w:val="000000"/>
                <w:szCs w:val="24"/>
              </w:rPr>
              <w:t>IX=(V</w:t>
            </w:r>
            <w:r w:rsidRPr="00D45B99">
              <w:rPr>
                <w:rFonts w:ascii="Arial" w:hAnsi="Arial" w:cs="Arial"/>
                <w:szCs w:val="24"/>
              </w:rPr>
              <w:t>II</w:t>
            </w:r>
            <w:r w:rsidRPr="00D45B99">
              <w:rPr>
                <w:rFonts w:ascii="Arial" w:hAnsi="Arial" w:cs="Arial"/>
                <w:color w:val="000000"/>
                <w:szCs w:val="24"/>
              </w:rPr>
              <w:t xml:space="preserve"> +V</w:t>
            </w:r>
            <w:r w:rsidRPr="00D45B99">
              <w:rPr>
                <w:rFonts w:ascii="Arial" w:hAnsi="Arial" w:cs="Arial"/>
                <w:szCs w:val="24"/>
              </w:rPr>
              <w:t>III</w:t>
            </w:r>
            <w:r w:rsidRPr="00D45B99">
              <w:rPr>
                <w:rFonts w:ascii="Arial" w:hAnsi="Arial" w:cs="Arial"/>
                <w:color w:val="000000"/>
                <w:szCs w:val="24"/>
              </w:rPr>
              <w:t>)</w:t>
            </w:r>
          </w:p>
        </w:tc>
      </w:tr>
      <w:tr w:rsidR="00AF4F5E" w:rsidRPr="001E1EC5" w14:paraId="2E0372AC" w14:textId="77777777" w:rsidTr="005E538F">
        <w:trPr>
          <w:trHeight w:val="694"/>
        </w:trPr>
        <w:tc>
          <w:tcPr>
            <w:tcW w:w="704" w:type="dxa"/>
            <w:tcBorders>
              <w:top w:val="single" w:sz="4" w:space="0" w:color="auto"/>
              <w:left w:val="single" w:sz="4" w:space="0" w:color="auto"/>
              <w:bottom w:val="single" w:sz="4" w:space="0" w:color="auto"/>
              <w:right w:val="single" w:sz="4" w:space="0" w:color="auto"/>
            </w:tcBorders>
            <w:vAlign w:val="center"/>
          </w:tcPr>
          <w:p w14:paraId="0BC16626" w14:textId="77777777" w:rsidR="00AF4F5E" w:rsidRPr="00D45B99" w:rsidRDefault="00AF4F5E" w:rsidP="008F61F5">
            <w:pPr>
              <w:spacing w:before="0"/>
              <w:contextualSpacing/>
              <w:jc w:val="center"/>
              <w:rPr>
                <w:rFonts w:ascii="Arial" w:hAnsi="Arial" w:cs="Arial"/>
              </w:rPr>
            </w:pPr>
            <w:r w:rsidRPr="00D45B99">
              <w:rPr>
                <w:rFonts w:ascii="Arial" w:hAnsi="Arial" w:cs="Arial"/>
              </w:rPr>
              <w:t>1.</w:t>
            </w:r>
          </w:p>
        </w:tc>
        <w:tc>
          <w:tcPr>
            <w:tcW w:w="4253" w:type="dxa"/>
            <w:tcBorders>
              <w:top w:val="single" w:sz="4" w:space="0" w:color="auto"/>
              <w:left w:val="single" w:sz="4" w:space="0" w:color="auto"/>
              <w:bottom w:val="single" w:sz="4" w:space="0" w:color="auto"/>
              <w:right w:val="single" w:sz="4" w:space="0" w:color="auto"/>
            </w:tcBorders>
            <w:vAlign w:val="center"/>
          </w:tcPr>
          <w:p w14:paraId="15787C33" w14:textId="77777777" w:rsidR="00AF4F5E" w:rsidRPr="00D45B99" w:rsidRDefault="00AF4F5E" w:rsidP="008F61F5">
            <w:pPr>
              <w:widowControl w:val="0"/>
              <w:tabs>
                <w:tab w:val="left" w:pos="0"/>
              </w:tabs>
              <w:autoSpaceDE w:val="0"/>
              <w:autoSpaceDN w:val="0"/>
              <w:adjustRightInd w:val="0"/>
              <w:spacing w:before="0"/>
              <w:ind w:right="81"/>
              <w:contextualSpacing/>
              <w:rPr>
                <w:rFonts w:ascii="Arial" w:hAnsi="Arial" w:cs="Arial"/>
                <w:color w:val="000000"/>
              </w:rPr>
            </w:pPr>
            <w:r w:rsidRPr="00D45B99">
              <w:rPr>
                <w:rFonts w:ascii="Arial" w:hAnsi="Arial" w:cs="Arial"/>
                <w:color w:val="000000"/>
              </w:rPr>
              <w:t>Израда стручних мишљења, предлагање одговарајућих поступака и правних решења у поступку промене правног статуса Наручиоца ,</w:t>
            </w:r>
          </w:p>
        </w:tc>
        <w:tc>
          <w:tcPr>
            <w:tcW w:w="1275" w:type="dxa"/>
            <w:tcBorders>
              <w:top w:val="single" w:sz="4" w:space="0" w:color="auto"/>
              <w:left w:val="single" w:sz="4" w:space="0" w:color="auto"/>
              <w:bottom w:val="single" w:sz="4" w:space="0" w:color="auto"/>
              <w:right w:val="single" w:sz="4" w:space="0" w:color="auto"/>
            </w:tcBorders>
            <w:vAlign w:val="center"/>
          </w:tcPr>
          <w:p w14:paraId="4BF67165" w14:textId="77777777" w:rsidR="00AF4F5E" w:rsidRPr="00D45B99" w:rsidRDefault="00AF4F5E" w:rsidP="00D45B99">
            <w:pPr>
              <w:spacing w:before="0"/>
              <w:contextualSpacing/>
              <w:jc w:val="center"/>
              <w:rPr>
                <w:rFonts w:ascii="Arial" w:hAnsi="Arial" w:cs="Arial"/>
              </w:rPr>
            </w:pPr>
            <w:r w:rsidRPr="00D45B99">
              <w:rPr>
                <w:rFonts w:ascii="Arial" w:hAnsi="Arial" w:cs="Arial"/>
              </w:rPr>
              <w:t>1</w:t>
            </w:r>
          </w:p>
        </w:tc>
        <w:tc>
          <w:tcPr>
            <w:tcW w:w="993" w:type="dxa"/>
            <w:tcBorders>
              <w:top w:val="single" w:sz="4" w:space="0" w:color="auto"/>
              <w:left w:val="single" w:sz="4" w:space="0" w:color="auto"/>
              <w:bottom w:val="single" w:sz="4" w:space="0" w:color="auto"/>
              <w:right w:val="single" w:sz="4" w:space="0" w:color="auto"/>
            </w:tcBorders>
            <w:vAlign w:val="center"/>
          </w:tcPr>
          <w:p w14:paraId="48690423" w14:textId="77777777" w:rsidR="00AF4F5E" w:rsidRPr="00D45B99" w:rsidRDefault="00AF4F5E" w:rsidP="00D45B99">
            <w:pPr>
              <w:spacing w:before="0"/>
              <w:contextualSpacing/>
              <w:jc w:val="center"/>
              <w:rPr>
                <w:rFonts w:ascii="Arial" w:hAnsi="Arial" w:cs="Arial"/>
              </w:rPr>
            </w:pPr>
            <w:r w:rsidRPr="00D45B99">
              <w:rPr>
                <w:rFonts w:ascii="Arial" w:hAnsi="Arial" w:cs="Arial"/>
              </w:rPr>
              <w:t>Радни сат</w:t>
            </w:r>
          </w:p>
        </w:tc>
        <w:tc>
          <w:tcPr>
            <w:tcW w:w="1500" w:type="dxa"/>
            <w:tcBorders>
              <w:top w:val="single" w:sz="4" w:space="0" w:color="auto"/>
              <w:left w:val="single" w:sz="4" w:space="0" w:color="auto"/>
              <w:bottom w:val="single" w:sz="4" w:space="0" w:color="auto"/>
              <w:right w:val="single" w:sz="4" w:space="0" w:color="auto"/>
            </w:tcBorders>
            <w:vAlign w:val="center"/>
          </w:tcPr>
          <w:p w14:paraId="7D00A886" w14:textId="665DEC45" w:rsidR="00AF4F5E" w:rsidRPr="005E538F" w:rsidRDefault="001C06F2" w:rsidP="005E538F">
            <w:pPr>
              <w:suppressAutoHyphens/>
              <w:spacing w:before="0"/>
              <w:contextualSpacing/>
              <w:jc w:val="center"/>
              <w:rPr>
                <w:rFonts w:ascii="Arial" w:hAnsi="Arial" w:cs="Arial"/>
                <w:lang w:val="sr-Latn-RS" w:eastAsia="ar-SA"/>
              </w:rPr>
            </w:pPr>
            <w:r w:rsidRPr="00D45B99">
              <w:rPr>
                <w:rFonts w:ascii="Arial" w:hAnsi="Arial" w:cs="Arial"/>
                <w:lang w:val="sr-Latn-RS" w:eastAsia="ar-SA"/>
              </w:rPr>
              <w:t>100</w:t>
            </w:r>
          </w:p>
        </w:tc>
        <w:tc>
          <w:tcPr>
            <w:tcW w:w="1618" w:type="dxa"/>
            <w:tcBorders>
              <w:top w:val="single" w:sz="4" w:space="0" w:color="auto"/>
              <w:left w:val="single" w:sz="4" w:space="0" w:color="auto"/>
              <w:bottom w:val="single" w:sz="4" w:space="0" w:color="auto"/>
              <w:right w:val="single" w:sz="4" w:space="0" w:color="auto"/>
            </w:tcBorders>
            <w:vAlign w:val="center"/>
          </w:tcPr>
          <w:p w14:paraId="1D4E1CBC" w14:textId="77777777" w:rsidR="00AF4F5E" w:rsidRPr="001E1EC5" w:rsidRDefault="00AF4F5E" w:rsidP="008F61F5">
            <w:pPr>
              <w:spacing w:before="0"/>
              <w:contextualSpacing/>
              <w:jc w:val="center"/>
              <w:rPr>
                <w:rFonts w:ascii="Arial" w:hAnsi="Arial" w:cs="Arial"/>
                <w:color w:val="000000"/>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58B11C1B" w14:textId="77777777" w:rsidR="00AF4F5E" w:rsidRPr="001E1EC5" w:rsidRDefault="00AF4F5E" w:rsidP="008F61F5">
            <w:pPr>
              <w:spacing w:before="0"/>
              <w:contextualSpacing/>
              <w:jc w:val="center"/>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1D902069" w14:textId="77777777" w:rsidR="00AF4F5E" w:rsidRPr="001E1EC5" w:rsidRDefault="00AF4F5E" w:rsidP="008F61F5">
            <w:pPr>
              <w:spacing w:before="0"/>
              <w:contextualSpacing/>
              <w:jc w:val="center"/>
              <w:rPr>
                <w:rFonts w:ascii="Arial" w:hAnsi="Arial" w:cs="Arial"/>
                <w:color w:val="000000"/>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3D382580" w14:textId="77777777" w:rsidR="00AF4F5E" w:rsidRPr="001E1EC5" w:rsidRDefault="00AF4F5E" w:rsidP="008F61F5">
            <w:pPr>
              <w:spacing w:before="0"/>
              <w:contextualSpacing/>
              <w:jc w:val="center"/>
              <w:rPr>
                <w:rFonts w:ascii="Arial" w:hAnsi="Arial" w:cs="Arial"/>
                <w:color w:val="000000"/>
                <w:sz w:val="24"/>
                <w:szCs w:val="24"/>
              </w:rPr>
            </w:pPr>
          </w:p>
        </w:tc>
      </w:tr>
      <w:tr w:rsidR="00AF4F5E" w:rsidRPr="001E1EC5" w14:paraId="341A78C7" w14:textId="77777777" w:rsidTr="005E538F">
        <w:trPr>
          <w:trHeight w:val="912"/>
        </w:trPr>
        <w:tc>
          <w:tcPr>
            <w:tcW w:w="704" w:type="dxa"/>
            <w:tcBorders>
              <w:top w:val="single" w:sz="4" w:space="0" w:color="auto"/>
              <w:left w:val="single" w:sz="4" w:space="0" w:color="auto"/>
              <w:bottom w:val="single" w:sz="4" w:space="0" w:color="auto"/>
              <w:right w:val="single" w:sz="4" w:space="0" w:color="auto"/>
            </w:tcBorders>
            <w:vAlign w:val="center"/>
          </w:tcPr>
          <w:p w14:paraId="5552FBC9" w14:textId="77777777" w:rsidR="00AF4F5E" w:rsidRPr="00D45B99" w:rsidRDefault="00AF4F5E" w:rsidP="008F61F5">
            <w:pPr>
              <w:spacing w:before="0"/>
              <w:contextualSpacing/>
              <w:jc w:val="center"/>
              <w:rPr>
                <w:rFonts w:ascii="Arial" w:hAnsi="Arial" w:cs="Arial"/>
                <w:lang w:val="sr-Cyrl-CS"/>
              </w:rPr>
            </w:pPr>
            <w:r w:rsidRPr="00D45B99">
              <w:rPr>
                <w:rFonts w:ascii="Arial" w:hAnsi="Arial" w:cs="Arial"/>
                <w:lang w:val="sr-Cyrl-CS"/>
              </w:rPr>
              <w:t>2.</w:t>
            </w:r>
          </w:p>
        </w:tc>
        <w:tc>
          <w:tcPr>
            <w:tcW w:w="4253" w:type="dxa"/>
            <w:tcBorders>
              <w:top w:val="single" w:sz="4" w:space="0" w:color="auto"/>
              <w:left w:val="single" w:sz="4" w:space="0" w:color="auto"/>
              <w:bottom w:val="single" w:sz="4" w:space="0" w:color="auto"/>
              <w:right w:val="single" w:sz="4" w:space="0" w:color="auto"/>
            </w:tcBorders>
            <w:vAlign w:val="center"/>
          </w:tcPr>
          <w:p w14:paraId="6B923CE9" w14:textId="77777777" w:rsidR="00AF4F5E" w:rsidRPr="00D45B99" w:rsidRDefault="00AF4F5E" w:rsidP="008F61F5">
            <w:pPr>
              <w:widowControl w:val="0"/>
              <w:tabs>
                <w:tab w:val="left" w:pos="0"/>
              </w:tabs>
              <w:autoSpaceDE w:val="0"/>
              <w:autoSpaceDN w:val="0"/>
              <w:adjustRightInd w:val="0"/>
              <w:spacing w:before="0"/>
              <w:ind w:right="81"/>
              <w:contextualSpacing/>
              <w:rPr>
                <w:rFonts w:ascii="Arial" w:hAnsi="Arial" w:cs="Arial"/>
                <w:color w:val="000000"/>
              </w:rPr>
            </w:pPr>
            <w:r w:rsidRPr="00D45B99">
              <w:rPr>
                <w:rFonts w:ascii="Arial" w:hAnsi="Arial" w:cs="Arial"/>
                <w:color w:val="000000"/>
                <w:lang w:val="sr-Cyrl-CS"/>
              </w:rPr>
              <w:t>И</w:t>
            </w:r>
            <w:r w:rsidRPr="00D45B99">
              <w:rPr>
                <w:rFonts w:ascii="Arial" w:hAnsi="Arial" w:cs="Arial"/>
                <w:color w:val="000000"/>
              </w:rPr>
              <w:t>зрада нацрта оснивачког акта</w:t>
            </w:r>
          </w:p>
        </w:tc>
        <w:tc>
          <w:tcPr>
            <w:tcW w:w="1275" w:type="dxa"/>
            <w:tcBorders>
              <w:top w:val="single" w:sz="4" w:space="0" w:color="auto"/>
              <w:left w:val="single" w:sz="4" w:space="0" w:color="auto"/>
              <w:bottom w:val="single" w:sz="4" w:space="0" w:color="auto"/>
              <w:right w:val="single" w:sz="4" w:space="0" w:color="auto"/>
            </w:tcBorders>
            <w:vAlign w:val="center"/>
          </w:tcPr>
          <w:p w14:paraId="47717FF6" w14:textId="77777777" w:rsidR="00AF4F5E" w:rsidRPr="00D45B99" w:rsidRDefault="00AF4F5E" w:rsidP="00D45B99">
            <w:pPr>
              <w:spacing w:before="0"/>
              <w:contextualSpacing/>
              <w:jc w:val="center"/>
              <w:rPr>
                <w:rFonts w:ascii="Arial" w:hAnsi="Arial" w:cs="Arial"/>
              </w:rPr>
            </w:pPr>
            <w:r w:rsidRPr="00D45B99">
              <w:rPr>
                <w:rFonts w:ascii="Arial" w:hAnsi="Arial" w:cs="Arial"/>
              </w:rPr>
              <w:t>1</w:t>
            </w:r>
          </w:p>
        </w:tc>
        <w:tc>
          <w:tcPr>
            <w:tcW w:w="993" w:type="dxa"/>
            <w:tcBorders>
              <w:top w:val="single" w:sz="4" w:space="0" w:color="auto"/>
              <w:left w:val="single" w:sz="4" w:space="0" w:color="auto"/>
              <w:bottom w:val="single" w:sz="4" w:space="0" w:color="auto"/>
              <w:right w:val="single" w:sz="4" w:space="0" w:color="auto"/>
            </w:tcBorders>
            <w:vAlign w:val="center"/>
          </w:tcPr>
          <w:p w14:paraId="7F032DE2" w14:textId="77777777" w:rsidR="00AF4F5E" w:rsidRPr="00D45B99" w:rsidRDefault="00AF4F5E" w:rsidP="00D45B99">
            <w:pPr>
              <w:spacing w:before="0"/>
              <w:contextualSpacing/>
              <w:jc w:val="center"/>
              <w:rPr>
                <w:rFonts w:ascii="Arial" w:hAnsi="Arial" w:cs="Arial"/>
                <w:color w:val="000000"/>
              </w:rPr>
            </w:pPr>
            <w:r w:rsidRPr="00D45B99">
              <w:rPr>
                <w:rFonts w:ascii="Arial" w:hAnsi="Arial" w:cs="Arial"/>
              </w:rPr>
              <w:t>Радни сат</w:t>
            </w:r>
          </w:p>
        </w:tc>
        <w:tc>
          <w:tcPr>
            <w:tcW w:w="1500" w:type="dxa"/>
            <w:tcBorders>
              <w:top w:val="single" w:sz="4" w:space="0" w:color="auto"/>
              <w:left w:val="single" w:sz="4" w:space="0" w:color="auto"/>
              <w:bottom w:val="single" w:sz="4" w:space="0" w:color="auto"/>
              <w:right w:val="single" w:sz="4" w:space="0" w:color="auto"/>
            </w:tcBorders>
            <w:vAlign w:val="center"/>
          </w:tcPr>
          <w:p w14:paraId="132F6F81" w14:textId="281C8914" w:rsidR="00AF4F5E" w:rsidRPr="00D45B99" w:rsidRDefault="001C06F2" w:rsidP="00D45B99">
            <w:pPr>
              <w:suppressAutoHyphens/>
              <w:spacing w:before="0"/>
              <w:contextualSpacing/>
              <w:jc w:val="center"/>
              <w:rPr>
                <w:rFonts w:ascii="Arial" w:hAnsi="Arial" w:cs="Arial"/>
                <w:lang w:val="sr-Latn-RS" w:eastAsia="ar-SA"/>
              </w:rPr>
            </w:pPr>
            <w:r w:rsidRPr="00D45B99">
              <w:rPr>
                <w:rFonts w:ascii="Arial" w:hAnsi="Arial" w:cs="Arial"/>
                <w:lang w:val="sr-Latn-RS" w:eastAsia="ar-SA"/>
              </w:rPr>
              <w:t>70</w:t>
            </w:r>
          </w:p>
        </w:tc>
        <w:tc>
          <w:tcPr>
            <w:tcW w:w="1618" w:type="dxa"/>
            <w:tcBorders>
              <w:top w:val="single" w:sz="4" w:space="0" w:color="auto"/>
              <w:left w:val="single" w:sz="4" w:space="0" w:color="auto"/>
              <w:bottom w:val="single" w:sz="4" w:space="0" w:color="auto"/>
              <w:right w:val="single" w:sz="4" w:space="0" w:color="auto"/>
            </w:tcBorders>
            <w:vAlign w:val="center"/>
          </w:tcPr>
          <w:p w14:paraId="1DD568C1" w14:textId="77777777" w:rsidR="00AF4F5E" w:rsidRPr="001E1EC5" w:rsidRDefault="00AF4F5E" w:rsidP="008F61F5">
            <w:pPr>
              <w:spacing w:before="0"/>
              <w:contextualSpacing/>
              <w:jc w:val="center"/>
              <w:rPr>
                <w:rFonts w:ascii="Arial" w:hAnsi="Arial" w:cs="Arial"/>
                <w:color w:val="000000"/>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1F207321" w14:textId="77777777" w:rsidR="00AF4F5E" w:rsidRPr="001E1EC5" w:rsidRDefault="00AF4F5E" w:rsidP="008F61F5">
            <w:pPr>
              <w:spacing w:before="0"/>
              <w:contextualSpacing/>
              <w:jc w:val="center"/>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AED899D" w14:textId="77777777" w:rsidR="00AF4F5E" w:rsidRPr="001E1EC5" w:rsidRDefault="00AF4F5E" w:rsidP="008F61F5">
            <w:pPr>
              <w:spacing w:before="0"/>
              <w:contextualSpacing/>
              <w:jc w:val="center"/>
              <w:rPr>
                <w:rFonts w:ascii="Arial" w:hAnsi="Arial" w:cs="Arial"/>
                <w:color w:val="000000"/>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45C51098" w14:textId="77777777" w:rsidR="00AF4F5E" w:rsidRPr="001E1EC5" w:rsidRDefault="00AF4F5E" w:rsidP="008F61F5">
            <w:pPr>
              <w:spacing w:before="0"/>
              <w:contextualSpacing/>
              <w:jc w:val="center"/>
              <w:rPr>
                <w:rFonts w:ascii="Arial" w:hAnsi="Arial" w:cs="Arial"/>
                <w:color w:val="000000"/>
                <w:sz w:val="24"/>
                <w:szCs w:val="24"/>
              </w:rPr>
            </w:pPr>
          </w:p>
        </w:tc>
      </w:tr>
      <w:tr w:rsidR="00AF4F5E" w:rsidRPr="001E1EC5" w14:paraId="3BC96929" w14:textId="77777777" w:rsidTr="005E538F">
        <w:trPr>
          <w:trHeight w:val="694"/>
        </w:trPr>
        <w:tc>
          <w:tcPr>
            <w:tcW w:w="704" w:type="dxa"/>
            <w:tcBorders>
              <w:top w:val="single" w:sz="4" w:space="0" w:color="auto"/>
              <w:left w:val="single" w:sz="4" w:space="0" w:color="auto"/>
              <w:bottom w:val="single" w:sz="4" w:space="0" w:color="auto"/>
              <w:right w:val="single" w:sz="4" w:space="0" w:color="auto"/>
            </w:tcBorders>
            <w:vAlign w:val="center"/>
          </w:tcPr>
          <w:p w14:paraId="769830CC" w14:textId="77777777" w:rsidR="00AF4F5E" w:rsidRPr="00D45B99" w:rsidRDefault="00AF4F5E" w:rsidP="008F61F5">
            <w:pPr>
              <w:spacing w:before="0"/>
              <w:contextualSpacing/>
              <w:jc w:val="center"/>
              <w:rPr>
                <w:rFonts w:ascii="Arial" w:hAnsi="Arial" w:cs="Arial"/>
                <w:lang w:val="sr-Cyrl-CS"/>
              </w:rPr>
            </w:pPr>
            <w:r w:rsidRPr="00D45B99">
              <w:rPr>
                <w:rFonts w:ascii="Arial" w:hAnsi="Arial" w:cs="Arial"/>
                <w:lang w:val="sr-Cyrl-CS"/>
              </w:rPr>
              <w:t>3.</w:t>
            </w:r>
          </w:p>
        </w:tc>
        <w:tc>
          <w:tcPr>
            <w:tcW w:w="4253" w:type="dxa"/>
            <w:tcBorders>
              <w:top w:val="single" w:sz="4" w:space="0" w:color="auto"/>
              <w:left w:val="single" w:sz="4" w:space="0" w:color="auto"/>
              <w:bottom w:val="single" w:sz="4" w:space="0" w:color="auto"/>
              <w:right w:val="single" w:sz="4" w:space="0" w:color="auto"/>
            </w:tcBorders>
            <w:vAlign w:val="center"/>
          </w:tcPr>
          <w:p w14:paraId="4794FF64" w14:textId="77777777" w:rsidR="00AF4F5E" w:rsidRPr="00D45B99" w:rsidRDefault="00AF4F5E" w:rsidP="008F61F5">
            <w:pPr>
              <w:widowControl w:val="0"/>
              <w:tabs>
                <w:tab w:val="left" w:pos="0"/>
              </w:tabs>
              <w:autoSpaceDE w:val="0"/>
              <w:autoSpaceDN w:val="0"/>
              <w:adjustRightInd w:val="0"/>
              <w:spacing w:before="0"/>
              <w:ind w:right="81"/>
              <w:contextualSpacing/>
              <w:rPr>
                <w:rFonts w:ascii="Arial" w:hAnsi="Arial" w:cs="Arial"/>
                <w:color w:val="000000"/>
              </w:rPr>
            </w:pPr>
            <w:r w:rsidRPr="00D45B99">
              <w:rPr>
                <w:rFonts w:ascii="Arial" w:hAnsi="Arial" w:cs="Arial"/>
                <w:color w:val="000000"/>
              </w:rPr>
              <w:t>Израда нацрта статута</w:t>
            </w:r>
          </w:p>
        </w:tc>
        <w:tc>
          <w:tcPr>
            <w:tcW w:w="1275" w:type="dxa"/>
            <w:tcBorders>
              <w:top w:val="single" w:sz="4" w:space="0" w:color="auto"/>
              <w:left w:val="single" w:sz="4" w:space="0" w:color="auto"/>
              <w:bottom w:val="single" w:sz="4" w:space="0" w:color="auto"/>
              <w:right w:val="single" w:sz="4" w:space="0" w:color="auto"/>
            </w:tcBorders>
            <w:vAlign w:val="center"/>
          </w:tcPr>
          <w:p w14:paraId="097E4BF4" w14:textId="77777777" w:rsidR="00AF4F5E" w:rsidRPr="00D45B99" w:rsidRDefault="00AF4F5E" w:rsidP="00D45B99">
            <w:pPr>
              <w:spacing w:before="0"/>
              <w:contextualSpacing/>
              <w:jc w:val="center"/>
              <w:rPr>
                <w:rFonts w:ascii="Arial" w:hAnsi="Arial" w:cs="Arial"/>
              </w:rPr>
            </w:pPr>
            <w:r w:rsidRPr="00D45B99">
              <w:rPr>
                <w:rFonts w:ascii="Arial" w:hAnsi="Arial" w:cs="Arial"/>
              </w:rPr>
              <w:t>1</w:t>
            </w:r>
          </w:p>
        </w:tc>
        <w:tc>
          <w:tcPr>
            <w:tcW w:w="993" w:type="dxa"/>
            <w:tcBorders>
              <w:top w:val="single" w:sz="4" w:space="0" w:color="auto"/>
              <w:left w:val="single" w:sz="4" w:space="0" w:color="auto"/>
              <w:bottom w:val="single" w:sz="4" w:space="0" w:color="auto"/>
              <w:right w:val="single" w:sz="4" w:space="0" w:color="auto"/>
            </w:tcBorders>
            <w:vAlign w:val="center"/>
          </w:tcPr>
          <w:p w14:paraId="4D348F41" w14:textId="77777777" w:rsidR="00AF4F5E" w:rsidRPr="00D45B99" w:rsidRDefault="00AF4F5E" w:rsidP="00D45B99">
            <w:pPr>
              <w:spacing w:before="0"/>
              <w:contextualSpacing/>
              <w:jc w:val="center"/>
              <w:rPr>
                <w:rFonts w:ascii="Arial" w:hAnsi="Arial" w:cs="Arial"/>
                <w:color w:val="000000"/>
              </w:rPr>
            </w:pPr>
            <w:r w:rsidRPr="00D45B99">
              <w:rPr>
                <w:rFonts w:ascii="Arial" w:hAnsi="Arial" w:cs="Arial"/>
              </w:rPr>
              <w:t>Радни сат</w:t>
            </w:r>
          </w:p>
        </w:tc>
        <w:tc>
          <w:tcPr>
            <w:tcW w:w="1500" w:type="dxa"/>
            <w:tcBorders>
              <w:top w:val="single" w:sz="4" w:space="0" w:color="auto"/>
              <w:left w:val="single" w:sz="4" w:space="0" w:color="auto"/>
              <w:bottom w:val="single" w:sz="4" w:space="0" w:color="auto"/>
              <w:right w:val="single" w:sz="4" w:space="0" w:color="auto"/>
            </w:tcBorders>
            <w:vAlign w:val="center"/>
          </w:tcPr>
          <w:p w14:paraId="7468929E" w14:textId="4C3F33A2" w:rsidR="00AF4F5E" w:rsidRPr="00D45B99" w:rsidRDefault="001C06F2" w:rsidP="00D45B99">
            <w:pPr>
              <w:suppressAutoHyphens/>
              <w:spacing w:before="0"/>
              <w:contextualSpacing/>
              <w:jc w:val="center"/>
              <w:rPr>
                <w:rFonts w:ascii="Arial" w:hAnsi="Arial" w:cs="Arial"/>
                <w:lang w:val="sr-Latn-RS" w:eastAsia="ar-SA"/>
              </w:rPr>
            </w:pPr>
            <w:r w:rsidRPr="00D45B99">
              <w:rPr>
                <w:rFonts w:ascii="Arial" w:hAnsi="Arial" w:cs="Arial"/>
                <w:lang w:val="sr-Latn-RS" w:eastAsia="ar-SA"/>
              </w:rPr>
              <w:t>70</w:t>
            </w:r>
          </w:p>
        </w:tc>
        <w:tc>
          <w:tcPr>
            <w:tcW w:w="1618" w:type="dxa"/>
            <w:tcBorders>
              <w:top w:val="single" w:sz="4" w:space="0" w:color="auto"/>
              <w:left w:val="single" w:sz="4" w:space="0" w:color="auto"/>
              <w:bottom w:val="single" w:sz="4" w:space="0" w:color="auto"/>
              <w:right w:val="single" w:sz="4" w:space="0" w:color="auto"/>
            </w:tcBorders>
            <w:vAlign w:val="center"/>
          </w:tcPr>
          <w:p w14:paraId="6ACDA7B7" w14:textId="77777777" w:rsidR="00AF4F5E" w:rsidRPr="001E1EC5" w:rsidRDefault="00AF4F5E" w:rsidP="008F61F5">
            <w:pPr>
              <w:spacing w:before="0"/>
              <w:contextualSpacing/>
              <w:jc w:val="center"/>
              <w:rPr>
                <w:rFonts w:ascii="Arial" w:hAnsi="Arial" w:cs="Arial"/>
                <w:color w:val="000000"/>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6EA7FC1B" w14:textId="77777777" w:rsidR="00AF4F5E" w:rsidRPr="001E1EC5" w:rsidRDefault="00AF4F5E" w:rsidP="008F61F5">
            <w:pPr>
              <w:spacing w:before="0"/>
              <w:contextualSpacing/>
              <w:jc w:val="center"/>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D7F95EA" w14:textId="77777777" w:rsidR="00AF4F5E" w:rsidRPr="001E1EC5" w:rsidRDefault="00AF4F5E" w:rsidP="008F61F5">
            <w:pPr>
              <w:spacing w:before="0"/>
              <w:contextualSpacing/>
              <w:jc w:val="center"/>
              <w:rPr>
                <w:rFonts w:ascii="Arial" w:hAnsi="Arial" w:cs="Arial"/>
                <w:color w:val="000000"/>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62A70075" w14:textId="77777777" w:rsidR="00AF4F5E" w:rsidRPr="001E1EC5" w:rsidRDefault="00AF4F5E" w:rsidP="008F61F5">
            <w:pPr>
              <w:spacing w:before="0"/>
              <w:contextualSpacing/>
              <w:jc w:val="center"/>
              <w:rPr>
                <w:rFonts w:ascii="Arial" w:hAnsi="Arial" w:cs="Arial"/>
                <w:color w:val="000000"/>
                <w:sz w:val="24"/>
                <w:szCs w:val="24"/>
              </w:rPr>
            </w:pPr>
          </w:p>
        </w:tc>
      </w:tr>
      <w:tr w:rsidR="00AF4F5E" w:rsidRPr="001E1EC5" w14:paraId="25C390D0" w14:textId="77777777" w:rsidTr="005E538F">
        <w:trPr>
          <w:trHeight w:val="694"/>
        </w:trPr>
        <w:tc>
          <w:tcPr>
            <w:tcW w:w="704" w:type="dxa"/>
            <w:tcBorders>
              <w:top w:val="single" w:sz="4" w:space="0" w:color="auto"/>
              <w:left w:val="single" w:sz="4" w:space="0" w:color="auto"/>
              <w:bottom w:val="single" w:sz="4" w:space="0" w:color="auto"/>
              <w:right w:val="single" w:sz="4" w:space="0" w:color="auto"/>
            </w:tcBorders>
            <w:vAlign w:val="center"/>
          </w:tcPr>
          <w:p w14:paraId="38D42FDF" w14:textId="77777777" w:rsidR="00AF4F5E" w:rsidRPr="00D45B99" w:rsidRDefault="00AF4F5E" w:rsidP="008F61F5">
            <w:pPr>
              <w:spacing w:before="0"/>
              <w:contextualSpacing/>
              <w:jc w:val="center"/>
              <w:rPr>
                <w:rFonts w:ascii="Arial" w:hAnsi="Arial" w:cs="Arial"/>
                <w:lang w:val="sr-Cyrl-CS"/>
              </w:rPr>
            </w:pPr>
            <w:r w:rsidRPr="00D45B99">
              <w:rPr>
                <w:rFonts w:ascii="Arial" w:hAnsi="Arial" w:cs="Arial"/>
                <w:lang w:val="sr-Cyrl-CS"/>
              </w:rPr>
              <w:t>4.</w:t>
            </w:r>
          </w:p>
        </w:tc>
        <w:tc>
          <w:tcPr>
            <w:tcW w:w="4253" w:type="dxa"/>
            <w:tcBorders>
              <w:top w:val="single" w:sz="4" w:space="0" w:color="auto"/>
              <w:left w:val="single" w:sz="4" w:space="0" w:color="auto"/>
              <w:bottom w:val="single" w:sz="4" w:space="0" w:color="auto"/>
              <w:right w:val="single" w:sz="4" w:space="0" w:color="auto"/>
            </w:tcBorders>
            <w:vAlign w:val="center"/>
          </w:tcPr>
          <w:p w14:paraId="3F3D6005" w14:textId="77777777" w:rsidR="00AF4F5E" w:rsidRPr="00D45B99" w:rsidRDefault="00AF4F5E" w:rsidP="008F61F5">
            <w:pPr>
              <w:widowControl w:val="0"/>
              <w:tabs>
                <w:tab w:val="left" w:pos="0"/>
              </w:tabs>
              <w:autoSpaceDE w:val="0"/>
              <w:autoSpaceDN w:val="0"/>
              <w:adjustRightInd w:val="0"/>
              <w:spacing w:before="0"/>
              <w:ind w:right="81"/>
              <w:contextualSpacing/>
              <w:rPr>
                <w:rFonts w:ascii="Arial" w:hAnsi="Arial" w:cs="Arial"/>
                <w:color w:val="000000"/>
              </w:rPr>
            </w:pPr>
            <w:r w:rsidRPr="00D45B99">
              <w:rPr>
                <w:rFonts w:ascii="Arial" w:hAnsi="Arial" w:cs="Arial"/>
                <w:color w:val="000000"/>
              </w:rPr>
              <w:t>Израда нацрта менаџерских уговора</w:t>
            </w:r>
          </w:p>
        </w:tc>
        <w:tc>
          <w:tcPr>
            <w:tcW w:w="1275" w:type="dxa"/>
            <w:tcBorders>
              <w:top w:val="single" w:sz="4" w:space="0" w:color="auto"/>
              <w:left w:val="single" w:sz="4" w:space="0" w:color="auto"/>
              <w:bottom w:val="single" w:sz="4" w:space="0" w:color="auto"/>
              <w:right w:val="single" w:sz="4" w:space="0" w:color="auto"/>
            </w:tcBorders>
            <w:vAlign w:val="center"/>
          </w:tcPr>
          <w:p w14:paraId="309969C6" w14:textId="77777777" w:rsidR="00AF4F5E" w:rsidRPr="00D45B99" w:rsidRDefault="00AF4F5E" w:rsidP="00D45B99">
            <w:pPr>
              <w:spacing w:before="0"/>
              <w:contextualSpacing/>
              <w:jc w:val="center"/>
              <w:rPr>
                <w:rFonts w:ascii="Arial" w:hAnsi="Arial" w:cs="Arial"/>
              </w:rPr>
            </w:pPr>
          </w:p>
          <w:p w14:paraId="087B8F20" w14:textId="77777777" w:rsidR="00AF4F5E" w:rsidRPr="00D45B99" w:rsidRDefault="00AF4F5E" w:rsidP="00D45B99">
            <w:pPr>
              <w:spacing w:before="0"/>
              <w:contextualSpacing/>
              <w:jc w:val="center"/>
              <w:rPr>
                <w:rFonts w:ascii="Arial" w:hAnsi="Arial" w:cs="Arial"/>
              </w:rPr>
            </w:pPr>
            <w:r w:rsidRPr="00D45B99">
              <w:rPr>
                <w:rFonts w:ascii="Arial" w:hAnsi="Arial" w:cs="Arial"/>
              </w:rPr>
              <w:t>1</w:t>
            </w:r>
          </w:p>
        </w:tc>
        <w:tc>
          <w:tcPr>
            <w:tcW w:w="993" w:type="dxa"/>
            <w:tcBorders>
              <w:top w:val="single" w:sz="4" w:space="0" w:color="auto"/>
              <w:left w:val="single" w:sz="4" w:space="0" w:color="auto"/>
              <w:bottom w:val="single" w:sz="4" w:space="0" w:color="auto"/>
              <w:right w:val="single" w:sz="4" w:space="0" w:color="auto"/>
            </w:tcBorders>
            <w:vAlign w:val="center"/>
          </w:tcPr>
          <w:p w14:paraId="072E68F7" w14:textId="77777777" w:rsidR="00AF4F5E" w:rsidRPr="00D45B99" w:rsidRDefault="00AF4F5E" w:rsidP="00D45B99">
            <w:pPr>
              <w:spacing w:before="0"/>
              <w:contextualSpacing/>
              <w:jc w:val="center"/>
              <w:rPr>
                <w:rFonts w:ascii="Arial" w:hAnsi="Arial" w:cs="Arial"/>
                <w:color w:val="000000"/>
              </w:rPr>
            </w:pPr>
            <w:r w:rsidRPr="00D45B99">
              <w:rPr>
                <w:rFonts w:ascii="Arial" w:hAnsi="Arial" w:cs="Arial"/>
              </w:rPr>
              <w:t>Радни сат</w:t>
            </w:r>
          </w:p>
        </w:tc>
        <w:tc>
          <w:tcPr>
            <w:tcW w:w="1500" w:type="dxa"/>
            <w:tcBorders>
              <w:top w:val="single" w:sz="4" w:space="0" w:color="auto"/>
              <w:left w:val="single" w:sz="4" w:space="0" w:color="auto"/>
              <w:bottom w:val="single" w:sz="4" w:space="0" w:color="auto"/>
              <w:right w:val="single" w:sz="4" w:space="0" w:color="auto"/>
            </w:tcBorders>
            <w:vAlign w:val="center"/>
          </w:tcPr>
          <w:p w14:paraId="5960DEA0" w14:textId="216F2A9E" w:rsidR="00AF4F5E" w:rsidRPr="00D45B99" w:rsidRDefault="00AF4F5E" w:rsidP="00D45B99">
            <w:pPr>
              <w:suppressAutoHyphens/>
              <w:spacing w:before="0"/>
              <w:contextualSpacing/>
              <w:jc w:val="center"/>
              <w:rPr>
                <w:rFonts w:ascii="Arial" w:hAnsi="Arial" w:cs="Arial"/>
                <w:lang w:val="sr-Cyrl-CS" w:eastAsia="ar-SA"/>
              </w:rPr>
            </w:pPr>
            <w:r w:rsidRPr="00D45B99">
              <w:rPr>
                <w:rFonts w:ascii="Arial" w:hAnsi="Arial" w:cs="Arial"/>
                <w:lang w:val="sr-Cyrl-CS" w:eastAsia="ar-SA"/>
              </w:rPr>
              <w:t>30</w:t>
            </w:r>
          </w:p>
        </w:tc>
        <w:tc>
          <w:tcPr>
            <w:tcW w:w="1618" w:type="dxa"/>
            <w:tcBorders>
              <w:top w:val="single" w:sz="4" w:space="0" w:color="auto"/>
              <w:left w:val="single" w:sz="4" w:space="0" w:color="auto"/>
              <w:bottom w:val="single" w:sz="4" w:space="0" w:color="auto"/>
              <w:right w:val="single" w:sz="4" w:space="0" w:color="auto"/>
            </w:tcBorders>
            <w:vAlign w:val="center"/>
          </w:tcPr>
          <w:p w14:paraId="74498D5E" w14:textId="77777777" w:rsidR="00AF4F5E" w:rsidRPr="001E1EC5" w:rsidRDefault="00AF4F5E" w:rsidP="008F61F5">
            <w:pPr>
              <w:spacing w:before="0"/>
              <w:contextualSpacing/>
              <w:jc w:val="center"/>
              <w:rPr>
                <w:rFonts w:ascii="Arial" w:hAnsi="Arial" w:cs="Arial"/>
                <w:color w:val="000000"/>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44C148E8" w14:textId="77777777" w:rsidR="00AF4F5E" w:rsidRPr="001E1EC5" w:rsidRDefault="00AF4F5E" w:rsidP="008F61F5">
            <w:pPr>
              <w:spacing w:before="0"/>
              <w:contextualSpacing/>
              <w:jc w:val="center"/>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4616CC90" w14:textId="77777777" w:rsidR="00AF4F5E" w:rsidRPr="001E1EC5" w:rsidRDefault="00AF4F5E" w:rsidP="008F61F5">
            <w:pPr>
              <w:spacing w:before="0"/>
              <w:contextualSpacing/>
              <w:jc w:val="center"/>
              <w:rPr>
                <w:rFonts w:ascii="Arial" w:hAnsi="Arial" w:cs="Arial"/>
                <w:color w:val="000000"/>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73B299CF" w14:textId="77777777" w:rsidR="00AF4F5E" w:rsidRPr="001E1EC5" w:rsidRDefault="00AF4F5E" w:rsidP="008F61F5">
            <w:pPr>
              <w:spacing w:before="0"/>
              <w:contextualSpacing/>
              <w:jc w:val="center"/>
              <w:rPr>
                <w:rFonts w:ascii="Arial" w:hAnsi="Arial" w:cs="Arial"/>
                <w:color w:val="000000"/>
                <w:sz w:val="24"/>
                <w:szCs w:val="24"/>
              </w:rPr>
            </w:pPr>
          </w:p>
        </w:tc>
      </w:tr>
      <w:tr w:rsidR="00AF4F5E" w:rsidRPr="001E1EC5" w14:paraId="4BD217A9" w14:textId="77777777" w:rsidTr="005E538F">
        <w:trPr>
          <w:trHeight w:val="694"/>
        </w:trPr>
        <w:tc>
          <w:tcPr>
            <w:tcW w:w="704" w:type="dxa"/>
            <w:tcBorders>
              <w:top w:val="single" w:sz="4" w:space="0" w:color="auto"/>
              <w:left w:val="single" w:sz="4" w:space="0" w:color="auto"/>
              <w:bottom w:val="single" w:sz="4" w:space="0" w:color="auto"/>
              <w:right w:val="single" w:sz="4" w:space="0" w:color="auto"/>
            </w:tcBorders>
            <w:vAlign w:val="center"/>
          </w:tcPr>
          <w:p w14:paraId="5A9743B8" w14:textId="77777777" w:rsidR="00AF4F5E" w:rsidRPr="00D45B99" w:rsidRDefault="00AF4F5E" w:rsidP="008F61F5">
            <w:pPr>
              <w:spacing w:before="0"/>
              <w:contextualSpacing/>
              <w:jc w:val="center"/>
              <w:rPr>
                <w:rFonts w:ascii="Arial" w:hAnsi="Arial" w:cs="Arial"/>
                <w:lang w:val="sr-Cyrl-CS"/>
              </w:rPr>
            </w:pPr>
            <w:r w:rsidRPr="00D45B99">
              <w:rPr>
                <w:rFonts w:ascii="Arial" w:hAnsi="Arial" w:cs="Arial"/>
                <w:lang w:val="sr-Cyrl-CS"/>
              </w:rPr>
              <w:t>5.</w:t>
            </w:r>
          </w:p>
        </w:tc>
        <w:tc>
          <w:tcPr>
            <w:tcW w:w="4253" w:type="dxa"/>
            <w:tcBorders>
              <w:top w:val="single" w:sz="4" w:space="0" w:color="auto"/>
              <w:left w:val="single" w:sz="4" w:space="0" w:color="auto"/>
              <w:bottom w:val="single" w:sz="4" w:space="0" w:color="auto"/>
              <w:right w:val="single" w:sz="4" w:space="0" w:color="auto"/>
            </w:tcBorders>
            <w:vAlign w:val="center"/>
          </w:tcPr>
          <w:p w14:paraId="780DC09C" w14:textId="77777777" w:rsidR="00AF4F5E" w:rsidRPr="00D45B99" w:rsidRDefault="00AF4F5E" w:rsidP="008F61F5">
            <w:pPr>
              <w:widowControl w:val="0"/>
              <w:tabs>
                <w:tab w:val="left" w:pos="0"/>
              </w:tabs>
              <w:autoSpaceDE w:val="0"/>
              <w:autoSpaceDN w:val="0"/>
              <w:adjustRightInd w:val="0"/>
              <w:spacing w:before="0"/>
              <w:ind w:right="81"/>
              <w:contextualSpacing/>
              <w:rPr>
                <w:rFonts w:ascii="Arial" w:hAnsi="Arial" w:cs="Arial"/>
                <w:color w:val="000000"/>
              </w:rPr>
            </w:pPr>
            <w:r w:rsidRPr="00D45B99">
              <w:rPr>
                <w:rFonts w:ascii="Arial" w:hAnsi="Arial" w:cs="Arial"/>
                <w:color w:val="000000"/>
              </w:rPr>
              <w:t>Комплетирање документације потребне за спровођење и регистрацију промене правног статуса Наручиоца,</w:t>
            </w:r>
          </w:p>
        </w:tc>
        <w:tc>
          <w:tcPr>
            <w:tcW w:w="1275" w:type="dxa"/>
            <w:tcBorders>
              <w:top w:val="single" w:sz="4" w:space="0" w:color="auto"/>
              <w:left w:val="single" w:sz="4" w:space="0" w:color="auto"/>
              <w:bottom w:val="single" w:sz="4" w:space="0" w:color="auto"/>
              <w:right w:val="single" w:sz="4" w:space="0" w:color="auto"/>
            </w:tcBorders>
            <w:vAlign w:val="center"/>
          </w:tcPr>
          <w:p w14:paraId="42A3078C" w14:textId="77777777" w:rsidR="00AF4F5E" w:rsidRPr="00D45B99" w:rsidRDefault="00AF4F5E" w:rsidP="00D45B99">
            <w:pPr>
              <w:spacing w:before="0"/>
              <w:contextualSpacing/>
              <w:jc w:val="center"/>
              <w:rPr>
                <w:rFonts w:ascii="Arial" w:hAnsi="Arial" w:cs="Arial"/>
              </w:rPr>
            </w:pPr>
          </w:p>
          <w:p w14:paraId="03656ED7" w14:textId="77777777" w:rsidR="00AF4F5E" w:rsidRPr="00D45B99" w:rsidRDefault="00AF4F5E" w:rsidP="00D45B99">
            <w:pPr>
              <w:spacing w:before="0"/>
              <w:contextualSpacing/>
              <w:jc w:val="center"/>
              <w:rPr>
                <w:rFonts w:ascii="Arial" w:hAnsi="Arial" w:cs="Arial"/>
              </w:rPr>
            </w:pPr>
            <w:r w:rsidRPr="00D45B99">
              <w:rPr>
                <w:rFonts w:ascii="Arial" w:hAnsi="Arial" w:cs="Arial"/>
              </w:rPr>
              <w:t>1</w:t>
            </w:r>
          </w:p>
        </w:tc>
        <w:tc>
          <w:tcPr>
            <w:tcW w:w="993" w:type="dxa"/>
            <w:tcBorders>
              <w:top w:val="single" w:sz="4" w:space="0" w:color="auto"/>
              <w:left w:val="single" w:sz="4" w:space="0" w:color="auto"/>
              <w:bottom w:val="single" w:sz="4" w:space="0" w:color="auto"/>
              <w:right w:val="single" w:sz="4" w:space="0" w:color="auto"/>
            </w:tcBorders>
            <w:vAlign w:val="center"/>
          </w:tcPr>
          <w:p w14:paraId="6559CD93" w14:textId="77777777" w:rsidR="00AF4F5E" w:rsidRPr="00D45B99" w:rsidRDefault="00AF4F5E" w:rsidP="00D45B99">
            <w:pPr>
              <w:spacing w:before="0"/>
              <w:contextualSpacing/>
              <w:jc w:val="center"/>
              <w:rPr>
                <w:rFonts w:ascii="Arial" w:hAnsi="Arial" w:cs="Arial"/>
                <w:color w:val="000000"/>
              </w:rPr>
            </w:pPr>
            <w:r w:rsidRPr="00D45B99">
              <w:rPr>
                <w:rFonts w:ascii="Arial" w:hAnsi="Arial" w:cs="Arial"/>
              </w:rPr>
              <w:t>Радни сат</w:t>
            </w:r>
          </w:p>
        </w:tc>
        <w:tc>
          <w:tcPr>
            <w:tcW w:w="1500" w:type="dxa"/>
            <w:tcBorders>
              <w:top w:val="single" w:sz="4" w:space="0" w:color="auto"/>
              <w:left w:val="single" w:sz="4" w:space="0" w:color="auto"/>
              <w:bottom w:val="single" w:sz="4" w:space="0" w:color="auto"/>
              <w:right w:val="single" w:sz="4" w:space="0" w:color="auto"/>
            </w:tcBorders>
            <w:vAlign w:val="center"/>
          </w:tcPr>
          <w:p w14:paraId="78AC3B0D" w14:textId="5530C535" w:rsidR="00AF4F5E" w:rsidRPr="00D45B99" w:rsidRDefault="001C06F2" w:rsidP="00D45B99">
            <w:pPr>
              <w:suppressAutoHyphens/>
              <w:spacing w:before="0"/>
              <w:contextualSpacing/>
              <w:jc w:val="center"/>
              <w:rPr>
                <w:rFonts w:ascii="Arial" w:hAnsi="Arial" w:cs="Arial"/>
                <w:lang w:val="sr-Latn-RS" w:eastAsia="ar-SA"/>
              </w:rPr>
            </w:pPr>
            <w:r w:rsidRPr="00D45B99">
              <w:rPr>
                <w:rFonts w:ascii="Arial" w:hAnsi="Arial" w:cs="Arial"/>
                <w:lang w:val="sr-Latn-RS" w:eastAsia="ar-SA"/>
              </w:rPr>
              <w:t>50</w:t>
            </w:r>
          </w:p>
        </w:tc>
        <w:tc>
          <w:tcPr>
            <w:tcW w:w="1618" w:type="dxa"/>
            <w:tcBorders>
              <w:top w:val="single" w:sz="4" w:space="0" w:color="auto"/>
              <w:left w:val="single" w:sz="4" w:space="0" w:color="auto"/>
              <w:bottom w:val="single" w:sz="4" w:space="0" w:color="auto"/>
              <w:right w:val="single" w:sz="4" w:space="0" w:color="auto"/>
            </w:tcBorders>
            <w:vAlign w:val="center"/>
          </w:tcPr>
          <w:p w14:paraId="02626560" w14:textId="77777777" w:rsidR="00AF4F5E" w:rsidRPr="001E1EC5" w:rsidRDefault="00AF4F5E" w:rsidP="008F61F5">
            <w:pPr>
              <w:spacing w:before="0"/>
              <w:contextualSpacing/>
              <w:jc w:val="center"/>
              <w:rPr>
                <w:rFonts w:ascii="Arial" w:hAnsi="Arial" w:cs="Arial"/>
                <w:color w:val="000000"/>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13D7CCE6" w14:textId="77777777" w:rsidR="00AF4F5E" w:rsidRPr="001E1EC5" w:rsidRDefault="00AF4F5E" w:rsidP="008F61F5">
            <w:pPr>
              <w:spacing w:before="0"/>
              <w:contextualSpacing/>
              <w:jc w:val="center"/>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8DC4FCC" w14:textId="77777777" w:rsidR="00AF4F5E" w:rsidRPr="001E1EC5" w:rsidRDefault="00AF4F5E" w:rsidP="008F61F5">
            <w:pPr>
              <w:spacing w:before="0"/>
              <w:contextualSpacing/>
              <w:jc w:val="center"/>
              <w:rPr>
                <w:rFonts w:ascii="Arial" w:hAnsi="Arial" w:cs="Arial"/>
                <w:color w:val="000000"/>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16EE3774" w14:textId="77777777" w:rsidR="00AF4F5E" w:rsidRPr="001E1EC5" w:rsidRDefault="00AF4F5E" w:rsidP="008F61F5">
            <w:pPr>
              <w:spacing w:before="0"/>
              <w:contextualSpacing/>
              <w:jc w:val="center"/>
              <w:rPr>
                <w:rFonts w:ascii="Arial" w:hAnsi="Arial" w:cs="Arial"/>
                <w:color w:val="000000"/>
                <w:sz w:val="24"/>
                <w:szCs w:val="24"/>
              </w:rPr>
            </w:pPr>
          </w:p>
        </w:tc>
      </w:tr>
      <w:tr w:rsidR="00AF4F5E" w:rsidRPr="001E1EC5" w14:paraId="1C5FC9DC" w14:textId="77777777" w:rsidTr="005E538F">
        <w:trPr>
          <w:trHeight w:val="694"/>
        </w:trPr>
        <w:tc>
          <w:tcPr>
            <w:tcW w:w="704" w:type="dxa"/>
            <w:tcBorders>
              <w:top w:val="single" w:sz="4" w:space="0" w:color="auto"/>
              <w:left w:val="single" w:sz="4" w:space="0" w:color="auto"/>
              <w:bottom w:val="single" w:sz="4" w:space="0" w:color="auto"/>
              <w:right w:val="single" w:sz="4" w:space="0" w:color="auto"/>
            </w:tcBorders>
            <w:vAlign w:val="center"/>
          </w:tcPr>
          <w:p w14:paraId="55E282EA" w14:textId="77777777" w:rsidR="00AF4F5E" w:rsidRPr="00D45B99" w:rsidRDefault="00AF4F5E" w:rsidP="008F61F5">
            <w:pPr>
              <w:spacing w:before="0"/>
              <w:contextualSpacing/>
              <w:jc w:val="center"/>
              <w:rPr>
                <w:rFonts w:ascii="Arial" w:hAnsi="Arial" w:cs="Arial"/>
                <w:lang w:val="sr-Cyrl-CS"/>
              </w:rPr>
            </w:pPr>
            <w:r w:rsidRPr="00D45B99">
              <w:rPr>
                <w:rFonts w:ascii="Arial" w:hAnsi="Arial" w:cs="Arial"/>
                <w:lang w:val="sr-Cyrl-CS"/>
              </w:rPr>
              <w:lastRenderedPageBreak/>
              <w:t>6.</w:t>
            </w:r>
          </w:p>
        </w:tc>
        <w:tc>
          <w:tcPr>
            <w:tcW w:w="4253" w:type="dxa"/>
            <w:tcBorders>
              <w:top w:val="single" w:sz="4" w:space="0" w:color="auto"/>
              <w:left w:val="single" w:sz="4" w:space="0" w:color="auto"/>
              <w:bottom w:val="single" w:sz="4" w:space="0" w:color="auto"/>
              <w:right w:val="single" w:sz="4" w:space="0" w:color="auto"/>
            </w:tcBorders>
            <w:vAlign w:val="center"/>
          </w:tcPr>
          <w:p w14:paraId="6DC520A6" w14:textId="77777777" w:rsidR="00AF4F5E" w:rsidRPr="00D45B99" w:rsidRDefault="00AF4F5E" w:rsidP="008F61F5">
            <w:pPr>
              <w:widowControl w:val="0"/>
              <w:tabs>
                <w:tab w:val="left" w:pos="0"/>
              </w:tabs>
              <w:autoSpaceDE w:val="0"/>
              <w:autoSpaceDN w:val="0"/>
              <w:adjustRightInd w:val="0"/>
              <w:spacing w:before="0"/>
              <w:ind w:right="81"/>
              <w:contextualSpacing/>
              <w:rPr>
                <w:rFonts w:ascii="Arial" w:hAnsi="Arial" w:cs="Arial"/>
                <w:color w:val="000000"/>
              </w:rPr>
            </w:pPr>
            <w:r w:rsidRPr="00D45B99">
              <w:rPr>
                <w:rFonts w:ascii="Arial" w:hAnsi="Arial" w:cs="Arial"/>
                <w:color w:val="000000"/>
              </w:rPr>
              <w:t xml:space="preserve">Вршење послова пред Aгенцијoм за привредне регистре </w:t>
            </w:r>
            <w:r w:rsidRPr="00D45B99">
              <w:rPr>
                <w:rFonts w:ascii="Arial" w:hAnsi="Arial" w:cs="Arial"/>
                <w:color w:val="000000"/>
                <w:lang w:val="sr-Cyrl-CS"/>
              </w:rPr>
              <w:t>РС</w:t>
            </w:r>
            <w:r w:rsidRPr="00D45B99">
              <w:rPr>
                <w:rFonts w:ascii="Arial" w:hAnsi="Arial" w:cs="Arial"/>
                <w:color w:val="000000"/>
              </w:rPr>
              <w:t>, Комисијом за хартије од вредности и другим надлежним државним органима за потребе спровођења промене правног статуса/улагања капитала Наручиоца и сл</w:t>
            </w:r>
          </w:p>
        </w:tc>
        <w:tc>
          <w:tcPr>
            <w:tcW w:w="1275" w:type="dxa"/>
            <w:tcBorders>
              <w:top w:val="single" w:sz="4" w:space="0" w:color="auto"/>
              <w:left w:val="single" w:sz="4" w:space="0" w:color="auto"/>
              <w:bottom w:val="single" w:sz="4" w:space="0" w:color="auto"/>
              <w:right w:val="single" w:sz="4" w:space="0" w:color="auto"/>
            </w:tcBorders>
            <w:vAlign w:val="center"/>
          </w:tcPr>
          <w:p w14:paraId="3E8271BF" w14:textId="77777777" w:rsidR="00AF4F5E" w:rsidRPr="00D45B99" w:rsidRDefault="00AF4F5E" w:rsidP="00D45B99">
            <w:pPr>
              <w:spacing w:before="0"/>
              <w:contextualSpacing/>
              <w:jc w:val="center"/>
              <w:rPr>
                <w:rFonts w:ascii="Arial" w:hAnsi="Arial" w:cs="Arial"/>
              </w:rPr>
            </w:pPr>
          </w:p>
          <w:p w14:paraId="2D528687" w14:textId="77777777" w:rsidR="00AF4F5E" w:rsidRPr="00D45B99" w:rsidRDefault="00AF4F5E" w:rsidP="00D45B99">
            <w:pPr>
              <w:spacing w:before="0"/>
              <w:contextualSpacing/>
              <w:jc w:val="center"/>
              <w:rPr>
                <w:rFonts w:ascii="Arial" w:hAnsi="Arial" w:cs="Arial"/>
              </w:rPr>
            </w:pPr>
            <w:r w:rsidRPr="00D45B99">
              <w:rPr>
                <w:rFonts w:ascii="Arial" w:hAnsi="Arial" w:cs="Arial"/>
              </w:rPr>
              <w:t>1</w:t>
            </w:r>
          </w:p>
        </w:tc>
        <w:tc>
          <w:tcPr>
            <w:tcW w:w="993" w:type="dxa"/>
            <w:tcBorders>
              <w:top w:val="single" w:sz="4" w:space="0" w:color="auto"/>
              <w:left w:val="single" w:sz="4" w:space="0" w:color="auto"/>
              <w:bottom w:val="single" w:sz="4" w:space="0" w:color="auto"/>
              <w:right w:val="single" w:sz="4" w:space="0" w:color="auto"/>
            </w:tcBorders>
            <w:vAlign w:val="center"/>
          </w:tcPr>
          <w:p w14:paraId="51FFB039" w14:textId="77777777" w:rsidR="00AF4F5E" w:rsidRPr="00D45B99" w:rsidRDefault="00AF4F5E" w:rsidP="00D45B99">
            <w:pPr>
              <w:spacing w:before="0"/>
              <w:contextualSpacing/>
              <w:jc w:val="center"/>
              <w:rPr>
                <w:rFonts w:ascii="Arial" w:hAnsi="Arial" w:cs="Arial"/>
                <w:color w:val="000000"/>
              </w:rPr>
            </w:pPr>
            <w:r w:rsidRPr="00D45B99">
              <w:rPr>
                <w:rFonts w:ascii="Arial" w:hAnsi="Arial" w:cs="Arial"/>
              </w:rPr>
              <w:t>Радни сат</w:t>
            </w:r>
          </w:p>
        </w:tc>
        <w:tc>
          <w:tcPr>
            <w:tcW w:w="1500" w:type="dxa"/>
            <w:tcBorders>
              <w:top w:val="single" w:sz="4" w:space="0" w:color="auto"/>
              <w:left w:val="single" w:sz="4" w:space="0" w:color="auto"/>
              <w:bottom w:val="single" w:sz="4" w:space="0" w:color="auto"/>
              <w:right w:val="single" w:sz="4" w:space="0" w:color="auto"/>
            </w:tcBorders>
            <w:vAlign w:val="center"/>
          </w:tcPr>
          <w:p w14:paraId="591869F9" w14:textId="414845E4" w:rsidR="00AF4F5E" w:rsidRPr="00D45B99" w:rsidRDefault="001C06F2" w:rsidP="00D45B99">
            <w:pPr>
              <w:suppressAutoHyphens/>
              <w:spacing w:before="0"/>
              <w:contextualSpacing/>
              <w:jc w:val="center"/>
              <w:rPr>
                <w:rFonts w:ascii="Arial" w:hAnsi="Arial" w:cs="Arial"/>
                <w:lang w:val="sr-Latn-RS" w:eastAsia="ar-SA"/>
              </w:rPr>
            </w:pPr>
            <w:r w:rsidRPr="00D45B99">
              <w:rPr>
                <w:rFonts w:ascii="Arial" w:hAnsi="Arial" w:cs="Arial"/>
                <w:lang w:val="sr-Latn-RS" w:eastAsia="ar-SA"/>
              </w:rPr>
              <w:t>60</w:t>
            </w:r>
          </w:p>
        </w:tc>
        <w:tc>
          <w:tcPr>
            <w:tcW w:w="1618" w:type="dxa"/>
            <w:tcBorders>
              <w:top w:val="single" w:sz="4" w:space="0" w:color="auto"/>
              <w:left w:val="single" w:sz="4" w:space="0" w:color="auto"/>
              <w:bottom w:val="single" w:sz="4" w:space="0" w:color="auto"/>
              <w:right w:val="single" w:sz="4" w:space="0" w:color="auto"/>
            </w:tcBorders>
            <w:vAlign w:val="center"/>
          </w:tcPr>
          <w:p w14:paraId="18A66B8C" w14:textId="77777777" w:rsidR="00AF4F5E" w:rsidRPr="001E1EC5" w:rsidRDefault="00AF4F5E" w:rsidP="008F61F5">
            <w:pPr>
              <w:spacing w:before="0"/>
              <w:contextualSpacing/>
              <w:jc w:val="center"/>
              <w:rPr>
                <w:rFonts w:ascii="Arial" w:hAnsi="Arial" w:cs="Arial"/>
                <w:color w:val="000000"/>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43789787" w14:textId="77777777" w:rsidR="00AF4F5E" w:rsidRPr="001E1EC5" w:rsidRDefault="00AF4F5E" w:rsidP="008F61F5">
            <w:pPr>
              <w:spacing w:before="0"/>
              <w:contextualSpacing/>
              <w:jc w:val="center"/>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459DC54" w14:textId="77777777" w:rsidR="00AF4F5E" w:rsidRPr="001E1EC5" w:rsidRDefault="00AF4F5E" w:rsidP="008F61F5">
            <w:pPr>
              <w:spacing w:before="0"/>
              <w:contextualSpacing/>
              <w:jc w:val="center"/>
              <w:rPr>
                <w:rFonts w:ascii="Arial" w:hAnsi="Arial" w:cs="Arial"/>
                <w:color w:val="000000"/>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06664488" w14:textId="77777777" w:rsidR="00AF4F5E" w:rsidRPr="001E1EC5" w:rsidRDefault="00AF4F5E" w:rsidP="008F61F5">
            <w:pPr>
              <w:spacing w:before="0"/>
              <w:contextualSpacing/>
              <w:jc w:val="center"/>
              <w:rPr>
                <w:rFonts w:ascii="Arial" w:hAnsi="Arial" w:cs="Arial"/>
                <w:color w:val="000000"/>
                <w:sz w:val="24"/>
                <w:szCs w:val="24"/>
              </w:rPr>
            </w:pPr>
          </w:p>
        </w:tc>
      </w:tr>
      <w:tr w:rsidR="00AF4F5E" w:rsidRPr="001E1EC5" w14:paraId="26B3B8F0" w14:textId="77777777" w:rsidTr="005E538F">
        <w:trPr>
          <w:trHeight w:val="974"/>
        </w:trPr>
        <w:tc>
          <w:tcPr>
            <w:tcW w:w="704" w:type="dxa"/>
            <w:tcBorders>
              <w:top w:val="single" w:sz="4" w:space="0" w:color="auto"/>
              <w:left w:val="single" w:sz="4" w:space="0" w:color="auto"/>
              <w:bottom w:val="single" w:sz="4" w:space="0" w:color="auto"/>
              <w:right w:val="single" w:sz="4" w:space="0" w:color="auto"/>
            </w:tcBorders>
            <w:vAlign w:val="center"/>
          </w:tcPr>
          <w:p w14:paraId="21CFB618" w14:textId="77777777" w:rsidR="00AF4F5E" w:rsidRPr="00D45B99" w:rsidRDefault="00AF4F5E" w:rsidP="008F61F5">
            <w:pPr>
              <w:spacing w:before="0"/>
              <w:contextualSpacing/>
              <w:jc w:val="center"/>
              <w:rPr>
                <w:rFonts w:ascii="Arial" w:hAnsi="Arial" w:cs="Arial"/>
                <w:lang w:val="sr-Cyrl-CS"/>
              </w:rPr>
            </w:pPr>
            <w:r w:rsidRPr="00D45B99">
              <w:rPr>
                <w:rFonts w:ascii="Arial" w:hAnsi="Arial" w:cs="Arial"/>
                <w:lang w:val="sr-Cyrl-CS"/>
              </w:rPr>
              <w:t>7.</w:t>
            </w:r>
          </w:p>
        </w:tc>
        <w:tc>
          <w:tcPr>
            <w:tcW w:w="4253" w:type="dxa"/>
            <w:tcBorders>
              <w:top w:val="single" w:sz="4" w:space="0" w:color="auto"/>
              <w:left w:val="single" w:sz="4" w:space="0" w:color="auto"/>
              <w:bottom w:val="single" w:sz="4" w:space="0" w:color="auto"/>
              <w:right w:val="single" w:sz="4" w:space="0" w:color="auto"/>
            </w:tcBorders>
            <w:vAlign w:val="center"/>
          </w:tcPr>
          <w:p w14:paraId="388980E6" w14:textId="77777777" w:rsidR="00AF4F5E" w:rsidRPr="00D45B99" w:rsidRDefault="00AF4F5E" w:rsidP="008F61F5">
            <w:pPr>
              <w:widowControl w:val="0"/>
              <w:tabs>
                <w:tab w:val="left" w:pos="0"/>
              </w:tabs>
              <w:autoSpaceDE w:val="0"/>
              <w:autoSpaceDN w:val="0"/>
              <w:adjustRightInd w:val="0"/>
              <w:spacing w:before="0"/>
              <w:ind w:right="81"/>
              <w:contextualSpacing/>
              <w:rPr>
                <w:rFonts w:ascii="Arial" w:hAnsi="Arial" w:cs="Arial"/>
                <w:color w:val="000000"/>
              </w:rPr>
            </w:pPr>
            <w:r w:rsidRPr="00D45B99">
              <w:rPr>
                <w:rFonts w:ascii="Arial" w:hAnsi="Arial" w:cs="Arial"/>
                <w:color w:val="000000"/>
              </w:rPr>
              <w:t>Правни послови у вези са улагањем капитала Наручуоца у заједничка привредна друштва са трећим лицима, учешће у преговорима и састанцима по позиву наручиоца и израда докумената примерених постуигнутом (Писма о намерама, меморандума о разомевању, протокола споразума и сл.) укључујући и израду/измену потребних аката (општих и појединачних)  и документације заједничког привредног друштва,</w:t>
            </w:r>
          </w:p>
        </w:tc>
        <w:tc>
          <w:tcPr>
            <w:tcW w:w="1275" w:type="dxa"/>
            <w:tcBorders>
              <w:top w:val="single" w:sz="4" w:space="0" w:color="auto"/>
              <w:left w:val="single" w:sz="4" w:space="0" w:color="auto"/>
              <w:bottom w:val="single" w:sz="4" w:space="0" w:color="auto"/>
              <w:right w:val="single" w:sz="4" w:space="0" w:color="auto"/>
            </w:tcBorders>
            <w:vAlign w:val="center"/>
          </w:tcPr>
          <w:p w14:paraId="0E22CAA7" w14:textId="77777777" w:rsidR="00AF4F5E" w:rsidRPr="00D45B99" w:rsidRDefault="00AF4F5E" w:rsidP="00D45B99">
            <w:pPr>
              <w:spacing w:before="0"/>
              <w:contextualSpacing/>
              <w:jc w:val="center"/>
              <w:rPr>
                <w:rFonts w:ascii="Arial" w:hAnsi="Arial" w:cs="Arial"/>
              </w:rPr>
            </w:pPr>
          </w:p>
          <w:p w14:paraId="2F952DF2" w14:textId="77777777" w:rsidR="00AF4F5E" w:rsidRPr="00D45B99" w:rsidRDefault="00AF4F5E" w:rsidP="00D45B99">
            <w:pPr>
              <w:spacing w:before="0"/>
              <w:contextualSpacing/>
              <w:jc w:val="center"/>
              <w:rPr>
                <w:rFonts w:ascii="Arial" w:hAnsi="Arial" w:cs="Arial"/>
              </w:rPr>
            </w:pPr>
            <w:r w:rsidRPr="00D45B99">
              <w:rPr>
                <w:rFonts w:ascii="Arial" w:hAnsi="Arial" w:cs="Arial"/>
              </w:rPr>
              <w:t>1</w:t>
            </w:r>
          </w:p>
        </w:tc>
        <w:tc>
          <w:tcPr>
            <w:tcW w:w="993" w:type="dxa"/>
            <w:tcBorders>
              <w:top w:val="single" w:sz="4" w:space="0" w:color="auto"/>
              <w:left w:val="single" w:sz="4" w:space="0" w:color="auto"/>
              <w:bottom w:val="single" w:sz="4" w:space="0" w:color="auto"/>
              <w:right w:val="single" w:sz="4" w:space="0" w:color="auto"/>
            </w:tcBorders>
            <w:vAlign w:val="center"/>
          </w:tcPr>
          <w:p w14:paraId="34E47F93" w14:textId="77777777" w:rsidR="00AF4F5E" w:rsidRPr="00D45B99" w:rsidRDefault="00AF4F5E" w:rsidP="00D45B99">
            <w:pPr>
              <w:spacing w:before="0"/>
              <w:contextualSpacing/>
              <w:jc w:val="center"/>
              <w:rPr>
                <w:rFonts w:ascii="Arial" w:hAnsi="Arial" w:cs="Arial"/>
              </w:rPr>
            </w:pPr>
            <w:r w:rsidRPr="00D45B99">
              <w:rPr>
                <w:rFonts w:ascii="Arial" w:hAnsi="Arial" w:cs="Arial"/>
              </w:rPr>
              <w:t>Радни сат</w:t>
            </w:r>
          </w:p>
        </w:tc>
        <w:tc>
          <w:tcPr>
            <w:tcW w:w="1500" w:type="dxa"/>
            <w:tcBorders>
              <w:top w:val="single" w:sz="4" w:space="0" w:color="auto"/>
              <w:left w:val="single" w:sz="4" w:space="0" w:color="auto"/>
              <w:bottom w:val="single" w:sz="4" w:space="0" w:color="auto"/>
              <w:right w:val="single" w:sz="4" w:space="0" w:color="auto"/>
            </w:tcBorders>
            <w:vAlign w:val="center"/>
          </w:tcPr>
          <w:p w14:paraId="3CFF049E" w14:textId="4ECDBD06" w:rsidR="00AF4F5E" w:rsidRPr="00D45B99" w:rsidRDefault="001C06F2" w:rsidP="00D45B99">
            <w:pPr>
              <w:spacing w:before="0"/>
              <w:contextualSpacing/>
              <w:jc w:val="center"/>
              <w:rPr>
                <w:rFonts w:ascii="Arial" w:hAnsi="Arial" w:cs="Arial"/>
                <w:lang w:val="sr-Latn-RS"/>
              </w:rPr>
            </w:pPr>
            <w:r w:rsidRPr="00D45B99">
              <w:rPr>
                <w:rFonts w:ascii="Arial" w:hAnsi="Arial" w:cs="Arial"/>
                <w:lang w:val="sr-Latn-RS"/>
              </w:rPr>
              <w:t>60</w:t>
            </w:r>
          </w:p>
        </w:tc>
        <w:tc>
          <w:tcPr>
            <w:tcW w:w="1618" w:type="dxa"/>
            <w:tcBorders>
              <w:top w:val="single" w:sz="4" w:space="0" w:color="auto"/>
              <w:left w:val="single" w:sz="4" w:space="0" w:color="auto"/>
              <w:bottom w:val="single" w:sz="4" w:space="0" w:color="auto"/>
              <w:right w:val="single" w:sz="4" w:space="0" w:color="auto"/>
            </w:tcBorders>
            <w:vAlign w:val="center"/>
          </w:tcPr>
          <w:p w14:paraId="1E60EF8D" w14:textId="77777777" w:rsidR="00AF4F5E" w:rsidRPr="001E1EC5" w:rsidRDefault="00AF4F5E" w:rsidP="008F61F5">
            <w:pPr>
              <w:spacing w:before="0"/>
              <w:contextualSpacing/>
              <w:jc w:val="center"/>
              <w:rPr>
                <w:rFonts w:ascii="Arial" w:hAnsi="Arial" w:cs="Arial"/>
                <w:color w:val="000000"/>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07D2B903" w14:textId="77777777" w:rsidR="00AF4F5E" w:rsidRPr="001E1EC5" w:rsidRDefault="00AF4F5E" w:rsidP="008F61F5">
            <w:pPr>
              <w:spacing w:before="0"/>
              <w:contextualSpacing/>
              <w:jc w:val="center"/>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A1051D3" w14:textId="77777777" w:rsidR="00AF4F5E" w:rsidRPr="001E1EC5" w:rsidRDefault="00AF4F5E" w:rsidP="008F61F5">
            <w:pPr>
              <w:spacing w:before="0"/>
              <w:contextualSpacing/>
              <w:jc w:val="center"/>
              <w:rPr>
                <w:rFonts w:ascii="Arial" w:hAnsi="Arial" w:cs="Arial"/>
                <w:color w:val="000000"/>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1F1FEC2A" w14:textId="77777777" w:rsidR="00AF4F5E" w:rsidRPr="001E1EC5" w:rsidRDefault="00AF4F5E" w:rsidP="008F61F5">
            <w:pPr>
              <w:spacing w:before="0"/>
              <w:contextualSpacing/>
              <w:jc w:val="center"/>
              <w:rPr>
                <w:rFonts w:ascii="Arial" w:hAnsi="Arial" w:cs="Arial"/>
                <w:color w:val="000000"/>
                <w:sz w:val="24"/>
                <w:szCs w:val="24"/>
              </w:rPr>
            </w:pPr>
          </w:p>
        </w:tc>
      </w:tr>
      <w:tr w:rsidR="00AF4F5E" w:rsidRPr="001E1EC5" w14:paraId="1B9DA72E" w14:textId="77777777" w:rsidTr="005E538F">
        <w:trPr>
          <w:trHeight w:val="988"/>
        </w:trPr>
        <w:tc>
          <w:tcPr>
            <w:tcW w:w="704" w:type="dxa"/>
            <w:tcBorders>
              <w:top w:val="single" w:sz="4" w:space="0" w:color="auto"/>
              <w:left w:val="single" w:sz="4" w:space="0" w:color="auto"/>
              <w:bottom w:val="single" w:sz="4" w:space="0" w:color="auto"/>
              <w:right w:val="single" w:sz="4" w:space="0" w:color="auto"/>
            </w:tcBorders>
            <w:vAlign w:val="center"/>
          </w:tcPr>
          <w:p w14:paraId="57CA9312" w14:textId="77777777" w:rsidR="00AF4F5E" w:rsidRPr="00D45B99" w:rsidRDefault="00AF4F5E" w:rsidP="008F61F5">
            <w:pPr>
              <w:spacing w:before="0"/>
              <w:contextualSpacing/>
              <w:jc w:val="center"/>
              <w:rPr>
                <w:rFonts w:ascii="Arial" w:hAnsi="Arial" w:cs="Arial"/>
                <w:lang w:val="sr-Cyrl-CS"/>
              </w:rPr>
            </w:pPr>
            <w:r w:rsidRPr="00D45B99">
              <w:rPr>
                <w:rFonts w:ascii="Arial" w:hAnsi="Arial" w:cs="Arial"/>
                <w:lang w:val="sr-Cyrl-CS"/>
              </w:rPr>
              <w:t>8.</w:t>
            </w:r>
          </w:p>
        </w:tc>
        <w:tc>
          <w:tcPr>
            <w:tcW w:w="4253" w:type="dxa"/>
            <w:tcBorders>
              <w:top w:val="single" w:sz="4" w:space="0" w:color="auto"/>
              <w:left w:val="single" w:sz="4" w:space="0" w:color="auto"/>
              <w:bottom w:val="single" w:sz="4" w:space="0" w:color="auto"/>
              <w:right w:val="single" w:sz="4" w:space="0" w:color="auto"/>
            </w:tcBorders>
            <w:vAlign w:val="center"/>
          </w:tcPr>
          <w:p w14:paraId="1179091C" w14:textId="77777777" w:rsidR="00AF4F5E" w:rsidRPr="00D45B99" w:rsidRDefault="00AF4F5E" w:rsidP="008F61F5">
            <w:pPr>
              <w:spacing w:before="0"/>
              <w:contextualSpacing/>
              <w:jc w:val="left"/>
              <w:rPr>
                <w:rFonts w:ascii="Arial" w:hAnsi="Arial" w:cs="Arial"/>
              </w:rPr>
            </w:pPr>
            <w:r w:rsidRPr="00D45B99">
              <w:rPr>
                <w:rFonts w:ascii="Arial" w:hAnsi="Arial" w:cs="Arial"/>
                <w:color w:val="000000"/>
              </w:rPr>
              <w:t>Израда предлога текстова општих аката Наручиоца и његових зависних привредних друштава и израда стручних мишљења у вези постојећих  општих аката Наручиоца и његових зависних привредних друштава по захтеву Наручиоца;</w:t>
            </w:r>
          </w:p>
        </w:tc>
        <w:tc>
          <w:tcPr>
            <w:tcW w:w="1275" w:type="dxa"/>
            <w:tcBorders>
              <w:top w:val="single" w:sz="4" w:space="0" w:color="auto"/>
              <w:left w:val="single" w:sz="4" w:space="0" w:color="auto"/>
              <w:bottom w:val="single" w:sz="4" w:space="0" w:color="auto"/>
              <w:right w:val="single" w:sz="4" w:space="0" w:color="auto"/>
            </w:tcBorders>
            <w:vAlign w:val="center"/>
          </w:tcPr>
          <w:p w14:paraId="0D139F60" w14:textId="77777777" w:rsidR="00AF4F5E" w:rsidRPr="00D45B99" w:rsidRDefault="00AF4F5E" w:rsidP="00D45B99">
            <w:pPr>
              <w:spacing w:before="0"/>
              <w:contextualSpacing/>
              <w:jc w:val="center"/>
              <w:rPr>
                <w:rFonts w:ascii="Arial" w:hAnsi="Arial" w:cs="Arial"/>
              </w:rPr>
            </w:pPr>
            <w:r w:rsidRPr="00D45B99">
              <w:rPr>
                <w:rFonts w:ascii="Arial" w:hAnsi="Arial" w:cs="Arial"/>
              </w:rPr>
              <w:t>1</w:t>
            </w:r>
          </w:p>
        </w:tc>
        <w:tc>
          <w:tcPr>
            <w:tcW w:w="993" w:type="dxa"/>
            <w:tcBorders>
              <w:top w:val="single" w:sz="4" w:space="0" w:color="auto"/>
              <w:left w:val="single" w:sz="4" w:space="0" w:color="auto"/>
              <w:bottom w:val="single" w:sz="4" w:space="0" w:color="auto"/>
              <w:right w:val="single" w:sz="4" w:space="0" w:color="auto"/>
            </w:tcBorders>
            <w:vAlign w:val="center"/>
          </w:tcPr>
          <w:p w14:paraId="44D5E0C5" w14:textId="77777777" w:rsidR="00AF4F5E" w:rsidRPr="00D45B99" w:rsidRDefault="00AF4F5E" w:rsidP="00D45B99">
            <w:pPr>
              <w:spacing w:before="0"/>
              <w:contextualSpacing/>
              <w:jc w:val="center"/>
              <w:rPr>
                <w:rFonts w:ascii="Arial" w:hAnsi="Arial" w:cs="Arial"/>
              </w:rPr>
            </w:pPr>
            <w:r w:rsidRPr="00D45B99">
              <w:rPr>
                <w:rFonts w:ascii="Arial" w:hAnsi="Arial" w:cs="Arial"/>
              </w:rPr>
              <w:t>Радни сат</w:t>
            </w:r>
          </w:p>
        </w:tc>
        <w:tc>
          <w:tcPr>
            <w:tcW w:w="1500" w:type="dxa"/>
            <w:tcBorders>
              <w:top w:val="single" w:sz="4" w:space="0" w:color="auto"/>
              <w:left w:val="single" w:sz="4" w:space="0" w:color="auto"/>
              <w:bottom w:val="single" w:sz="4" w:space="0" w:color="auto"/>
              <w:right w:val="single" w:sz="4" w:space="0" w:color="auto"/>
            </w:tcBorders>
            <w:vAlign w:val="center"/>
          </w:tcPr>
          <w:p w14:paraId="5C1CB690" w14:textId="0776596F" w:rsidR="00AF4F5E" w:rsidRPr="00D45B99" w:rsidRDefault="001C06F2" w:rsidP="00D45B99">
            <w:pPr>
              <w:suppressAutoHyphens/>
              <w:spacing w:before="0"/>
              <w:contextualSpacing/>
              <w:jc w:val="center"/>
              <w:rPr>
                <w:rFonts w:ascii="Arial" w:hAnsi="Arial" w:cs="Arial"/>
                <w:lang w:val="sr-Latn-RS" w:eastAsia="ar-SA"/>
              </w:rPr>
            </w:pPr>
            <w:r w:rsidRPr="00D45B99">
              <w:rPr>
                <w:rFonts w:ascii="Arial" w:hAnsi="Arial" w:cs="Arial"/>
                <w:lang w:val="sr-Latn-RS" w:eastAsia="ar-SA"/>
              </w:rPr>
              <w:t>60</w:t>
            </w:r>
          </w:p>
          <w:p w14:paraId="549499B6" w14:textId="77777777" w:rsidR="00AF4F5E" w:rsidRPr="00D45B99" w:rsidRDefault="00AF4F5E" w:rsidP="00D45B99">
            <w:pPr>
              <w:spacing w:before="0"/>
              <w:contextualSpacing/>
              <w:jc w:val="center"/>
              <w:rPr>
                <w:rFonts w:ascii="Arial" w:hAnsi="Arial" w:cs="Arial"/>
                <w:lang w:val="sr-Cyrl-CS"/>
              </w:rPr>
            </w:pPr>
          </w:p>
        </w:tc>
        <w:tc>
          <w:tcPr>
            <w:tcW w:w="1618" w:type="dxa"/>
            <w:tcBorders>
              <w:top w:val="single" w:sz="4" w:space="0" w:color="auto"/>
              <w:left w:val="single" w:sz="4" w:space="0" w:color="auto"/>
              <w:bottom w:val="single" w:sz="4" w:space="0" w:color="auto"/>
              <w:right w:val="single" w:sz="4" w:space="0" w:color="auto"/>
            </w:tcBorders>
            <w:vAlign w:val="center"/>
          </w:tcPr>
          <w:p w14:paraId="63D9CE6E" w14:textId="77777777" w:rsidR="00AF4F5E" w:rsidRPr="001E1EC5" w:rsidRDefault="00AF4F5E" w:rsidP="008F61F5">
            <w:pPr>
              <w:spacing w:before="0"/>
              <w:contextualSpacing/>
              <w:jc w:val="center"/>
              <w:rPr>
                <w:rFonts w:ascii="Arial" w:hAnsi="Arial" w:cs="Arial"/>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35D140B5" w14:textId="77777777" w:rsidR="00AF4F5E" w:rsidRPr="001E1EC5" w:rsidRDefault="00AF4F5E" w:rsidP="008F61F5">
            <w:pPr>
              <w:spacing w:before="0"/>
              <w:contextualSpacing/>
              <w:jc w:val="center"/>
              <w:rPr>
                <w:rFonts w:ascii="Arial"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7AC2510" w14:textId="77777777" w:rsidR="00AF4F5E" w:rsidRPr="001E1EC5" w:rsidRDefault="00AF4F5E" w:rsidP="008F61F5">
            <w:pPr>
              <w:spacing w:before="0"/>
              <w:contextualSpacing/>
              <w:jc w:val="center"/>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6216B153" w14:textId="77777777" w:rsidR="00AF4F5E" w:rsidRPr="001E1EC5" w:rsidRDefault="00AF4F5E" w:rsidP="008F61F5">
            <w:pPr>
              <w:spacing w:before="0"/>
              <w:contextualSpacing/>
              <w:jc w:val="center"/>
              <w:rPr>
                <w:rFonts w:ascii="Arial" w:hAnsi="Arial" w:cs="Arial"/>
                <w:sz w:val="24"/>
                <w:szCs w:val="24"/>
              </w:rPr>
            </w:pPr>
          </w:p>
        </w:tc>
      </w:tr>
      <w:tr w:rsidR="00AF4F5E" w:rsidRPr="001E1EC5" w14:paraId="61953C97" w14:textId="77777777" w:rsidTr="005E538F">
        <w:trPr>
          <w:trHeight w:val="557"/>
        </w:trPr>
        <w:tc>
          <w:tcPr>
            <w:tcW w:w="704" w:type="dxa"/>
            <w:tcBorders>
              <w:top w:val="single" w:sz="4" w:space="0" w:color="auto"/>
              <w:left w:val="single" w:sz="4" w:space="0" w:color="auto"/>
              <w:bottom w:val="single" w:sz="4" w:space="0" w:color="auto"/>
              <w:right w:val="single" w:sz="4" w:space="0" w:color="auto"/>
            </w:tcBorders>
            <w:vAlign w:val="center"/>
          </w:tcPr>
          <w:p w14:paraId="0A234404" w14:textId="77777777" w:rsidR="00AF4F5E" w:rsidRPr="00D45B99" w:rsidRDefault="00AF4F5E" w:rsidP="008F61F5">
            <w:pPr>
              <w:spacing w:before="0"/>
              <w:contextualSpacing/>
              <w:jc w:val="center"/>
              <w:rPr>
                <w:rFonts w:ascii="Arial" w:hAnsi="Arial" w:cs="Arial"/>
                <w:lang w:val="sr-Cyrl-CS"/>
              </w:rPr>
            </w:pPr>
            <w:r w:rsidRPr="00D45B99">
              <w:rPr>
                <w:rFonts w:ascii="Arial" w:hAnsi="Arial" w:cs="Arial"/>
                <w:lang w:val="sr-Cyrl-CS"/>
              </w:rPr>
              <w:t>9.</w:t>
            </w:r>
          </w:p>
        </w:tc>
        <w:tc>
          <w:tcPr>
            <w:tcW w:w="4253" w:type="dxa"/>
            <w:tcBorders>
              <w:top w:val="single" w:sz="4" w:space="0" w:color="auto"/>
              <w:left w:val="single" w:sz="4" w:space="0" w:color="auto"/>
              <w:bottom w:val="single" w:sz="4" w:space="0" w:color="auto"/>
              <w:right w:val="single" w:sz="4" w:space="0" w:color="auto"/>
            </w:tcBorders>
            <w:vAlign w:val="center"/>
          </w:tcPr>
          <w:p w14:paraId="05F4F8B1" w14:textId="77777777" w:rsidR="00AF4F5E" w:rsidRPr="00D45B99" w:rsidRDefault="00AF4F5E" w:rsidP="008F61F5">
            <w:pPr>
              <w:spacing w:before="0"/>
              <w:contextualSpacing/>
              <w:jc w:val="left"/>
              <w:rPr>
                <w:rFonts w:ascii="Arial" w:hAnsi="Arial" w:cs="Arial"/>
              </w:rPr>
            </w:pPr>
            <w:r w:rsidRPr="00D45B99">
              <w:rPr>
                <w:rFonts w:ascii="Arial" w:hAnsi="Arial" w:cs="Arial"/>
                <w:color w:val="000000"/>
              </w:rPr>
              <w:t xml:space="preserve">Предузимање правних радњи везаних за својинско правне односе у складу са важећим прописдима за ову материју, укључујући али неограничавајући се на поступак легализације, уписа у катастар </w:t>
            </w:r>
            <w:r w:rsidRPr="00D45B99">
              <w:rPr>
                <w:rFonts w:ascii="Arial" w:hAnsi="Arial" w:cs="Arial"/>
                <w:color w:val="000000"/>
              </w:rPr>
              <w:lastRenderedPageBreak/>
              <w:t>непокретности, прибављање потребних дозвола и сл.</w:t>
            </w:r>
          </w:p>
        </w:tc>
        <w:tc>
          <w:tcPr>
            <w:tcW w:w="1275" w:type="dxa"/>
            <w:tcBorders>
              <w:top w:val="single" w:sz="4" w:space="0" w:color="auto"/>
              <w:left w:val="single" w:sz="4" w:space="0" w:color="auto"/>
              <w:bottom w:val="single" w:sz="4" w:space="0" w:color="auto"/>
              <w:right w:val="single" w:sz="4" w:space="0" w:color="auto"/>
            </w:tcBorders>
            <w:vAlign w:val="center"/>
          </w:tcPr>
          <w:p w14:paraId="5A327DC4" w14:textId="77777777" w:rsidR="00AF4F5E" w:rsidRPr="00D45B99" w:rsidRDefault="00AF4F5E" w:rsidP="00D45B99">
            <w:pPr>
              <w:spacing w:before="0"/>
              <w:contextualSpacing/>
              <w:jc w:val="center"/>
              <w:rPr>
                <w:rFonts w:ascii="Arial" w:hAnsi="Arial" w:cs="Arial"/>
              </w:rPr>
            </w:pPr>
            <w:r w:rsidRPr="00D45B99">
              <w:rPr>
                <w:rFonts w:ascii="Arial" w:hAnsi="Arial" w:cs="Arial"/>
              </w:rPr>
              <w:lastRenderedPageBreak/>
              <w:t>1</w:t>
            </w:r>
          </w:p>
        </w:tc>
        <w:tc>
          <w:tcPr>
            <w:tcW w:w="993" w:type="dxa"/>
            <w:tcBorders>
              <w:top w:val="single" w:sz="4" w:space="0" w:color="auto"/>
              <w:left w:val="single" w:sz="4" w:space="0" w:color="auto"/>
              <w:bottom w:val="single" w:sz="4" w:space="0" w:color="auto"/>
              <w:right w:val="single" w:sz="4" w:space="0" w:color="auto"/>
            </w:tcBorders>
            <w:vAlign w:val="center"/>
          </w:tcPr>
          <w:p w14:paraId="5E0FB9F1" w14:textId="77777777" w:rsidR="00AF4F5E" w:rsidRPr="00D45B99" w:rsidRDefault="00AF4F5E" w:rsidP="00D45B99">
            <w:pPr>
              <w:spacing w:before="0"/>
              <w:contextualSpacing/>
              <w:jc w:val="center"/>
              <w:rPr>
                <w:rFonts w:ascii="Arial" w:hAnsi="Arial" w:cs="Arial"/>
              </w:rPr>
            </w:pPr>
            <w:r w:rsidRPr="00D45B99">
              <w:rPr>
                <w:rFonts w:ascii="Arial" w:hAnsi="Arial" w:cs="Arial"/>
              </w:rPr>
              <w:t>Радни сат</w:t>
            </w:r>
          </w:p>
        </w:tc>
        <w:tc>
          <w:tcPr>
            <w:tcW w:w="1500" w:type="dxa"/>
            <w:tcBorders>
              <w:top w:val="single" w:sz="4" w:space="0" w:color="auto"/>
              <w:left w:val="single" w:sz="4" w:space="0" w:color="auto"/>
              <w:bottom w:val="single" w:sz="4" w:space="0" w:color="auto"/>
              <w:right w:val="single" w:sz="4" w:space="0" w:color="auto"/>
            </w:tcBorders>
            <w:vAlign w:val="center"/>
          </w:tcPr>
          <w:p w14:paraId="1C5D486A" w14:textId="0B6A9CAA" w:rsidR="00AF4F5E" w:rsidRPr="00D45B99" w:rsidRDefault="001C06F2" w:rsidP="00D45B99">
            <w:pPr>
              <w:spacing w:before="0"/>
              <w:contextualSpacing/>
              <w:jc w:val="center"/>
              <w:rPr>
                <w:rFonts w:ascii="Arial" w:hAnsi="Arial" w:cs="Arial"/>
                <w:lang w:val="sr-Latn-RS"/>
              </w:rPr>
            </w:pPr>
            <w:r w:rsidRPr="00D45B99">
              <w:rPr>
                <w:rFonts w:ascii="Arial" w:hAnsi="Arial" w:cs="Arial"/>
                <w:lang w:val="sr-Latn-RS"/>
              </w:rPr>
              <w:t>60</w:t>
            </w:r>
          </w:p>
        </w:tc>
        <w:tc>
          <w:tcPr>
            <w:tcW w:w="1618" w:type="dxa"/>
            <w:tcBorders>
              <w:top w:val="single" w:sz="4" w:space="0" w:color="auto"/>
              <w:left w:val="single" w:sz="4" w:space="0" w:color="auto"/>
              <w:bottom w:val="single" w:sz="4" w:space="0" w:color="auto"/>
              <w:right w:val="single" w:sz="4" w:space="0" w:color="auto"/>
            </w:tcBorders>
            <w:vAlign w:val="center"/>
          </w:tcPr>
          <w:p w14:paraId="41AFD9A2" w14:textId="77777777" w:rsidR="00AF4F5E" w:rsidRPr="001E1EC5" w:rsidRDefault="00AF4F5E" w:rsidP="008F61F5">
            <w:pPr>
              <w:spacing w:before="0"/>
              <w:contextualSpacing/>
              <w:jc w:val="center"/>
              <w:rPr>
                <w:rFonts w:ascii="Arial" w:hAnsi="Arial" w:cs="Arial"/>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123CEE80" w14:textId="77777777" w:rsidR="00AF4F5E" w:rsidRPr="001E1EC5" w:rsidRDefault="00AF4F5E" w:rsidP="008F61F5">
            <w:pPr>
              <w:spacing w:before="0"/>
              <w:contextualSpacing/>
              <w:jc w:val="center"/>
              <w:rPr>
                <w:rFonts w:ascii="Arial"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46966563" w14:textId="77777777" w:rsidR="00AF4F5E" w:rsidRPr="001E1EC5" w:rsidRDefault="00AF4F5E" w:rsidP="008F61F5">
            <w:pPr>
              <w:spacing w:before="0"/>
              <w:contextualSpacing/>
              <w:jc w:val="center"/>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12BC6C59" w14:textId="77777777" w:rsidR="00AF4F5E" w:rsidRPr="001E1EC5" w:rsidRDefault="00AF4F5E" w:rsidP="008F61F5">
            <w:pPr>
              <w:spacing w:before="0"/>
              <w:contextualSpacing/>
              <w:jc w:val="center"/>
              <w:rPr>
                <w:rFonts w:ascii="Arial" w:hAnsi="Arial" w:cs="Arial"/>
                <w:sz w:val="24"/>
                <w:szCs w:val="24"/>
              </w:rPr>
            </w:pPr>
          </w:p>
        </w:tc>
      </w:tr>
      <w:tr w:rsidR="00AF4F5E" w:rsidRPr="001E1EC5" w14:paraId="3F58853F" w14:textId="77777777" w:rsidTr="005E538F">
        <w:trPr>
          <w:trHeight w:val="1080"/>
        </w:trPr>
        <w:tc>
          <w:tcPr>
            <w:tcW w:w="704" w:type="dxa"/>
            <w:tcBorders>
              <w:top w:val="single" w:sz="4" w:space="0" w:color="auto"/>
              <w:left w:val="single" w:sz="4" w:space="0" w:color="auto"/>
              <w:bottom w:val="single" w:sz="4" w:space="0" w:color="auto"/>
              <w:right w:val="single" w:sz="4" w:space="0" w:color="auto"/>
            </w:tcBorders>
            <w:vAlign w:val="center"/>
          </w:tcPr>
          <w:p w14:paraId="354257C7" w14:textId="77777777" w:rsidR="00AF4F5E" w:rsidRPr="00D45B99" w:rsidRDefault="00AF4F5E" w:rsidP="008F61F5">
            <w:pPr>
              <w:spacing w:before="0"/>
              <w:contextualSpacing/>
              <w:jc w:val="center"/>
              <w:rPr>
                <w:rFonts w:ascii="Arial" w:hAnsi="Arial" w:cs="Arial"/>
                <w:lang w:val="sr-Cyrl-CS"/>
              </w:rPr>
            </w:pPr>
            <w:r w:rsidRPr="00D45B99">
              <w:rPr>
                <w:rFonts w:ascii="Arial" w:hAnsi="Arial" w:cs="Arial"/>
                <w:lang w:val="sr-Cyrl-CS"/>
              </w:rPr>
              <w:t>10.</w:t>
            </w:r>
          </w:p>
        </w:tc>
        <w:tc>
          <w:tcPr>
            <w:tcW w:w="4253" w:type="dxa"/>
            <w:tcBorders>
              <w:top w:val="single" w:sz="4" w:space="0" w:color="auto"/>
              <w:left w:val="single" w:sz="4" w:space="0" w:color="auto"/>
              <w:bottom w:val="single" w:sz="4" w:space="0" w:color="auto"/>
              <w:right w:val="single" w:sz="4" w:space="0" w:color="auto"/>
            </w:tcBorders>
            <w:vAlign w:val="center"/>
          </w:tcPr>
          <w:p w14:paraId="4D2E4ED9" w14:textId="77777777" w:rsidR="00AF4F5E" w:rsidRPr="00D45B99" w:rsidRDefault="00AF4F5E" w:rsidP="008F61F5">
            <w:pPr>
              <w:widowControl w:val="0"/>
              <w:tabs>
                <w:tab w:val="left" w:pos="0"/>
              </w:tabs>
              <w:autoSpaceDE w:val="0"/>
              <w:autoSpaceDN w:val="0"/>
              <w:adjustRightInd w:val="0"/>
              <w:spacing w:before="0"/>
              <w:ind w:right="81"/>
              <w:contextualSpacing/>
              <w:rPr>
                <w:rFonts w:ascii="Arial" w:hAnsi="Arial" w:cs="Arial"/>
                <w:color w:val="000000"/>
              </w:rPr>
            </w:pPr>
            <w:r w:rsidRPr="00D45B99">
              <w:rPr>
                <w:rFonts w:ascii="Arial" w:hAnsi="Arial" w:cs="Arial"/>
                <w:color w:val="000000"/>
              </w:rPr>
              <w:t xml:space="preserve">Израда правних мишљења везана за евентуална </w:t>
            </w:r>
            <w:r w:rsidRPr="00D45B99">
              <w:rPr>
                <w:rFonts w:ascii="Arial" w:hAnsi="Arial" w:cs="Arial"/>
                <w:color w:val="000000"/>
                <w:lang w:val="sr-Cyrl-CS"/>
              </w:rPr>
              <w:t>з</w:t>
            </w:r>
            <w:r w:rsidRPr="00D45B99">
              <w:rPr>
                <w:rFonts w:ascii="Arial" w:hAnsi="Arial" w:cs="Arial"/>
                <w:color w:val="000000"/>
              </w:rPr>
              <w:t>аступања пред државним органима, привредним друштвима и трећим лицима</w:t>
            </w:r>
          </w:p>
        </w:tc>
        <w:tc>
          <w:tcPr>
            <w:tcW w:w="1275" w:type="dxa"/>
            <w:tcBorders>
              <w:top w:val="single" w:sz="4" w:space="0" w:color="auto"/>
              <w:left w:val="single" w:sz="4" w:space="0" w:color="auto"/>
              <w:bottom w:val="single" w:sz="4" w:space="0" w:color="auto"/>
              <w:right w:val="single" w:sz="4" w:space="0" w:color="auto"/>
            </w:tcBorders>
            <w:vAlign w:val="center"/>
          </w:tcPr>
          <w:p w14:paraId="34611B4F" w14:textId="77777777" w:rsidR="00AF4F5E" w:rsidRPr="00D45B99" w:rsidRDefault="00AF4F5E" w:rsidP="00D45B99">
            <w:pPr>
              <w:spacing w:before="0"/>
              <w:contextualSpacing/>
              <w:jc w:val="center"/>
              <w:rPr>
                <w:rFonts w:ascii="Arial" w:hAnsi="Arial" w:cs="Arial"/>
              </w:rPr>
            </w:pPr>
            <w:r w:rsidRPr="00D45B99">
              <w:rPr>
                <w:rFonts w:ascii="Arial" w:hAnsi="Arial" w:cs="Arial"/>
              </w:rPr>
              <w:t>1</w:t>
            </w:r>
          </w:p>
        </w:tc>
        <w:tc>
          <w:tcPr>
            <w:tcW w:w="993" w:type="dxa"/>
            <w:tcBorders>
              <w:top w:val="single" w:sz="4" w:space="0" w:color="auto"/>
              <w:left w:val="single" w:sz="4" w:space="0" w:color="auto"/>
              <w:bottom w:val="single" w:sz="4" w:space="0" w:color="auto"/>
              <w:right w:val="single" w:sz="4" w:space="0" w:color="auto"/>
            </w:tcBorders>
            <w:vAlign w:val="center"/>
          </w:tcPr>
          <w:p w14:paraId="0C617427" w14:textId="77777777" w:rsidR="00AF4F5E" w:rsidRPr="00D45B99" w:rsidRDefault="00AF4F5E" w:rsidP="00D45B99">
            <w:pPr>
              <w:spacing w:before="0"/>
              <w:contextualSpacing/>
              <w:jc w:val="center"/>
              <w:rPr>
                <w:rFonts w:ascii="Arial" w:hAnsi="Arial" w:cs="Arial"/>
              </w:rPr>
            </w:pPr>
            <w:r w:rsidRPr="00D45B99">
              <w:rPr>
                <w:rFonts w:ascii="Arial" w:hAnsi="Arial" w:cs="Arial"/>
              </w:rPr>
              <w:t>Радни сат</w:t>
            </w:r>
          </w:p>
        </w:tc>
        <w:tc>
          <w:tcPr>
            <w:tcW w:w="1500" w:type="dxa"/>
            <w:tcBorders>
              <w:top w:val="single" w:sz="4" w:space="0" w:color="auto"/>
              <w:left w:val="single" w:sz="4" w:space="0" w:color="auto"/>
              <w:bottom w:val="single" w:sz="4" w:space="0" w:color="auto"/>
              <w:right w:val="single" w:sz="4" w:space="0" w:color="auto"/>
            </w:tcBorders>
            <w:vAlign w:val="center"/>
          </w:tcPr>
          <w:p w14:paraId="11B1B677" w14:textId="7B18B9C5" w:rsidR="00AF4F5E" w:rsidRPr="00D45B99" w:rsidRDefault="001C06F2" w:rsidP="00D45B99">
            <w:pPr>
              <w:spacing w:before="0"/>
              <w:contextualSpacing/>
              <w:jc w:val="center"/>
              <w:rPr>
                <w:rFonts w:ascii="Arial" w:hAnsi="Arial" w:cs="Arial"/>
                <w:lang w:val="sr-Cyrl-CS"/>
              </w:rPr>
            </w:pPr>
            <w:r w:rsidRPr="00D45B99">
              <w:rPr>
                <w:rFonts w:ascii="Arial" w:hAnsi="Arial" w:cs="Arial"/>
                <w:lang w:val="sr-Cyrl-CS"/>
              </w:rPr>
              <w:t>6</w:t>
            </w:r>
            <w:r w:rsidR="00AF4F5E" w:rsidRPr="00D45B99">
              <w:rPr>
                <w:rFonts w:ascii="Arial" w:hAnsi="Arial" w:cs="Arial"/>
                <w:lang w:val="sr-Cyrl-CS"/>
              </w:rPr>
              <w:t>00</w:t>
            </w:r>
          </w:p>
        </w:tc>
        <w:tc>
          <w:tcPr>
            <w:tcW w:w="1618" w:type="dxa"/>
            <w:tcBorders>
              <w:top w:val="single" w:sz="4" w:space="0" w:color="auto"/>
              <w:left w:val="single" w:sz="4" w:space="0" w:color="auto"/>
              <w:bottom w:val="single" w:sz="4" w:space="0" w:color="auto"/>
              <w:right w:val="single" w:sz="4" w:space="0" w:color="auto"/>
            </w:tcBorders>
            <w:vAlign w:val="center"/>
          </w:tcPr>
          <w:p w14:paraId="69B1B2D8" w14:textId="77777777" w:rsidR="00AF4F5E" w:rsidRPr="001E1EC5" w:rsidRDefault="00AF4F5E" w:rsidP="008F61F5">
            <w:pPr>
              <w:spacing w:before="0"/>
              <w:contextualSpacing/>
              <w:jc w:val="center"/>
              <w:rPr>
                <w:rFonts w:ascii="Arial" w:hAnsi="Arial" w:cs="Arial"/>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6126EA79" w14:textId="77777777" w:rsidR="00AF4F5E" w:rsidRPr="001E1EC5" w:rsidRDefault="00AF4F5E" w:rsidP="008F61F5">
            <w:pPr>
              <w:spacing w:before="0"/>
              <w:contextualSpacing/>
              <w:jc w:val="center"/>
              <w:rPr>
                <w:rFonts w:ascii="Arial"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2CFE1447" w14:textId="77777777" w:rsidR="00AF4F5E" w:rsidRPr="001E1EC5" w:rsidRDefault="00AF4F5E" w:rsidP="008F61F5">
            <w:pPr>
              <w:spacing w:before="0"/>
              <w:contextualSpacing/>
              <w:jc w:val="center"/>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2A5CA5FC" w14:textId="77777777" w:rsidR="00AF4F5E" w:rsidRPr="001E1EC5" w:rsidRDefault="00AF4F5E" w:rsidP="008F61F5">
            <w:pPr>
              <w:spacing w:before="0"/>
              <w:contextualSpacing/>
              <w:jc w:val="center"/>
              <w:rPr>
                <w:rFonts w:ascii="Arial" w:hAnsi="Arial" w:cs="Arial"/>
                <w:sz w:val="24"/>
                <w:szCs w:val="24"/>
              </w:rPr>
            </w:pPr>
          </w:p>
        </w:tc>
      </w:tr>
      <w:tr w:rsidR="00AF4F5E" w:rsidRPr="001E1EC5" w14:paraId="613B5A8A" w14:textId="77777777" w:rsidTr="005E538F">
        <w:trPr>
          <w:trHeight w:val="700"/>
        </w:trPr>
        <w:tc>
          <w:tcPr>
            <w:tcW w:w="704" w:type="dxa"/>
            <w:tcBorders>
              <w:top w:val="single" w:sz="4" w:space="0" w:color="auto"/>
              <w:left w:val="single" w:sz="4" w:space="0" w:color="auto"/>
              <w:bottom w:val="single" w:sz="4" w:space="0" w:color="auto"/>
              <w:right w:val="single" w:sz="4" w:space="0" w:color="auto"/>
            </w:tcBorders>
            <w:vAlign w:val="center"/>
          </w:tcPr>
          <w:p w14:paraId="41FC8D6A" w14:textId="77777777" w:rsidR="00AF4F5E" w:rsidRPr="00D45B99" w:rsidRDefault="00AF4F5E" w:rsidP="008F61F5">
            <w:pPr>
              <w:spacing w:before="0"/>
              <w:contextualSpacing/>
              <w:jc w:val="center"/>
              <w:rPr>
                <w:rFonts w:ascii="Arial" w:hAnsi="Arial" w:cs="Arial"/>
                <w:lang w:val="sr-Cyrl-CS"/>
              </w:rPr>
            </w:pPr>
            <w:r w:rsidRPr="00D45B99">
              <w:rPr>
                <w:rFonts w:ascii="Arial" w:hAnsi="Arial" w:cs="Arial"/>
                <w:lang w:val="sr-Cyrl-CS"/>
              </w:rPr>
              <w:t>11.</w:t>
            </w:r>
          </w:p>
        </w:tc>
        <w:tc>
          <w:tcPr>
            <w:tcW w:w="4253" w:type="dxa"/>
            <w:tcBorders>
              <w:top w:val="single" w:sz="4" w:space="0" w:color="auto"/>
              <w:left w:val="single" w:sz="4" w:space="0" w:color="auto"/>
              <w:bottom w:val="single" w:sz="4" w:space="0" w:color="auto"/>
              <w:right w:val="single" w:sz="4" w:space="0" w:color="auto"/>
            </w:tcBorders>
            <w:vAlign w:val="center"/>
          </w:tcPr>
          <w:p w14:paraId="10C9F8F2" w14:textId="77777777" w:rsidR="00AF4F5E" w:rsidRPr="00D45B99" w:rsidRDefault="00AF4F5E" w:rsidP="008F61F5">
            <w:pPr>
              <w:spacing w:before="0"/>
              <w:contextualSpacing/>
              <w:jc w:val="left"/>
              <w:rPr>
                <w:rFonts w:ascii="Arial" w:hAnsi="Arial" w:cs="Arial"/>
                <w:color w:val="000000"/>
              </w:rPr>
            </w:pPr>
            <w:r w:rsidRPr="00D45B99">
              <w:rPr>
                <w:rFonts w:ascii="Arial" w:hAnsi="Arial" w:cs="Arial"/>
                <w:color w:val="000000"/>
              </w:rPr>
              <w:t>Састављање предлога текстова изјава, уговора и других исправа по захтеву Наручиоца</w:t>
            </w:r>
          </w:p>
        </w:tc>
        <w:tc>
          <w:tcPr>
            <w:tcW w:w="1275" w:type="dxa"/>
            <w:tcBorders>
              <w:top w:val="single" w:sz="4" w:space="0" w:color="auto"/>
              <w:left w:val="single" w:sz="4" w:space="0" w:color="auto"/>
              <w:bottom w:val="single" w:sz="4" w:space="0" w:color="auto"/>
              <w:right w:val="single" w:sz="4" w:space="0" w:color="auto"/>
            </w:tcBorders>
            <w:vAlign w:val="center"/>
          </w:tcPr>
          <w:p w14:paraId="1623BF82" w14:textId="77777777" w:rsidR="00AF4F5E" w:rsidRPr="00D45B99" w:rsidRDefault="00AF4F5E" w:rsidP="00D45B99">
            <w:pPr>
              <w:spacing w:before="0"/>
              <w:contextualSpacing/>
              <w:jc w:val="center"/>
              <w:rPr>
                <w:rFonts w:ascii="Arial" w:hAnsi="Arial" w:cs="Arial"/>
              </w:rPr>
            </w:pPr>
            <w:r w:rsidRPr="00D45B99">
              <w:rPr>
                <w:rFonts w:ascii="Arial" w:hAnsi="Arial" w:cs="Arial"/>
              </w:rPr>
              <w:t>1</w:t>
            </w:r>
          </w:p>
        </w:tc>
        <w:tc>
          <w:tcPr>
            <w:tcW w:w="993" w:type="dxa"/>
            <w:tcBorders>
              <w:top w:val="single" w:sz="4" w:space="0" w:color="auto"/>
              <w:left w:val="single" w:sz="4" w:space="0" w:color="auto"/>
              <w:bottom w:val="single" w:sz="4" w:space="0" w:color="auto"/>
              <w:right w:val="single" w:sz="4" w:space="0" w:color="auto"/>
            </w:tcBorders>
            <w:vAlign w:val="center"/>
          </w:tcPr>
          <w:p w14:paraId="74769811" w14:textId="77777777" w:rsidR="00AF4F5E" w:rsidRPr="00D45B99" w:rsidRDefault="00AF4F5E" w:rsidP="00D45B99">
            <w:pPr>
              <w:spacing w:before="0"/>
              <w:contextualSpacing/>
              <w:jc w:val="center"/>
              <w:rPr>
                <w:rFonts w:ascii="Arial" w:hAnsi="Arial" w:cs="Arial"/>
                <w:color w:val="000000"/>
                <w:highlight w:val="yellow"/>
              </w:rPr>
            </w:pPr>
            <w:r w:rsidRPr="00D45B99">
              <w:rPr>
                <w:rFonts w:ascii="Arial" w:hAnsi="Arial" w:cs="Arial"/>
              </w:rPr>
              <w:t>Радни сат</w:t>
            </w:r>
          </w:p>
        </w:tc>
        <w:tc>
          <w:tcPr>
            <w:tcW w:w="1500" w:type="dxa"/>
            <w:tcBorders>
              <w:top w:val="single" w:sz="4" w:space="0" w:color="auto"/>
              <w:left w:val="single" w:sz="4" w:space="0" w:color="auto"/>
              <w:bottom w:val="single" w:sz="4" w:space="0" w:color="auto"/>
              <w:right w:val="single" w:sz="4" w:space="0" w:color="auto"/>
            </w:tcBorders>
            <w:vAlign w:val="center"/>
          </w:tcPr>
          <w:p w14:paraId="04B4CD13" w14:textId="77777777" w:rsidR="00AF4F5E" w:rsidRPr="00D45B99" w:rsidRDefault="00AF4F5E" w:rsidP="00D45B99">
            <w:pPr>
              <w:suppressAutoHyphens/>
              <w:spacing w:before="0"/>
              <w:contextualSpacing/>
              <w:jc w:val="center"/>
              <w:rPr>
                <w:rFonts w:ascii="Arial" w:hAnsi="Arial" w:cs="Arial"/>
                <w:lang w:val="sr-Cyrl-CS" w:eastAsia="ar-SA"/>
              </w:rPr>
            </w:pPr>
          </w:p>
          <w:p w14:paraId="272BFFFC" w14:textId="77777777" w:rsidR="00AF4F5E" w:rsidRPr="00D45B99" w:rsidRDefault="00AF4F5E" w:rsidP="00D45B99">
            <w:pPr>
              <w:spacing w:before="0"/>
              <w:contextualSpacing/>
              <w:jc w:val="center"/>
              <w:rPr>
                <w:rFonts w:ascii="Arial" w:hAnsi="Arial" w:cs="Arial"/>
                <w:highlight w:val="yellow"/>
                <w:lang w:val="sr-Cyrl-CS"/>
              </w:rPr>
            </w:pPr>
            <w:r w:rsidRPr="00D45B99">
              <w:rPr>
                <w:rFonts w:ascii="Arial" w:hAnsi="Arial" w:cs="Arial"/>
                <w:lang w:val="sr-Cyrl-CS"/>
              </w:rPr>
              <w:t>50</w:t>
            </w:r>
          </w:p>
        </w:tc>
        <w:tc>
          <w:tcPr>
            <w:tcW w:w="1618" w:type="dxa"/>
            <w:tcBorders>
              <w:top w:val="single" w:sz="4" w:space="0" w:color="auto"/>
              <w:left w:val="single" w:sz="4" w:space="0" w:color="auto"/>
              <w:bottom w:val="single" w:sz="4" w:space="0" w:color="auto"/>
              <w:right w:val="single" w:sz="4" w:space="0" w:color="auto"/>
            </w:tcBorders>
            <w:vAlign w:val="center"/>
          </w:tcPr>
          <w:p w14:paraId="5E083538" w14:textId="77777777" w:rsidR="00AF4F5E" w:rsidRPr="001E1EC5" w:rsidRDefault="00AF4F5E" w:rsidP="008F61F5">
            <w:pPr>
              <w:spacing w:before="0"/>
              <w:contextualSpacing/>
              <w:jc w:val="center"/>
              <w:rPr>
                <w:rFonts w:ascii="Arial" w:hAnsi="Arial" w:cs="Arial"/>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7BEE9AE7" w14:textId="77777777" w:rsidR="00AF4F5E" w:rsidRPr="001E1EC5" w:rsidRDefault="00AF4F5E" w:rsidP="008F61F5">
            <w:pPr>
              <w:spacing w:before="0"/>
              <w:contextualSpacing/>
              <w:jc w:val="center"/>
              <w:rPr>
                <w:rFonts w:ascii="Arial"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BB98FE6" w14:textId="77777777" w:rsidR="00AF4F5E" w:rsidRPr="001E1EC5" w:rsidRDefault="00AF4F5E" w:rsidP="008F61F5">
            <w:pPr>
              <w:spacing w:before="0"/>
              <w:contextualSpacing/>
              <w:jc w:val="center"/>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68D22752" w14:textId="77777777" w:rsidR="00AF4F5E" w:rsidRPr="001E1EC5" w:rsidRDefault="00AF4F5E" w:rsidP="008F61F5">
            <w:pPr>
              <w:spacing w:before="0"/>
              <w:contextualSpacing/>
              <w:jc w:val="center"/>
              <w:rPr>
                <w:rFonts w:ascii="Arial" w:hAnsi="Arial" w:cs="Arial"/>
                <w:sz w:val="24"/>
                <w:szCs w:val="24"/>
              </w:rPr>
            </w:pPr>
          </w:p>
        </w:tc>
      </w:tr>
      <w:tr w:rsidR="00AF4F5E" w:rsidRPr="001E1EC5" w14:paraId="37FE2594" w14:textId="77777777" w:rsidTr="005E538F">
        <w:trPr>
          <w:trHeight w:val="700"/>
        </w:trPr>
        <w:tc>
          <w:tcPr>
            <w:tcW w:w="704" w:type="dxa"/>
            <w:tcBorders>
              <w:top w:val="single" w:sz="4" w:space="0" w:color="auto"/>
              <w:left w:val="single" w:sz="4" w:space="0" w:color="auto"/>
              <w:bottom w:val="single" w:sz="4" w:space="0" w:color="auto"/>
              <w:right w:val="single" w:sz="4" w:space="0" w:color="auto"/>
            </w:tcBorders>
            <w:vAlign w:val="center"/>
          </w:tcPr>
          <w:p w14:paraId="3D0D5399" w14:textId="77777777" w:rsidR="00AF4F5E" w:rsidRPr="00D45B99" w:rsidRDefault="00AF4F5E" w:rsidP="008F61F5">
            <w:pPr>
              <w:spacing w:before="0"/>
              <w:contextualSpacing/>
              <w:jc w:val="center"/>
              <w:rPr>
                <w:rFonts w:ascii="Arial" w:hAnsi="Arial" w:cs="Arial"/>
                <w:lang w:val="sr-Cyrl-CS"/>
              </w:rPr>
            </w:pPr>
            <w:r w:rsidRPr="00D45B99">
              <w:rPr>
                <w:rFonts w:ascii="Arial" w:hAnsi="Arial" w:cs="Arial"/>
                <w:lang w:val="sr-Cyrl-CS"/>
              </w:rPr>
              <w:t>12.</w:t>
            </w:r>
          </w:p>
        </w:tc>
        <w:tc>
          <w:tcPr>
            <w:tcW w:w="4253" w:type="dxa"/>
            <w:tcBorders>
              <w:top w:val="single" w:sz="4" w:space="0" w:color="auto"/>
              <w:left w:val="single" w:sz="4" w:space="0" w:color="auto"/>
              <w:bottom w:val="single" w:sz="4" w:space="0" w:color="auto"/>
              <w:right w:val="single" w:sz="4" w:space="0" w:color="auto"/>
            </w:tcBorders>
            <w:vAlign w:val="center"/>
          </w:tcPr>
          <w:p w14:paraId="434CEAE6" w14:textId="77777777" w:rsidR="00AF4F5E" w:rsidRPr="00D45B99" w:rsidRDefault="00AF4F5E" w:rsidP="008F61F5">
            <w:pPr>
              <w:spacing w:before="0"/>
              <w:contextualSpacing/>
              <w:jc w:val="left"/>
              <w:rPr>
                <w:rFonts w:ascii="Arial" w:hAnsi="Arial" w:cs="Arial"/>
                <w:color w:val="000000"/>
              </w:rPr>
            </w:pPr>
            <w:r w:rsidRPr="00D45B99">
              <w:rPr>
                <w:rFonts w:ascii="Arial" w:hAnsi="Arial" w:cs="Arial"/>
                <w:color w:val="000000"/>
              </w:rPr>
              <w:t>Други послови везани за поступак промене правног статуста Наручиоца</w:t>
            </w:r>
          </w:p>
        </w:tc>
        <w:tc>
          <w:tcPr>
            <w:tcW w:w="1275" w:type="dxa"/>
            <w:tcBorders>
              <w:top w:val="single" w:sz="4" w:space="0" w:color="auto"/>
              <w:left w:val="single" w:sz="4" w:space="0" w:color="auto"/>
              <w:bottom w:val="single" w:sz="4" w:space="0" w:color="auto"/>
              <w:right w:val="single" w:sz="4" w:space="0" w:color="auto"/>
            </w:tcBorders>
            <w:vAlign w:val="center"/>
          </w:tcPr>
          <w:p w14:paraId="38E80ACF" w14:textId="77777777" w:rsidR="00AF4F5E" w:rsidRPr="00D45B99" w:rsidRDefault="00AF4F5E" w:rsidP="00D45B99">
            <w:pPr>
              <w:spacing w:before="0"/>
              <w:contextualSpacing/>
              <w:jc w:val="center"/>
              <w:rPr>
                <w:rFonts w:ascii="Arial" w:hAnsi="Arial" w:cs="Arial"/>
              </w:rPr>
            </w:pPr>
            <w:r w:rsidRPr="00D45B99">
              <w:rPr>
                <w:rFonts w:ascii="Arial" w:hAnsi="Arial" w:cs="Arial"/>
              </w:rPr>
              <w:t>1</w:t>
            </w:r>
          </w:p>
        </w:tc>
        <w:tc>
          <w:tcPr>
            <w:tcW w:w="993" w:type="dxa"/>
            <w:tcBorders>
              <w:top w:val="single" w:sz="4" w:space="0" w:color="auto"/>
              <w:left w:val="single" w:sz="4" w:space="0" w:color="auto"/>
              <w:bottom w:val="single" w:sz="4" w:space="0" w:color="auto"/>
              <w:right w:val="single" w:sz="4" w:space="0" w:color="auto"/>
            </w:tcBorders>
            <w:vAlign w:val="center"/>
          </w:tcPr>
          <w:p w14:paraId="38F38A55" w14:textId="77777777" w:rsidR="00AF4F5E" w:rsidRPr="00D45B99" w:rsidRDefault="00AF4F5E" w:rsidP="00D45B99">
            <w:pPr>
              <w:spacing w:before="0"/>
              <w:contextualSpacing/>
              <w:jc w:val="center"/>
              <w:rPr>
                <w:rFonts w:ascii="Arial" w:hAnsi="Arial" w:cs="Arial"/>
              </w:rPr>
            </w:pPr>
            <w:r w:rsidRPr="00D45B99">
              <w:rPr>
                <w:rFonts w:ascii="Arial" w:hAnsi="Arial" w:cs="Arial"/>
              </w:rPr>
              <w:t>Радни сат</w:t>
            </w:r>
          </w:p>
        </w:tc>
        <w:tc>
          <w:tcPr>
            <w:tcW w:w="1500" w:type="dxa"/>
            <w:tcBorders>
              <w:top w:val="single" w:sz="4" w:space="0" w:color="auto"/>
              <w:left w:val="single" w:sz="4" w:space="0" w:color="auto"/>
              <w:bottom w:val="single" w:sz="4" w:space="0" w:color="auto"/>
              <w:right w:val="single" w:sz="4" w:space="0" w:color="auto"/>
            </w:tcBorders>
            <w:vAlign w:val="center"/>
          </w:tcPr>
          <w:p w14:paraId="720E9E44" w14:textId="54EA539C" w:rsidR="00AF4F5E" w:rsidRPr="00D45B99" w:rsidRDefault="001C06F2" w:rsidP="00D45B99">
            <w:pPr>
              <w:suppressAutoHyphens/>
              <w:spacing w:before="0"/>
              <w:contextualSpacing/>
              <w:jc w:val="center"/>
              <w:rPr>
                <w:rFonts w:ascii="Arial" w:hAnsi="Arial" w:cs="Arial"/>
                <w:lang w:val="sr-Latn-RS" w:eastAsia="ar-SA"/>
              </w:rPr>
            </w:pPr>
            <w:r w:rsidRPr="00D45B99">
              <w:rPr>
                <w:rFonts w:ascii="Arial" w:hAnsi="Arial" w:cs="Arial"/>
                <w:lang w:val="sr-Latn-RS" w:eastAsia="ar-SA"/>
              </w:rPr>
              <w:t>70</w:t>
            </w:r>
          </w:p>
        </w:tc>
        <w:tc>
          <w:tcPr>
            <w:tcW w:w="1618" w:type="dxa"/>
            <w:tcBorders>
              <w:top w:val="single" w:sz="4" w:space="0" w:color="auto"/>
              <w:left w:val="single" w:sz="4" w:space="0" w:color="auto"/>
              <w:bottom w:val="single" w:sz="4" w:space="0" w:color="auto"/>
              <w:right w:val="single" w:sz="4" w:space="0" w:color="auto"/>
            </w:tcBorders>
            <w:vAlign w:val="center"/>
          </w:tcPr>
          <w:p w14:paraId="35DA8A2B" w14:textId="77777777" w:rsidR="00AF4F5E" w:rsidRPr="001E1EC5" w:rsidRDefault="00AF4F5E" w:rsidP="008F61F5">
            <w:pPr>
              <w:spacing w:before="0"/>
              <w:contextualSpacing/>
              <w:jc w:val="center"/>
              <w:rPr>
                <w:rFonts w:ascii="Arial" w:hAnsi="Arial" w:cs="Arial"/>
                <w:sz w:val="24"/>
                <w:szCs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1BF36A04" w14:textId="77777777" w:rsidR="00AF4F5E" w:rsidRPr="001E1EC5" w:rsidRDefault="00AF4F5E" w:rsidP="008F61F5">
            <w:pPr>
              <w:spacing w:before="0"/>
              <w:contextualSpacing/>
              <w:jc w:val="center"/>
              <w:rPr>
                <w:rFonts w:ascii="Arial" w:hAnsi="Arial" w:cs="Arial"/>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6436DF7C" w14:textId="77777777" w:rsidR="00AF4F5E" w:rsidRPr="001E1EC5" w:rsidRDefault="00AF4F5E" w:rsidP="008F61F5">
            <w:pPr>
              <w:spacing w:before="0"/>
              <w:contextualSpacing/>
              <w:jc w:val="center"/>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2828958E" w14:textId="77777777" w:rsidR="00AF4F5E" w:rsidRPr="001E1EC5" w:rsidRDefault="00AF4F5E" w:rsidP="008F61F5">
            <w:pPr>
              <w:spacing w:before="0"/>
              <w:contextualSpacing/>
              <w:jc w:val="center"/>
              <w:rPr>
                <w:rFonts w:ascii="Arial" w:hAnsi="Arial" w:cs="Arial"/>
                <w:sz w:val="24"/>
                <w:szCs w:val="24"/>
              </w:rPr>
            </w:pPr>
          </w:p>
        </w:tc>
      </w:tr>
    </w:tbl>
    <w:p w14:paraId="7E52F794" w14:textId="77777777" w:rsidR="00D45B99" w:rsidRDefault="00D45B99" w:rsidP="008F61F5">
      <w:pPr>
        <w:autoSpaceDE w:val="0"/>
        <w:autoSpaceDN w:val="0"/>
        <w:adjustRightInd w:val="0"/>
        <w:spacing w:before="0"/>
        <w:contextualSpacing/>
        <w:rPr>
          <w:rFonts w:eastAsia="Calibri" w:cs="Arial"/>
          <w:color w:val="000000"/>
          <w:sz w:val="24"/>
          <w:szCs w:val="24"/>
        </w:rPr>
      </w:pPr>
    </w:p>
    <w:tbl>
      <w:tblPr>
        <w:tblpPr w:leftFromText="141" w:rightFromText="141" w:vertAnchor="text" w:horzAnchor="margin" w:tblpY="101"/>
        <w:tblW w:w="47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7927"/>
        <w:gridCol w:w="4588"/>
      </w:tblGrid>
      <w:tr w:rsidR="00D45B99" w:rsidRPr="00D45B99" w14:paraId="6737D73F" w14:textId="77777777" w:rsidTr="005E538F">
        <w:trPr>
          <w:trHeight w:val="418"/>
        </w:trPr>
        <w:tc>
          <w:tcPr>
            <w:tcW w:w="300" w:type="pct"/>
            <w:shd w:val="clear" w:color="auto" w:fill="F2F2F2" w:themeFill="background1" w:themeFillShade="F2"/>
            <w:vAlign w:val="center"/>
          </w:tcPr>
          <w:p w14:paraId="03E510C3" w14:textId="77777777" w:rsidR="00D45B99" w:rsidRPr="00D45B99" w:rsidRDefault="00D45B99" w:rsidP="00D45B99">
            <w:pPr>
              <w:spacing w:before="0"/>
              <w:jc w:val="center"/>
              <w:rPr>
                <w:rFonts w:cs="Arial"/>
                <w:b/>
                <w:sz w:val="24"/>
                <w:szCs w:val="24"/>
                <w:lang w:val="sr-Latn-CS"/>
              </w:rPr>
            </w:pPr>
            <w:r w:rsidRPr="00D45B99">
              <w:rPr>
                <w:rFonts w:cs="Arial"/>
                <w:b/>
                <w:sz w:val="24"/>
                <w:szCs w:val="24"/>
              </w:rPr>
              <w:t>I</w:t>
            </w:r>
          </w:p>
        </w:tc>
        <w:tc>
          <w:tcPr>
            <w:tcW w:w="2977" w:type="pct"/>
            <w:shd w:val="clear" w:color="auto" w:fill="F2F2F2" w:themeFill="background1" w:themeFillShade="F2"/>
          </w:tcPr>
          <w:p w14:paraId="05C0B8A6" w14:textId="77777777" w:rsidR="00D45B99" w:rsidRPr="00D45B99" w:rsidRDefault="00D45B99" w:rsidP="00D45B99">
            <w:pPr>
              <w:spacing w:before="0"/>
              <w:jc w:val="center"/>
              <w:rPr>
                <w:rFonts w:cs="Arial"/>
                <w:b/>
                <w:sz w:val="24"/>
                <w:szCs w:val="24"/>
                <w:lang w:val="sr-Cyrl-RS"/>
              </w:rPr>
            </w:pPr>
            <w:r w:rsidRPr="00D45B99">
              <w:rPr>
                <w:rFonts w:cs="Arial"/>
                <w:b/>
                <w:sz w:val="24"/>
                <w:szCs w:val="24"/>
                <w:lang w:val="ru-RU"/>
              </w:rPr>
              <w:t>УКУПНО ПОНУЂЕНА ЦЕНА без ПДВ</w:t>
            </w:r>
            <w:r w:rsidRPr="00D45B99">
              <w:rPr>
                <w:rFonts w:cs="Arial"/>
                <w:b/>
                <w:sz w:val="24"/>
                <w:szCs w:val="24"/>
                <w:lang w:val="sr-Latn-CS"/>
              </w:rPr>
              <w:t xml:space="preserve"> - a</w:t>
            </w:r>
            <w:r w:rsidRPr="00D45B99">
              <w:rPr>
                <w:rFonts w:cs="Arial"/>
                <w:b/>
                <w:sz w:val="24"/>
                <w:szCs w:val="24"/>
                <w:lang w:val="ru-RU"/>
              </w:rPr>
              <w:t xml:space="preserve"> </w:t>
            </w:r>
            <w:r w:rsidRPr="00D45B99">
              <w:rPr>
                <w:rFonts w:cs="Arial"/>
                <w:sz w:val="24"/>
                <w:szCs w:val="24"/>
                <w:lang w:val="ru-RU"/>
              </w:rPr>
              <w:t>(динара)</w:t>
            </w:r>
          </w:p>
          <w:p w14:paraId="4D78676F" w14:textId="3FE443A0" w:rsidR="00D45B99" w:rsidRPr="00D45B99" w:rsidRDefault="00D45B99" w:rsidP="00D45B99">
            <w:pPr>
              <w:spacing w:before="0"/>
              <w:jc w:val="center"/>
              <w:rPr>
                <w:rFonts w:cs="Arial"/>
                <w:b/>
                <w:sz w:val="24"/>
                <w:szCs w:val="24"/>
                <w:lang w:val="ru-RU"/>
              </w:rPr>
            </w:pPr>
            <w:r w:rsidRPr="00D45B99">
              <w:rPr>
                <w:rFonts w:cs="Arial"/>
                <w:b/>
                <w:sz w:val="24"/>
                <w:szCs w:val="24"/>
                <w:lang w:val="ru-RU"/>
              </w:rPr>
              <w:t xml:space="preserve">(збир </w:t>
            </w:r>
            <w:r>
              <w:rPr>
                <w:rFonts w:cs="Arial"/>
                <w:b/>
                <w:sz w:val="24"/>
                <w:szCs w:val="24"/>
                <w:lang w:val="ru-RU"/>
              </w:rPr>
              <w:t>колоне 7</w:t>
            </w:r>
            <w:r w:rsidRPr="00D45B99">
              <w:rPr>
                <w:rFonts w:cs="Arial"/>
                <w:b/>
                <w:sz w:val="24"/>
                <w:szCs w:val="24"/>
                <w:lang w:val="ru-RU"/>
              </w:rPr>
              <w:t>)</w:t>
            </w:r>
          </w:p>
        </w:tc>
        <w:tc>
          <w:tcPr>
            <w:tcW w:w="1723" w:type="pct"/>
          </w:tcPr>
          <w:p w14:paraId="1F24F0D5" w14:textId="77777777" w:rsidR="00D45B99" w:rsidRPr="00D45B99" w:rsidRDefault="00D45B99" w:rsidP="00D45B99">
            <w:pPr>
              <w:spacing w:before="0"/>
              <w:rPr>
                <w:rFonts w:cs="Arial"/>
                <w:sz w:val="24"/>
                <w:szCs w:val="24"/>
                <w:lang w:val="ru-RU"/>
              </w:rPr>
            </w:pPr>
          </w:p>
        </w:tc>
      </w:tr>
      <w:tr w:rsidR="00D45B99" w:rsidRPr="00D45B99" w14:paraId="105C85D2" w14:textId="77777777" w:rsidTr="005E538F">
        <w:trPr>
          <w:trHeight w:val="610"/>
        </w:trPr>
        <w:tc>
          <w:tcPr>
            <w:tcW w:w="300" w:type="pct"/>
            <w:tcBorders>
              <w:bottom w:val="single" w:sz="4" w:space="0" w:color="auto"/>
            </w:tcBorders>
            <w:shd w:val="clear" w:color="auto" w:fill="F2F2F2" w:themeFill="background1" w:themeFillShade="F2"/>
            <w:vAlign w:val="center"/>
          </w:tcPr>
          <w:p w14:paraId="64496ABE" w14:textId="77777777" w:rsidR="00D45B99" w:rsidRPr="00D45B99" w:rsidRDefault="00D45B99" w:rsidP="00D45B99">
            <w:pPr>
              <w:spacing w:before="0"/>
              <w:jc w:val="center"/>
              <w:rPr>
                <w:rFonts w:cs="Arial"/>
                <w:b/>
                <w:sz w:val="24"/>
                <w:szCs w:val="24"/>
                <w:lang w:val="sr-Latn-CS"/>
              </w:rPr>
            </w:pPr>
            <w:r w:rsidRPr="00D45B99">
              <w:rPr>
                <w:rFonts w:cs="Arial"/>
                <w:b/>
                <w:sz w:val="24"/>
                <w:szCs w:val="24"/>
                <w:lang w:val="sr-Latn-CS"/>
              </w:rPr>
              <w:t>II</w:t>
            </w:r>
          </w:p>
        </w:tc>
        <w:tc>
          <w:tcPr>
            <w:tcW w:w="2977" w:type="pct"/>
            <w:tcBorders>
              <w:bottom w:val="single" w:sz="4" w:space="0" w:color="auto"/>
              <w:right w:val="single" w:sz="4" w:space="0" w:color="auto"/>
            </w:tcBorders>
            <w:shd w:val="clear" w:color="auto" w:fill="F2F2F2" w:themeFill="background1" w:themeFillShade="F2"/>
            <w:vAlign w:val="center"/>
          </w:tcPr>
          <w:p w14:paraId="03A20B0E" w14:textId="77777777" w:rsidR="00D45B99" w:rsidRDefault="00D45B99" w:rsidP="00D45B99">
            <w:pPr>
              <w:spacing w:before="0"/>
              <w:jc w:val="center"/>
              <w:rPr>
                <w:rFonts w:cs="Arial"/>
                <w:sz w:val="24"/>
                <w:szCs w:val="24"/>
                <w:lang w:val="ru-RU"/>
              </w:rPr>
            </w:pPr>
            <w:r w:rsidRPr="00D45B99">
              <w:rPr>
                <w:rFonts w:cs="Arial"/>
                <w:b/>
                <w:sz w:val="24"/>
                <w:szCs w:val="24"/>
                <w:lang w:val="ru-RU"/>
              </w:rPr>
              <w:t xml:space="preserve">УКУПАН ИЗНОС  ПДВ  </w:t>
            </w:r>
            <w:r w:rsidRPr="00D45B99">
              <w:rPr>
                <w:rFonts w:cs="Arial"/>
                <w:sz w:val="24"/>
                <w:szCs w:val="24"/>
                <w:lang w:val="ru-RU"/>
              </w:rPr>
              <w:t>(динара)</w:t>
            </w:r>
          </w:p>
          <w:p w14:paraId="6F90F993" w14:textId="0305F85E" w:rsidR="00D45B99" w:rsidRPr="00D45B99" w:rsidRDefault="00D45B99" w:rsidP="00D45B99">
            <w:pPr>
              <w:spacing w:before="0"/>
              <w:jc w:val="center"/>
              <w:rPr>
                <w:rFonts w:cs="Arial"/>
                <w:b/>
                <w:sz w:val="24"/>
                <w:szCs w:val="24"/>
                <w:lang w:val="ru-RU"/>
              </w:rPr>
            </w:pPr>
            <w:r w:rsidRPr="00D45B99">
              <w:rPr>
                <w:rFonts w:cs="Arial"/>
                <w:b/>
                <w:sz w:val="24"/>
                <w:szCs w:val="24"/>
                <w:lang w:val="ru-RU"/>
              </w:rPr>
              <w:t>(збир колоне 8)</w:t>
            </w:r>
          </w:p>
        </w:tc>
        <w:tc>
          <w:tcPr>
            <w:tcW w:w="1723" w:type="pct"/>
            <w:tcBorders>
              <w:bottom w:val="single" w:sz="4" w:space="0" w:color="auto"/>
              <w:right w:val="single" w:sz="4" w:space="0" w:color="auto"/>
            </w:tcBorders>
          </w:tcPr>
          <w:p w14:paraId="27C37497" w14:textId="77777777" w:rsidR="00D45B99" w:rsidRPr="00D45B99" w:rsidRDefault="00D45B99" w:rsidP="00D45B99">
            <w:pPr>
              <w:spacing w:before="0"/>
              <w:rPr>
                <w:rFonts w:cs="Arial"/>
                <w:sz w:val="24"/>
                <w:szCs w:val="24"/>
                <w:lang w:val="ru-RU"/>
              </w:rPr>
            </w:pPr>
          </w:p>
        </w:tc>
      </w:tr>
      <w:tr w:rsidR="00D45B99" w:rsidRPr="00D45B99" w14:paraId="3202D2DB" w14:textId="77777777" w:rsidTr="005E538F">
        <w:trPr>
          <w:trHeight w:val="562"/>
        </w:trPr>
        <w:tc>
          <w:tcPr>
            <w:tcW w:w="300" w:type="pct"/>
            <w:tcBorders>
              <w:bottom w:val="single" w:sz="4" w:space="0" w:color="auto"/>
            </w:tcBorders>
            <w:shd w:val="clear" w:color="auto" w:fill="F2F2F2" w:themeFill="background1" w:themeFillShade="F2"/>
            <w:vAlign w:val="center"/>
          </w:tcPr>
          <w:p w14:paraId="48868F46" w14:textId="77777777" w:rsidR="00D45B99" w:rsidRPr="00D45B99" w:rsidRDefault="00D45B99" w:rsidP="00D45B99">
            <w:pPr>
              <w:spacing w:before="0"/>
              <w:jc w:val="center"/>
              <w:rPr>
                <w:rFonts w:cs="Arial"/>
                <w:b/>
                <w:sz w:val="24"/>
                <w:szCs w:val="24"/>
                <w:lang w:val="sr-Latn-CS"/>
              </w:rPr>
            </w:pPr>
            <w:r w:rsidRPr="00D45B99">
              <w:rPr>
                <w:rFonts w:cs="Arial"/>
                <w:b/>
                <w:sz w:val="24"/>
                <w:szCs w:val="24"/>
                <w:lang w:val="sr-Latn-CS"/>
              </w:rPr>
              <w:t>III</w:t>
            </w:r>
          </w:p>
        </w:tc>
        <w:tc>
          <w:tcPr>
            <w:tcW w:w="2977" w:type="pct"/>
            <w:tcBorders>
              <w:bottom w:val="single" w:sz="4" w:space="0" w:color="auto"/>
              <w:right w:val="single" w:sz="4" w:space="0" w:color="auto"/>
            </w:tcBorders>
            <w:shd w:val="clear" w:color="auto" w:fill="F2F2F2" w:themeFill="background1" w:themeFillShade="F2"/>
          </w:tcPr>
          <w:p w14:paraId="6D333CEE" w14:textId="77777777" w:rsidR="00D45B99" w:rsidRPr="00D45B99" w:rsidRDefault="00D45B99" w:rsidP="00D45B99">
            <w:pPr>
              <w:spacing w:before="0"/>
              <w:jc w:val="center"/>
              <w:rPr>
                <w:rFonts w:cs="Arial"/>
                <w:b/>
                <w:sz w:val="24"/>
                <w:szCs w:val="24"/>
                <w:lang w:val="ru-RU"/>
              </w:rPr>
            </w:pPr>
            <w:r w:rsidRPr="00D45B99">
              <w:rPr>
                <w:rFonts w:cs="Arial"/>
                <w:b/>
                <w:sz w:val="24"/>
                <w:szCs w:val="24"/>
                <w:lang w:val="ru-RU"/>
              </w:rPr>
              <w:t>УКУПНО ПОНУЂЕНА ЦЕНА  са ПДВ</w:t>
            </w:r>
            <w:r w:rsidRPr="00D45B99">
              <w:rPr>
                <w:rFonts w:cs="Arial"/>
                <w:sz w:val="24"/>
                <w:szCs w:val="24"/>
                <w:lang w:val="ru-RU"/>
              </w:rPr>
              <w:t>(динара)</w:t>
            </w:r>
          </w:p>
          <w:p w14:paraId="61B561C2" w14:textId="77777777" w:rsidR="00D45B99" w:rsidRPr="00D45B99" w:rsidRDefault="00D45B99" w:rsidP="00D45B99">
            <w:pPr>
              <w:spacing w:before="0"/>
              <w:jc w:val="center"/>
              <w:rPr>
                <w:rFonts w:cs="Arial"/>
                <w:b/>
                <w:sz w:val="24"/>
                <w:szCs w:val="24"/>
                <w:lang w:val="sr-Cyrl-RS"/>
              </w:rPr>
            </w:pPr>
            <w:r w:rsidRPr="00D45B99">
              <w:rPr>
                <w:rFonts w:cs="Arial"/>
                <w:b/>
                <w:sz w:val="24"/>
                <w:szCs w:val="24"/>
                <w:lang w:val="ru-RU"/>
              </w:rPr>
              <w:t>(ред. бр.</w:t>
            </w:r>
            <w:r w:rsidRPr="00D45B99">
              <w:rPr>
                <w:rFonts w:cs="Arial"/>
                <w:b/>
                <w:sz w:val="24"/>
                <w:szCs w:val="24"/>
                <w:lang w:val="sr-Latn-CS"/>
              </w:rPr>
              <w:t>I</w:t>
            </w:r>
            <w:r w:rsidRPr="00D45B99">
              <w:rPr>
                <w:rFonts w:cs="Arial"/>
                <w:b/>
                <w:sz w:val="24"/>
                <w:szCs w:val="24"/>
                <w:lang w:val="sr-Cyrl-RS"/>
              </w:rPr>
              <w:t xml:space="preserve"> </w:t>
            </w:r>
            <w:r w:rsidRPr="00D45B99">
              <w:rPr>
                <w:rFonts w:cs="Arial"/>
                <w:b/>
                <w:sz w:val="24"/>
                <w:szCs w:val="24"/>
                <w:lang w:val="ru-RU"/>
              </w:rPr>
              <w:t>+ ред.бр.</w:t>
            </w:r>
            <w:r w:rsidRPr="00D45B99">
              <w:rPr>
                <w:rFonts w:cs="Arial"/>
                <w:b/>
                <w:sz w:val="24"/>
                <w:szCs w:val="24"/>
                <w:lang w:val="sr-Latn-CS"/>
              </w:rPr>
              <w:t>II</w:t>
            </w:r>
            <w:r w:rsidRPr="00D45B99">
              <w:rPr>
                <w:rFonts w:cs="Arial"/>
                <w:b/>
                <w:sz w:val="24"/>
                <w:szCs w:val="24"/>
                <w:lang w:val="ru-RU"/>
              </w:rPr>
              <w:t>)</w:t>
            </w:r>
          </w:p>
        </w:tc>
        <w:tc>
          <w:tcPr>
            <w:tcW w:w="1723" w:type="pct"/>
            <w:tcBorders>
              <w:bottom w:val="single" w:sz="4" w:space="0" w:color="auto"/>
              <w:right w:val="single" w:sz="4" w:space="0" w:color="auto"/>
            </w:tcBorders>
          </w:tcPr>
          <w:p w14:paraId="06742D84" w14:textId="77777777" w:rsidR="00D45B99" w:rsidRPr="00D45B99" w:rsidRDefault="00D45B99" w:rsidP="00D45B99">
            <w:pPr>
              <w:spacing w:before="0"/>
              <w:rPr>
                <w:rFonts w:cs="Arial"/>
                <w:sz w:val="24"/>
                <w:szCs w:val="24"/>
                <w:lang w:val="ru-RU"/>
              </w:rPr>
            </w:pPr>
          </w:p>
        </w:tc>
      </w:tr>
    </w:tbl>
    <w:p w14:paraId="56BCF308" w14:textId="77777777" w:rsidR="00D45B99" w:rsidRDefault="00D45B99" w:rsidP="008F61F5">
      <w:pPr>
        <w:autoSpaceDE w:val="0"/>
        <w:autoSpaceDN w:val="0"/>
        <w:adjustRightInd w:val="0"/>
        <w:spacing w:before="0"/>
        <w:contextualSpacing/>
        <w:rPr>
          <w:rFonts w:eastAsia="Calibri" w:cs="Arial"/>
          <w:color w:val="000000"/>
          <w:sz w:val="24"/>
          <w:szCs w:val="24"/>
        </w:rPr>
      </w:pPr>
    </w:p>
    <w:p w14:paraId="1AEF8167" w14:textId="77777777" w:rsidR="00D45B99" w:rsidRDefault="00D45B99" w:rsidP="008F61F5">
      <w:pPr>
        <w:autoSpaceDE w:val="0"/>
        <w:autoSpaceDN w:val="0"/>
        <w:adjustRightInd w:val="0"/>
        <w:spacing w:before="0"/>
        <w:contextualSpacing/>
        <w:rPr>
          <w:rFonts w:eastAsia="Calibri" w:cs="Arial"/>
          <w:color w:val="000000"/>
          <w:sz w:val="24"/>
          <w:szCs w:val="24"/>
        </w:rPr>
      </w:pPr>
    </w:p>
    <w:p w14:paraId="1C76232F" w14:textId="77777777" w:rsidR="00D45B99" w:rsidRDefault="00D45B99" w:rsidP="008F61F5">
      <w:pPr>
        <w:autoSpaceDE w:val="0"/>
        <w:autoSpaceDN w:val="0"/>
        <w:adjustRightInd w:val="0"/>
        <w:spacing w:before="0"/>
        <w:contextualSpacing/>
        <w:rPr>
          <w:rFonts w:eastAsia="Calibri" w:cs="Arial"/>
          <w:color w:val="000000"/>
          <w:sz w:val="24"/>
          <w:szCs w:val="24"/>
        </w:rPr>
      </w:pPr>
    </w:p>
    <w:p w14:paraId="0D46D51E" w14:textId="77777777" w:rsidR="00D45B99" w:rsidRDefault="00D45B99" w:rsidP="008F61F5">
      <w:pPr>
        <w:autoSpaceDE w:val="0"/>
        <w:autoSpaceDN w:val="0"/>
        <w:adjustRightInd w:val="0"/>
        <w:spacing w:before="0"/>
        <w:contextualSpacing/>
        <w:rPr>
          <w:rFonts w:eastAsia="Calibri" w:cs="Arial"/>
          <w:color w:val="000000"/>
          <w:sz w:val="24"/>
          <w:szCs w:val="24"/>
        </w:rPr>
      </w:pPr>
    </w:p>
    <w:p w14:paraId="674B0508" w14:textId="77777777" w:rsidR="00D45B99" w:rsidRDefault="00D45B99" w:rsidP="008F61F5">
      <w:pPr>
        <w:autoSpaceDE w:val="0"/>
        <w:autoSpaceDN w:val="0"/>
        <w:adjustRightInd w:val="0"/>
        <w:spacing w:before="0"/>
        <w:contextualSpacing/>
        <w:rPr>
          <w:rFonts w:eastAsia="Calibri" w:cs="Arial"/>
          <w:color w:val="000000"/>
          <w:sz w:val="24"/>
          <w:szCs w:val="24"/>
        </w:rPr>
      </w:pPr>
    </w:p>
    <w:p w14:paraId="06DB69AD" w14:textId="77777777" w:rsidR="00D45B99" w:rsidRDefault="00D45B99" w:rsidP="008F61F5">
      <w:pPr>
        <w:autoSpaceDE w:val="0"/>
        <w:autoSpaceDN w:val="0"/>
        <w:adjustRightInd w:val="0"/>
        <w:spacing w:before="0"/>
        <w:contextualSpacing/>
        <w:rPr>
          <w:rFonts w:eastAsia="Calibri" w:cs="Arial"/>
          <w:color w:val="000000"/>
          <w:sz w:val="24"/>
          <w:szCs w:val="24"/>
        </w:rPr>
      </w:pPr>
    </w:p>
    <w:p w14:paraId="5BAA1878" w14:textId="77777777" w:rsidR="00D45B99" w:rsidRDefault="00D45B99" w:rsidP="008F61F5">
      <w:pPr>
        <w:autoSpaceDE w:val="0"/>
        <w:autoSpaceDN w:val="0"/>
        <w:adjustRightInd w:val="0"/>
        <w:spacing w:before="0"/>
        <w:contextualSpacing/>
        <w:rPr>
          <w:rFonts w:eastAsia="Calibri" w:cs="Arial"/>
          <w:color w:val="000000"/>
          <w:sz w:val="24"/>
          <w:szCs w:val="24"/>
        </w:rPr>
      </w:pPr>
    </w:p>
    <w:p w14:paraId="1D37C2EE" w14:textId="77777777" w:rsidR="00D45B99" w:rsidRDefault="00D45B99" w:rsidP="008F61F5">
      <w:pPr>
        <w:autoSpaceDE w:val="0"/>
        <w:autoSpaceDN w:val="0"/>
        <w:adjustRightInd w:val="0"/>
        <w:spacing w:before="0"/>
        <w:contextualSpacing/>
        <w:rPr>
          <w:rFonts w:eastAsia="Calibri" w:cs="Arial"/>
          <w:color w:val="000000"/>
          <w:sz w:val="24"/>
          <w:szCs w:val="24"/>
        </w:rPr>
      </w:pPr>
    </w:p>
    <w:p w14:paraId="3F0FE177" w14:textId="77777777" w:rsidR="00D45B99" w:rsidRDefault="00D45B99" w:rsidP="008F61F5">
      <w:pPr>
        <w:autoSpaceDE w:val="0"/>
        <w:autoSpaceDN w:val="0"/>
        <w:adjustRightInd w:val="0"/>
        <w:spacing w:before="0"/>
        <w:contextualSpacing/>
        <w:rPr>
          <w:rFonts w:eastAsia="Calibri" w:cs="Arial"/>
          <w:color w:val="000000"/>
          <w:sz w:val="24"/>
          <w:szCs w:val="24"/>
        </w:rPr>
      </w:pPr>
    </w:p>
    <w:p w14:paraId="74849F15" w14:textId="1F234D3D" w:rsidR="001C04A7" w:rsidRPr="001E1EC5" w:rsidRDefault="005E538F" w:rsidP="008F61F5">
      <w:pPr>
        <w:autoSpaceDE w:val="0"/>
        <w:autoSpaceDN w:val="0"/>
        <w:adjustRightInd w:val="0"/>
        <w:spacing w:before="0"/>
        <w:contextualSpacing/>
        <w:rPr>
          <w:rFonts w:eastAsia="Calibri" w:cs="Arial"/>
          <w:color w:val="000000"/>
          <w:sz w:val="24"/>
          <w:szCs w:val="24"/>
        </w:rPr>
      </w:pPr>
      <w:r>
        <w:rPr>
          <w:rFonts w:eastAsia="Calibri" w:cs="Arial"/>
          <w:color w:val="000000"/>
          <w:sz w:val="24"/>
          <w:szCs w:val="24"/>
          <w:lang w:val="sr-Cyrl-RS"/>
        </w:rPr>
        <w:t xml:space="preserve">        </w:t>
      </w:r>
      <w:r w:rsidR="00EC4E79" w:rsidRPr="001E1EC5">
        <w:rPr>
          <w:rFonts w:eastAsia="Calibri" w:cs="Arial"/>
          <w:color w:val="000000"/>
          <w:sz w:val="24"/>
          <w:szCs w:val="24"/>
        </w:rPr>
        <w:t xml:space="preserve">Место и датум                                                </w:t>
      </w:r>
      <w:r w:rsidR="00DC6F0B" w:rsidRPr="001E1EC5">
        <w:rPr>
          <w:rFonts w:eastAsia="Calibri" w:cs="Arial"/>
          <w:color w:val="000000"/>
          <w:sz w:val="24"/>
          <w:szCs w:val="24"/>
        </w:rPr>
        <w:t xml:space="preserve">                                       </w:t>
      </w:r>
      <w:r w:rsidR="00DC6F0B" w:rsidRPr="001E1EC5">
        <w:rPr>
          <w:rFonts w:eastAsia="Calibri" w:cs="Arial"/>
          <w:color w:val="000000"/>
          <w:sz w:val="24"/>
          <w:szCs w:val="24"/>
          <w:lang w:val="sr-Cyrl-CS"/>
        </w:rPr>
        <w:t xml:space="preserve">     </w:t>
      </w:r>
      <w:r w:rsidR="001C04A7" w:rsidRPr="001E1EC5">
        <w:rPr>
          <w:rFonts w:eastAsia="Calibri" w:cs="Arial"/>
          <w:color w:val="000000"/>
          <w:sz w:val="24"/>
          <w:szCs w:val="24"/>
          <w:lang w:val="sr-Cyrl-CS"/>
        </w:rPr>
        <w:t xml:space="preserve">                         </w:t>
      </w:r>
      <w:r w:rsidR="00DC6F0B" w:rsidRPr="001E1EC5">
        <w:rPr>
          <w:rFonts w:eastAsia="Calibri" w:cs="Arial"/>
          <w:color w:val="000000"/>
          <w:sz w:val="24"/>
          <w:szCs w:val="24"/>
        </w:rPr>
        <w:t xml:space="preserve"> </w:t>
      </w:r>
      <w:r>
        <w:rPr>
          <w:rFonts w:eastAsia="Calibri" w:cs="Arial"/>
          <w:color w:val="000000"/>
          <w:sz w:val="24"/>
          <w:szCs w:val="24"/>
          <w:lang w:val="sr-Cyrl-RS"/>
        </w:rPr>
        <w:t xml:space="preserve">           </w:t>
      </w:r>
      <w:r w:rsidR="00EC4E79" w:rsidRPr="001E1EC5">
        <w:rPr>
          <w:rFonts w:eastAsia="Calibri" w:cs="Arial"/>
          <w:color w:val="000000"/>
          <w:sz w:val="24"/>
          <w:szCs w:val="24"/>
        </w:rPr>
        <w:t>Понуђач</w:t>
      </w:r>
    </w:p>
    <w:p w14:paraId="1ED7EA42" w14:textId="77777777" w:rsidR="001C04A7" w:rsidRPr="001E1EC5" w:rsidRDefault="001C04A7" w:rsidP="008F61F5">
      <w:pPr>
        <w:autoSpaceDE w:val="0"/>
        <w:autoSpaceDN w:val="0"/>
        <w:adjustRightInd w:val="0"/>
        <w:spacing w:before="0"/>
        <w:contextualSpacing/>
        <w:rPr>
          <w:rFonts w:cs="Arial"/>
          <w:sz w:val="24"/>
          <w:szCs w:val="24"/>
          <w:lang w:val="sr-Cyrl-RS"/>
        </w:rPr>
      </w:pPr>
    </w:p>
    <w:p w14:paraId="5C42A2BE" w14:textId="77777777" w:rsidR="00EE02A9" w:rsidRPr="001E1EC5" w:rsidRDefault="00EC4E79" w:rsidP="008F61F5">
      <w:pPr>
        <w:autoSpaceDE w:val="0"/>
        <w:autoSpaceDN w:val="0"/>
        <w:adjustRightInd w:val="0"/>
        <w:spacing w:before="0"/>
        <w:contextualSpacing/>
        <w:rPr>
          <w:rFonts w:eastAsia="Calibri" w:cs="Arial"/>
          <w:i/>
          <w:iCs/>
          <w:color w:val="000000"/>
          <w:sz w:val="24"/>
          <w:szCs w:val="24"/>
          <w:lang w:val="sr-Cyrl-RS"/>
        </w:rPr>
      </w:pPr>
      <w:r w:rsidRPr="001E1EC5">
        <w:rPr>
          <w:rFonts w:eastAsia="Calibri" w:cs="Arial"/>
          <w:i/>
          <w:iCs/>
          <w:color w:val="000000"/>
          <w:sz w:val="24"/>
          <w:szCs w:val="24"/>
        </w:rPr>
        <w:t xml:space="preserve">______________________          </w:t>
      </w:r>
      <w:r w:rsidR="007A4C2C" w:rsidRPr="001E1EC5">
        <w:rPr>
          <w:rFonts w:eastAsia="Calibri" w:cs="Arial"/>
          <w:i/>
          <w:iCs/>
          <w:color w:val="000000"/>
          <w:sz w:val="24"/>
          <w:szCs w:val="24"/>
        </w:rPr>
        <w:t xml:space="preserve">                  </w:t>
      </w:r>
      <w:r w:rsidRPr="001E1EC5">
        <w:rPr>
          <w:rFonts w:eastAsia="Calibri" w:cs="Arial"/>
          <w:i/>
          <w:iCs/>
          <w:color w:val="000000"/>
          <w:sz w:val="24"/>
          <w:szCs w:val="24"/>
        </w:rPr>
        <w:t xml:space="preserve"> М.П.       </w:t>
      </w:r>
      <w:r w:rsidR="00DC6F0B" w:rsidRPr="001E1EC5">
        <w:rPr>
          <w:rFonts w:eastAsia="Calibri" w:cs="Arial"/>
          <w:i/>
          <w:iCs/>
          <w:color w:val="000000"/>
          <w:sz w:val="24"/>
          <w:szCs w:val="24"/>
          <w:lang w:val="sr-Cyrl-CS"/>
        </w:rPr>
        <w:t xml:space="preserve">                                                        </w:t>
      </w:r>
      <w:r w:rsidRPr="001E1EC5">
        <w:rPr>
          <w:rFonts w:eastAsia="Calibri" w:cs="Arial"/>
          <w:i/>
          <w:iCs/>
          <w:color w:val="000000"/>
          <w:sz w:val="24"/>
          <w:szCs w:val="24"/>
        </w:rPr>
        <w:t xml:space="preserve">  </w:t>
      </w:r>
      <w:r w:rsidR="007A4C2C" w:rsidRPr="001E1EC5">
        <w:rPr>
          <w:rFonts w:eastAsia="Calibri" w:cs="Arial"/>
          <w:i/>
          <w:iCs/>
          <w:color w:val="000000"/>
          <w:sz w:val="24"/>
          <w:szCs w:val="24"/>
          <w:lang w:val="sr-Cyrl-RS"/>
        </w:rPr>
        <w:t>__________________________</w:t>
      </w:r>
    </w:p>
    <w:p w14:paraId="036A38C8" w14:textId="77777777" w:rsidR="00CB7ADF" w:rsidRPr="001E1EC5" w:rsidRDefault="00CB7ADF" w:rsidP="008F61F5">
      <w:pPr>
        <w:autoSpaceDE w:val="0"/>
        <w:autoSpaceDN w:val="0"/>
        <w:adjustRightInd w:val="0"/>
        <w:spacing w:before="0"/>
        <w:contextualSpacing/>
        <w:rPr>
          <w:rFonts w:eastAsia="Calibri" w:cs="Arial"/>
          <w:i/>
          <w:iCs/>
          <w:color w:val="000000"/>
          <w:sz w:val="24"/>
          <w:szCs w:val="24"/>
          <w:lang w:val="sr-Cyrl-RS"/>
        </w:rPr>
      </w:pPr>
    </w:p>
    <w:p w14:paraId="1D10F766" w14:textId="77777777" w:rsidR="00CB7ADF" w:rsidRPr="001E1EC5" w:rsidRDefault="00CB7ADF" w:rsidP="008F61F5">
      <w:pPr>
        <w:autoSpaceDE w:val="0"/>
        <w:autoSpaceDN w:val="0"/>
        <w:adjustRightInd w:val="0"/>
        <w:spacing w:before="0"/>
        <w:contextualSpacing/>
        <w:rPr>
          <w:rFonts w:eastAsia="Calibri" w:cs="Arial"/>
          <w:i/>
          <w:iCs/>
          <w:color w:val="000000"/>
          <w:sz w:val="24"/>
          <w:szCs w:val="24"/>
          <w:lang w:val="sr-Cyrl-RS"/>
        </w:rPr>
      </w:pPr>
    </w:p>
    <w:p w14:paraId="2EEFB403" w14:textId="77777777" w:rsidR="00CB7ADF" w:rsidRPr="001E1EC5" w:rsidRDefault="00CB7ADF" w:rsidP="008F61F5">
      <w:pPr>
        <w:autoSpaceDE w:val="0"/>
        <w:autoSpaceDN w:val="0"/>
        <w:adjustRightInd w:val="0"/>
        <w:spacing w:before="0"/>
        <w:contextualSpacing/>
        <w:rPr>
          <w:rFonts w:eastAsia="Calibri" w:cs="Arial"/>
          <w:i/>
          <w:iCs/>
          <w:color w:val="000000"/>
          <w:sz w:val="24"/>
          <w:szCs w:val="24"/>
        </w:rPr>
        <w:sectPr w:rsidR="00CB7ADF" w:rsidRPr="001E1EC5" w:rsidSect="009370AA">
          <w:footnotePr>
            <w:pos w:val="beneathText"/>
          </w:footnotePr>
          <w:pgSz w:w="16834" w:h="11909" w:orient="landscape" w:code="9"/>
          <w:pgMar w:top="1440" w:right="1440" w:bottom="1440" w:left="1440" w:header="142" w:footer="436" w:gutter="0"/>
          <w:cols w:space="708"/>
          <w:titlePg/>
          <w:docGrid w:linePitch="360"/>
        </w:sectPr>
      </w:pPr>
    </w:p>
    <w:p w14:paraId="3CD99428" w14:textId="77777777" w:rsidR="00CB7ADF" w:rsidRPr="001E1EC5" w:rsidRDefault="00EC4E79" w:rsidP="008F61F5">
      <w:pPr>
        <w:spacing w:before="0"/>
        <w:contextualSpacing/>
        <w:rPr>
          <w:rFonts w:eastAsia="Calibri" w:cs="Arial"/>
          <w:i/>
          <w:iCs/>
          <w:color w:val="000000"/>
          <w:sz w:val="24"/>
          <w:szCs w:val="24"/>
        </w:rPr>
      </w:pPr>
      <w:r w:rsidRPr="001E1EC5">
        <w:rPr>
          <w:rFonts w:eastAsia="Calibri" w:cs="Arial"/>
          <w:i/>
          <w:iCs/>
          <w:color w:val="000000"/>
          <w:sz w:val="24"/>
          <w:szCs w:val="24"/>
        </w:rPr>
        <w:lastRenderedPageBreak/>
        <w:t xml:space="preserve">   </w:t>
      </w:r>
    </w:p>
    <w:p w14:paraId="02159DCC" w14:textId="77777777" w:rsidR="009335E7" w:rsidRPr="001E1EC5" w:rsidRDefault="00401AE1" w:rsidP="005E538F">
      <w:pPr>
        <w:spacing w:before="0"/>
        <w:contextualSpacing/>
        <w:rPr>
          <w:rFonts w:eastAsia="Calibri" w:cs="Arial"/>
          <w:b/>
          <w:bCs/>
          <w:sz w:val="24"/>
          <w:szCs w:val="24"/>
        </w:rPr>
      </w:pPr>
      <w:r w:rsidRPr="001E1EC5">
        <w:rPr>
          <w:rFonts w:eastAsia="Calibri" w:cs="Arial"/>
          <w:b/>
          <w:bCs/>
          <w:sz w:val="24"/>
          <w:szCs w:val="24"/>
          <w:lang w:val="sr-Cyrl-RS"/>
        </w:rPr>
        <w:t>На</w:t>
      </w:r>
      <w:r w:rsidR="009335E7" w:rsidRPr="001E1EC5">
        <w:rPr>
          <w:rFonts w:eastAsia="Calibri" w:cs="Arial"/>
          <w:b/>
          <w:bCs/>
          <w:sz w:val="24"/>
          <w:szCs w:val="24"/>
        </w:rPr>
        <w:t>помена:</w:t>
      </w:r>
    </w:p>
    <w:p w14:paraId="125357BB" w14:textId="001735B9" w:rsidR="009335E7" w:rsidRPr="001E1EC5" w:rsidRDefault="009335E7" w:rsidP="00A36AC7">
      <w:pPr>
        <w:numPr>
          <w:ilvl w:val="0"/>
          <w:numId w:val="26"/>
        </w:numPr>
        <w:spacing w:before="0"/>
        <w:contextualSpacing/>
        <w:rPr>
          <w:rFonts w:eastAsia="Calibri" w:cs="Arial"/>
          <w:b/>
          <w:sz w:val="24"/>
          <w:szCs w:val="24"/>
        </w:rPr>
      </w:pPr>
      <w:r w:rsidRPr="001E1EC5">
        <w:rPr>
          <w:rFonts w:eastAsia="Calibri" w:cs="Arial"/>
          <w:b/>
          <w:sz w:val="24"/>
          <w:szCs w:val="24"/>
        </w:rPr>
        <w:t xml:space="preserve">Укупна вредност понуде не представља вредност </w:t>
      </w:r>
      <w:r w:rsidR="009B5C94" w:rsidRPr="001E1EC5">
        <w:rPr>
          <w:rFonts w:eastAsia="Calibri" w:cs="Arial"/>
          <w:b/>
          <w:sz w:val="24"/>
          <w:szCs w:val="24"/>
          <w:lang w:val="sr-Cyrl-RS"/>
        </w:rPr>
        <w:t>Оквирног споразума</w:t>
      </w:r>
      <w:r w:rsidRPr="001E1EC5">
        <w:rPr>
          <w:rFonts w:eastAsia="Calibri" w:cs="Arial"/>
          <w:b/>
          <w:sz w:val="24"/>
          <w:szCs w:val="24"/>
        </w:rPr>
        <w:t xml:space="preserve"> већ служи за оцењивање, упоређивање и рангирање понуда. </w:t>
      </w:r>
    </w:p>
    <w:p w14:paraId="22595264" w14:textId="77777777" w:rsidR="009335E7" w:rsidRPr="001E1EC5" w:rsidRDefault="001C04A7" w:rsidP="00A36AC7">
      <w:pPr>
        <w:numPr>
          <w:ilvl w:val="0"/>
          <w:numId w:val="26"/>
        </w:numPr>
        <w:spacing w:before="0"/>
        <w:contextualSpacing/>
        <w:rPr>
          <w:rFonts w:eastAsia="Calibri" w:cs="Arial"/>
          <w:sz w:val="24"/>
          <w:szCs w:val="24"/>
        </w:rPr>
      </w:pPr>
      <w:r w:rsidRPr="001E1EC5">
        <w:rPr>
          <w:rFonts w:eastAsia="Calibri" w:cs="Arial"/>
          <w:sz w:val="24"/>
          <w:szCs w:val="24"/>
        </w:rPr>
        <w:t>В</w:t>
      </w:r>
      <w:r w:rsidR="009335E7" w:rsidRPr="001E1EC5">
        <w:rPr>
          <w:rFonts w:eastAsia="Calibri" w:cs="Arial"/>
          <w:sz w:val="24"/>
          <w:szCs w:val="24"/>
        </w:rPr>
        <w:t>редност</w:t>
      </w:r>
      <w:r w:rsidR="00713AB1" w:rsidRPr="001E1EC5">
        <w:rPr>
          <w:rFonts w:eastAsia="Calibri" w:cs="Arial"/>
          <w:sz w:val="24"/>
          <w:szCs w:val="24"/>
          <w:lang w:val="sr-Cyrl-RS"/>
        </w:rPr>
        <w:t xml:space="preserve"> Оквирног споразума</w:t>
      </w:r>
      <w:r w:rsidR="009335E7" w:rsidRPr="001E1EC5">
        <w:rPr>
          <w:rFonts w:eastAsia="Calibri" w:cs="Arial"/>
          <w:sz w:val="24"/>
          <w:szCs w:val="24"/>
        </w:rPr>
        <w:t xml:space="preserve"> је одређена до износа процењене вредности предметн</w:t>
      </w:r>
      <w:r w:rsidR="009B5C94" w:rsidRPr="001E1EC5">
        <w:rPr>
          <w:rFonts w:eastAsia="Calibri" w:cs="Arial"/>
          <w:sz w:val="24"/>
          <w:szCs w:val="24"/>
          <w:lang w:val="sr-Cyrl-RS"/>
        </w:rPr>
        <w:t>е</w:t>
      </w:r>
      <w:r w:rsidR="009335E7" w:rsidRPr="001E1EC5">
        <w:rPr>
          <w:rFonts w:eastAsia="Calibri" w:cs="Arial"/>
          <w:sz w:val="24"/>
          <w:szCs w:val="24"/>
        </w:rPr>
        <w:t xml:space="preserve"> јавн</w:t>
      </w:r>
      <w:r w:rsidR="009B5C94" w:rsidRPr="001E1EC5">
        <w:rPr>
          <w:rFonts w:eastAsia="Calibri" w:cs="Arial"/>
          <w:sz w:val="24"/>
          <w:szCs w:val="24"/>
          <w:lang w:val="sr-Cyrl-RS"/>
        </w:rPr>
        <w:t>е</w:t>
      </w:r>
      <w:r w:rsidR="009335E7" w:rsidRPr="001E1EC5">
        <w:rPr>
          <w:rFonts w:eastAsia="Calibri" w:cs="Arial"/>
          <w:sz w:val="24"/>
          <w:szCs w:val="24"/>
        </w:rPr>
        <w:t xml:space="preserve"> набавк</w:t>
      </w:r>
      <w:r w:rsidR="009B5C94" w:rsidRPr="001E1EC5">
        <w:rPr>
          <w:rFonts w:eastAsia="Calibri" w:cs="Arial"/>
          <w:sz w:val="24"/>
          <w:szCs w:val="24"/>
          <w:lang w:val="sr-Cyrl-RS"/>
        </w:rPr>
        <w:t>е</w:t>
      </w:r>
      <w:r w:rsidR="009335E7" w:rsidRPr="001E1EC5">
        <w:rPr>
          <w:rFonts w:eastAsia="Calibri" w:cs="Arial"/>
          <w:sz w:val="24"/>
          <w:szCs w:val="24"/>
        </w:rPr>
        <w:t>.</w:t>
      </w:r>
    </w:p>
    <w:p w14:paraId="57BA8C4F" w14:textId="77777777" w:rsidR="009335E7" w:rsidRPr="001E1EC5" w:rsidRDefault="009335E7" w:rsidP="00A36AC7">
      <w:pPr>
        <w:numPr>
          <w:ilvl w:val="0"/>
          <w:numId w:val="26"/>
        </w:numPr>
        <w:spacing w:before="0"/>
        <w:contextualSpacing/>
        <w:rPr>
          <w:rFonts w:eastAsia="Calibri" w:cs="Arial"/>
          <w:sz w:val="24"/>
          <w:szCs w:val="24"/>
        </w:rPr>
      </w:pPr>
      <w:r w:rsidRPr="001E1EC5">
        <w:rPr>
          <w:rFonts w:eastAsia="Calibri" w:cs="Arial"/>
          <w:sz w:val="24"/>
          <w:szCs w:val="24"/>
        </w:rPr>
        <w:t>Понуђач се обавезује да попуни све позиције из понуде, у супротном понуда ће се сматрати неприхватљивом</w:t>
      </w:r>
    </w:p>
    <w:p w14:paraId="2AA5A591" w14:textId="77777777" w:rsidR="00A708DD" w:rsidRPr="001E1EC5" w:rsidRDefault="009335E7" w:rsidP="00A36AC7">
      <w:pPr>
        <w:numPr>
          <w:ilvl w:val="0"/>
          <w:numId w:val="26"/>
        </w:numPr>
        <w:spacing w:before="0"/>
        <w:contextualSpacing/>
        <w:rPr>
          <w:rFonts w:eastAsia="Calibri" w:cs="Arial"/>
          <w:sz w:val="24"/>
          <w:szCs w:val="24"/>
        </w:rPr>
      </w:pPr>
      <w:r w:rsidRPr="001E1EC5">
        <w:rPr>
          <w:rFonts w:eastAsia="Calibri" w:cs="Arial"/>
          <w:sz w:val="24"/>
          <w:szCs w:val="24"/>
        </w:rPr>
        <w:t xml:space="preserve">Позиција представља ставку у стручном налазу у којој је приказан (дат) јасан, прецизан и кратак опис </w:t>
      </w:r>
      <w:r w:rsidR="009B5C94" w:rsidRPr="001E1EC5">
        <w:rPr>
          <w:rFonts w:eastAsia="Calibri" w:cs="Arial"/>
          <w:sz w:val="24"/>
          <w:szCs w:val="24"/>
          <w:lang w:val="sr-Cyrl-RS"/>
        </w:rPr>
        <w:t>извршених услуга</w:t>
      </w:r>
      <w:r w:rsidRPr="001E1EC5">
        <w:rPr>
          <w:rFonts w:eastAsia="Calibri" w:cs="Arial"/>
          <w:sz w:val="24"/>
          <w:szCs w:val="24"/>
        </w:rPr>
        <w:t>, из којег се може тачно</w:t>
      </w:r>
      <w:r w:rsidR="009B5C94" w:rsidRPr="001E1EC5">
        <w:rPr>
          <w:rFonts w:eastAsia="Calibri" w:cs="Arial"/>
          <w:sz w:val="24"/>
          <w:szCs w:val="24"/>
          <w:lang w:val="sr-Cyrl-RS"/>
        </w:rPr>
        <w:t xml:space="preserve"> </w:t>
      </w:r>
      <w:r w:rsidRPr="001E1EC5">
        <w:rPr>
          <w:rFonts w:eastAsia="Calibri" w:cs="Arial"/>
          <w:sz w:val="24"/>
          <w:szCs w:val="24"/>
        </w:rPr>
        <w:t>одредити и дефинисати цео процес рада обухваћен предметном ставком.</w:t>
      </w:r>
    </w:p>
    <w:p w14:paraId="2FCD709C" w14:textId="77777777" w:rsidR="001725BD" w:rsidRPr="001E1EC5" w:rsidRDefault="001725BD" w:rsidP="005E538F">
      <w:pPr>
        <w:spacing w:before="0"/>
        <w:contextualSpacing/>
        <w:rPr>
          <w:rFonts w:eastAsia="Calibri" w:cs="Arial"/>
          <w:sz w:val="24"/>
          <w:szCs w:val="24"/>
        </w:rPr>
      </w:pPr>
    </w:p>
    <w:p w14:paraId="7765EEB4" w14:textId="28255163" w:rsidR="009335E7" w:rsidRPr="001E1EC5" w:rsidRDefault="009335E7" w:rsidP="005E538F">
      <w:pPr>
        <w:spacing w:before="0"/>
        <w:contextualSpacing/>
        <w:rPr>
          <w:rFonts w:eastAsia="Calibri" w:cs="Arial"/>
          <w:sz w:val="24"/>
          <w:szCs w:val="24"/>
        </w:rPr>
      </w:pPr>
      <w:r w:rsidRPr="001E1EC5">
        <w:rPr>
          <w:rFonts w:eastAsia="Calibri" w:cs="Arial"/>
          <w:b/>
          <w:bCs/>
          <w:sz w:val="24"/>
          <w:szCs w:val="24"/>
        </w:rPr>
        <w:t>Упутство како попунити образац структуре понуђене цене:</w:t>
      </w:r>
    </w:p>
    <w:p w14:paraId="1C836E06" w14:textId="77777777" w:rsidR="00641C6D" w:rsidRPr="001E1EC5" w:rsidRDefault="009335E7" w:rsidP="005E538F">
      <w:pPr>
        <w:spacing w:before="0"/>
        <w:contextualSpacing/>
        <w:rPr>
          <w:rFonts w:eastAsia="Calibri" w:cs="Arial"/>
          <w:sz w:val="24"/>
          <w:szCs w:val="24"/>
        </w:rPr>
      </w:pPr>
      <w:r w:rsidRPr="001E1EC5">
        <w:rPr>
          <w:rFonts w:eastAsia="Calibri" w:cs="Arial"/>
          <w:sz w:val="24"/>
          <w:szCs w:val="24"/>
        </w:rPr>
        <w:t>Понуђачи треба да попуне образац структуре понуђене цене тако што ће:</w:t>
      </w:r>
    </w:p>
    <w:p w14:paraId="79208EC1" w14:textId="77777777" w:rsidR="00154472" w:rsidRPr="001E1EC5" w:rsidRDefault="00154472" w:rsidP="005E538F">
      <w:pPr>
        <w:spacing w:before="0"/>
        <w:contextualSpacing/>
        <w:rPr>
          <w:rFonts w:eastAsia="Calibri" w:cs="Arial"/>
          <w:sz w:val="24"/>
          <w:szCs w:val="24"/>
        </w:rPr>
      </w:pPr>
      <w:r w:rsidRPr="001E1EC5">
        <w:rPr>
          <w:rFonts w:eastAsia="Calibri" w:cs="Arial"/>
          <w:sz w:val="24"/>
          <w:szCs w:val="24"/>
          <w:lang w:val="sr-Cyrl-CS"/>
        </w:rPr>
        <w:t>У колону</w:t>
      </w:r>
      <w:r w:rsidRPr="001E1EC5">
        <w:rPr>
          <w:rFonts w:eastAsia="Calibri" w:cs="Arial"/>
          <w:sz w:val="24"/>
          <w:szCs w:val="24"/>
        </w:rPr>
        <w:t xml:space="preserve"> III.</w:t>
      </w:r>
      <w:r w:rsidRPr="001E1EC5">
        <w:rPr>
          <w:rFonts w:eastAsia="Calibri" w:cs="Arial"/>
          <w:sz w:val="24"/>
          <w:szCs w:val="24"/>
          <w:lang w:val="sr-Cyrl-CS"/>
        </w:rPr>
        <w:t xml:space="preserve"> Уписа</w:t>
      </w:r>
      <w:r w:rsidRPr="001E1EC5">
        <w:rPr>
          <w:rFonts w:eastAsia="Calibri" w:cs="Arial"/>
          <w:sz w:val="24"/>
          <w:szCs w:val="24"/>
        </w:rPr>
        <w:t>на је</w:t>
      </w:r>
      <w:r w:rsidRPr="001E1EC5">
        <w:rPr>
          <w:rFonts w:eastAsia="Calibri" w:cs="Arial"/>
          <w:sz w:val="24"/>
          <w:szCs w:val="24"/>
          <w:lang w:val="sr-Cyrl-CS"/>
        </w:rPr>
        <w:t xml:space="preserve"> оквирн</w:t>
      </w:r>
      <w:r w:rsidRPr="001E1EC5">
        <w:rPr>
          <w:rFonts w:eastAsia="Calibri" w:cs="Arial"/>
          <w:sz w:val="24"/>
          <w:szCs w:val="24"/>
        </w:rPr>
        <w:t>а</w:t>
      </w:r>
      <w:r w:rsidRPr="001E1EC5">
        <w:rPr>
          <w:rFonts w:eastAsia="Calibri" w:cs="Arial"/>
          <w:sz w:val="24"/>
          <w:szCs w:val="24"/>
          <w:lang w:val="sr-Cyrl-CS"/>
        </w:rPr>
        <w:t xml:space="preserve"> количин</w:t>
      </w:r>
      <w:r w:rsidRPr="001E1EC5">
        <w:rPr>
          <w:rFonts w:eastAsia="Calibri" w:cs="Arial"/>
          <w:sz w:val="24"/>
          <w:szCs w:val="24"/>
        </w:rPr>
        <w:t>а</w:t>
      </w:r>
      <w:r w:rsidRPr="001E1EC5">
        <w:rPr>
          <w:rFonts w:eastAsia="Calibri" w:cs="Arial"/>
          <w:sz w:val="24"/>
          <w:szCs w:val="24"/>
          <w:lang w:val="sr-Cyrl-CS"/>
        </w:rPr>
        <w:t xml:space="preserve"> броја </w:t>
      </w:r>
      <w:r w:rsidRPr="001E1EC5">
        <w:rPr>
          <w:rFonts w:eastAsia="Calibri" w:cs="Arial"/>
          <w:sz w:val="24"/>
          <w:szCs w:val="24"/>
        </w:rPr>
        <w:t>услуге</w:t>
      </w:r>
      <w:r w:rsidRPr="001E1EC5">
        <w:rPr>
          <w:rFonts w:eastAsia="Calibri" w:cs="Arial"/>
          <w:sz w:val="24"/>
          <w:szCs w:val="24"/>
          <w:lang w:val="sr-Cyrl-CS"/>
        </w:rPr>
        <w:t xml:space="preserve"> </w:t>
      </w:r>
      <w:r w:rsidRPr="001E1EC5">
        <w:rPr>
          <w:rFonts w:eastAsia="Calibri" w:cs="Arial"/>
          <w:sz w:val="24"/>
          <w:szCs w:val="24"/>
        </w:rPr>
        <w:t>-</w:t>
      </w:r>
      <w:r w:rsidRPr="001E1EC5">
        <w:rPr>
          <w:rFonts w:eastAsia="Calibri" w:cs="Arial"/>
          <w:sz w:val="24"/>
          <w:szCs w:val="24"/>
          <w:lang w:val="sr-Cyrl-CS"/>
        </w:rPr>
        <w:t xml:space="preserve"> потребних  за реализацију наведене позиције у колони </w:t>
      </w:r>
      <w:r w:rsidRPr="001E1EC5">
        <w:rPr>
          <w:rFonts w:eastAsia="Calibri" w:cs="Arial"/>
          <w:sz w:val="24"/>
          <w:szCs w:val="24"/>
        </w:rPr>
        <w:t>II</w:t>
      </w:r>
      <w:r w:rsidRPr="001E1EC5">
        <w:rPr>
          <w:rFonts w:eastAsia="Calibri" w:cs="Arial"/>
          <w:sz w:val="24"/>
          <w:szCs w:val="24"/>
          <w:lang w:val="sr-Cyrl-CS"/>
        </w:rPr>
        <w:t>.</w:t>
      </w:r>
    </w:p>
    <w:p w14:paraId="71117341" w14:textId="77777777" w:rsidR="00A077B5" w:rsidRPr="001E1EC5" w:rsidRDefault="00641C6D" w:rsidP="005E538F">
      <w:pPr>
        <w:spacing w:before="0"/>
        <w:contextualSpacing/>
        <w:rPr>
          <w:rFonts w:eastAsia="Calibri" w:cs="Arial"/>
          <w:sz w:val="24"/>
          <w:szCs w:val="24"/>
          <w:lang w:val="sr-Cyrl-CS"/>
        </w:rPr>
      </w:pPr>
      <w:r w:rsidRPr="001E1EC5">
        <w:rPr>
          <w:rFonts w:eastAsia="Calibri" w:cs="Arial"/>
          <w:sz w:val="24"/>
          <w:szCs w:val="24"/>
          <w:lang w:val="sr-Cyrl-CS"/>
        </w:rPr>
        <w:t xml:space="preserve">У колону </w:t>
      </w:r>
      <w:r w:rsidR="00AF4F5E" w:rsidRPr="001E1EC5">
        <w:rPr>
          <w:rFonts w:eastAsia="Calibri" w:cs="Arial"/>
          <w:sz w:val="24"/>
          <w:szCs w:val="24"/>
        </w:rPr>
        <w:t>V</w:t>
      </w:r>
      <w:r w:rsidRPr="001E1EC5">
        <w:rPr>
          <w:rFonts w:eastAsia="Calibri" w:cs="Arial"/>
          <w:sz w:val="24"/>
          <w:szCs w:val="24"/>
        </w:rPr>
        <w:t>.</w:t>
      </w:r>
      <w:r w:rsidRPr="001E1EC5">
        <w:rPr>
          <w:rFonts w:eastAsia="Calibri" w:cs="Arial"/>
          <w:sz w:val="24"/>
          <w:szCs w:val="24"/>
          <w:lang w:val="sr-Cyrl-CS"/>
        </w:rPr>
        <w:t xml:space="preserve"> Уписа</w:t>
      </w:r>
      <w:r w:rsidR="00AF4F5E" w:rsidRPr="001E1EC5">
        <w:rPr>
          <w:rFonts w:eastAsia="Calibri" w:cs="Arial"/>
          <w:sz w:val="24"/>
          <w:szCs w:val="24"/>
        </w:rPr>
        <w:t>на је</w:t>
      </w:r>
      <w:r w:rsidRPr="001E1EC5">
        <w:rPr>
          <w:rFonts w:eastAsia="Calibri" w:cs="Arial"/>
          <w:sz w:val="24"/>
          <w:szCs w:val="24"/>
          <w:lang w:val="sr-Cyrl-CS"/>
        </w:rPr>
        <w:t xml:space="preserve"> оквирн</w:t>
      </w:r>
      <w:r w:rsidR="00AF4F5E" w:rsidRPr="001E1EC5">
        <w:rPr>
          <w:rFonts w:eastAsia="Calibri" w:cs="Arial"/>
          <w:sz w:val="24"/>
          <w:szCs w:val="24"/>
        </w:rPr>
        <w:t>а</w:t>
      </w:r>
      <w:r w:rsidRPr="001E1EC5">
        <w:rPr>
          <w:rFonts w:eastAsia="Calibri" w:cs="Arial"/>
          <w:sz w:val="24"/>
          <w:szCs w:val="24"/>
          <w:lang w:val="sr-Cyrl-CS"/>
        </w:rPr>
        <w:t xml:space="preserve"> количин</w:t>
      </w:r>
      <w:r w:rsidR="00AF4F5E" w:rsidRPr="001E1EC5">
        <w:rPr>
          <w:rFonts w:eastAsia="Calibri" w:cs="Arial"/>
          <w:sz w:val="24"/>
          <w:szCs w:val="24"/>
        </w:rPr>
        <w:t>а</w:t>
      </w:r>
      <w:r w:rsidRPr="001E1EC5">
        <w:rPr>
          <w:rFonts w:eastAsia="Calibri" w:cs="Arial"/>
          <w:sz w:val="24"/>
          <w:szCs w:val="24"/>
          <w:lang w:val="sr-Cyrl-CS"/>
        </w:rPr>
        <w:t xml:space="preserve"> броја раних сати потребних  за реализацију наведене позиције у колони </w:t>
      </w:r>
      <w:r w:rsidRPr="001E1EC5">
        <w:rPr>
          <w:rFonts w:eastAsia="Calibri" w:cs="Arial"/>
          <w:sz w:val="24"/>
          <w:szCs w:val="24"/>
        </w:rPr>
        <w:t>II</w:t>
      </w:r>
      <w:r w:rsidRPr="001E1EC5">
        <w:rPr>
          <w:rFonts w:eastAsia="Calibri" w:cs="Arial"/>
          <w:sz w:val="24"/>
          <w:szCs w:val="24"/>
          <w:lang w:val="sr-Cyrl-CS"/>
        </w:rPr>
        <w:t xml:space="preserve">. </w:t>
      </w:r>
      <w:r w:rsidR="009335E7" w:rsidRPr="001E1EC5">
        <w:rPr>
          <w:rFonts w:eastAsia="Calibri" w:cs="Arial"/>
          <w:sz w:val="24"/>
          <w:szCs w:val="24"/>
        </w:rPr>
        <w:br/>
      </w:r>
      <w:proofErr w:type="gramStart"/>
      <w:r w:rsidR="009335E7" w:rsidRPr="001E1EC5">
        <w:rPr>
          <w:rFonts w:eastAsia="Calibri" w:cs="Arial"/>
          <w:sz w:val="24"/>
          <w:szCs w:val="24"/>
        </w:rPr>
        <w:t>у</w:t>
      </w:r>
      <w:proofErr w:type="gramEnd"/>
      <w:r w:rsidR="009335E7" w:rsidRPr="001E1EC5">
        <w:rPr>
          <w:rFonts w:eastAsia="Calibri" w:cs="Arial"/>
          <w:sz w:val="24"/>
          <w:szCs w:val="24"/>
        </w:rPr>
        <w:t xml:space="preserve"> колону V</w:t>
      </w:r>
      <w:r w:rsidR="00AF4F5E" w:rsidRPr="001E1EC5">
        <w:rPr>
          <w:rFonts w:eastAsia="Calibri" w:cs="Arial"/>
          <w:sz w:val="24"/>
          <w:szCs w:val="24"/>
        </w:rPr>
        <w:t>I</w:t>
      </w:r>
      <w:r w:rsidR="009335E7" w:rsidRPr="001E1EC5">
        <w:rPr>
          <w:rFonts w:eastAsia="Calibri" w:cs="Arial"/>
          <w:sz w:val="24"/>
          <w:szCs w:val="24"/>
        </w:rPr>
        <w:t xml:space="preserve">. </w:t>
      </w:r>
      <w:proofErr w:type="gramStart"/>
      <w:r w:rsidR="009335E7" w:rsidRPr="001E1EC5">
        <w:rPr>
          <w:rFonts w:eastAsia="Calibri" w:cs="Arial"/>
          <w:sz w:val="24"/>
          <w:szCs w:val="24"/>
        </w:rPr>
        <w:t>уписати</w:t>
      </w:r>
      <w:proofErr w:type="gramEnd"/>
      <w:r w:rsidR="009335E7" w:rsidRPr="001E1EC5">
        <w:rPr>
          <w:rFonts w:eastAsia="Calibri" w:cs="Arial"/>
          <w:sz w:val="24"/>
          <w:szCs w:val="24"/>
        </w:rPr>
        <w:t xml:space="preserve"> колико износи вредност услуге по јед.мере, у динарима, без ПДВ-а, за сваку тражену услугу</w:t>
      </w:r>
      <w:r w:rsidR="009335E7" w:rsidRPr="001E1EC5">
        <w:rPr>
          <w:rFonts w:eastAsia="Calibri" w:cs="Arial"/>
          <w:sz w:val="24"/>
          <w:szCs w:val="24"/>
        </w:rPr>
        <w:br/>
        <w:t>у колону V</w:t>
      </w:r>
      <w:r w:rsidR="00A077B5" w:rsidRPr="001E1EC5">
        <w:rPr>
          <w:rFonts w:eastAsia="Calibri" w:cs="Arial"/>
          <w:sz w:val="24"/>
          <w:szCs w:val="24"/>
        </w:rPr>
        <w:t>I</w:t>
      </w:r>
      <w:r w:rsidR="00154472" w:rsidRPr="001E1EC5">
        <w:rPr>
          <w:rFonts w:eastAsia="Calibri" w:cs="Arial"/>
          <w:sz w:val="24"/>
          <w:szCs w:val="24"/>
        </w:rPr>
        <w:t>I</w:t>
      </w:r>
      <w:r w:rsidR="009335E7" w:rsidRPr="001E1EC5">
        <w:rPr>
          <w:rFonts w:eastAsia="Calibri" w:cs="Arial"/>
          <w:sz w:val="24"/>
          <w:szCs w:val="24"/>
        </w:rPr>
        <w:t xml:space="preserve">. </w:t>
      </w:r>
      <w:proofErr w:type="gramStart"/>
      <w:r w:rsidR="009335E7" w:rsidRPr="001E1EC5">
        <w:rPr>
          <w:rFonts w:eastAsia="Calibri" w:cs="Arial"/>
          <w:sz w:val="24"/>
          <w:szCs w:val="24"/>
        </w:rPr>
        <w:t>уписати</w:t>
      </w:r>
      <w:proofErr w:type="gramEnd"/>
      <w:r w:rsidR="009335E7" w:rsidRPr="001E1EC5">
        <w:rPr>
          <w:rFonts w:eastAsia="Calibri" w:cs="Arial"/>
          <w:sz w:val="24"/>
          <w:szCs w:val="24"/>
        </w:rPr>
        <w:t xml:space="preserve"> колико износи </w:t>
      </w:r>
      <w:r w:rsidR="00A077B5" w:rsidRPr="001E1EC5">
        <w:rPr>
          <w:rFonts w:eastAsia="Calibri" w:cs="Arial"/>
          <w:sz w:val="24"/>
          <w:szCs w:val="24"/>
          <w:lang w:val="sr-Cyrl-CS"/>
        </w:rPr>
        <w:t xml:space="preserve">укупна </w:t>
      </w:r>
      <w:r w:rsidR="00A077B5" w:rsidRPr="001E1EC5">
        <w:rPr>
          <w:rFonts w:eastAsia="Calibri" w:cs="Arial"/>
          <w:sz w:val="24"/>
          <w:szCs w:val="24"/>
        </w:rPr>
        <w:t>вредност услуге, у динарима, без ПДВ-а, за сваку тражену услугу</w:t>
      </w:r>
      <w:r w:rsidR="00154472" w:rsidRPr="001E1EC5">
        <w:rPr>
          <w:rFonts w:cs="Arial"/>
          <w:sz w:val="24"/>
          <w:szCs w:val="24"/>
          <w:lang w:val="sr-Cyrl-CS"/>
        </w:rPr>
        <w:t xml:space="preserve"> (</w:t>
      </w:r>
      <w:r w:rsidR="00154472" w:rsidRPr="001E1EC5">
        <w:rPr>
          <w:rFonts w:cs="Arial"/>
          <w:sz w:val="24"/>
          <w:szCs w:val="24"/>
        </w:rPr>
        <w:t>III x</w:t>
      </w:r>
      <w:r w:rsidR="00154472" w:rsidRPr="001E1EC5">
        <w:rPr>
          <w:rFonts w:cs="Arial"/>
          <w:color w:val="000000"/>
          <w:sz w:val="24"/>
          <w:szCs w:val="24"/>
        </w:rPr>
        <w:t xml:space="preserve"> V х VI)</w:t>
      </w:r>
    </w:p>
    <w:p w14:paraId="2ED8133D" w14:textId="77777777" w:rsidR="005E538F" w:rsidRDefault="00A077B5" w:rsidP="005E538F">
      <w:pPr>
        <w:spacing w:before="0"/>
        <w:contextualSpacing/>
        <w:rPr>
          <w:rFonts w:eastAsia="Calibri" w:cs="Arial"/>
          <w:sz w:val="24"/>
          <w:szCs w:val="24"/>
        </w:rPr>
      </w:pPr>
      <w:proofErr w:type="gramStart"/>
      <w:r w:rsidRPr="001E1EC5">
        <w:rPr>
          <w:rFonts w:eastAsia="Calibri" w:cs="Arial"/>
          <w:sz w:val="24"/>
          <w:szCs w:val="24"/>
        </w:rPr>
        <w:t>у</w:t>
      </w:r>
      <w:proofErr w:type="gramEnd"/>
      <w:r w:rsidRPr="001E1EC5">
        <w:rPr>
          <w:rFonts w:eastAsia="Calibri" w:cs="Arial"/>
          <w:sz w:val="24"/>
          <w:szCs w:val="24"/>
        </w:rPr>
        <w:t xml:space="preserve"> колону VI</w:t>
      </w:r>
      <w:r w:rsidR="00154472" w:rsidRPr="001E1EC5">
        <w:rPr>
          <w:rFonts w:eastAsia="Calibri" w:cs="Arial"/>
          <w:sz w:val="24"/>
          <w:szCs w:val="24"/>
        </w:rPr>
        <w:t>I</w:t>
      </w:r>
      <w:r w:rsidRPr="001E1EC5">
        <w:rPr>
          <w:rFonts w:eastAsia="Calibri" w:cs="Arial"/>
          <w:sz w:val="24"/>
          <w:szCs w:val="24"/>
        </w:rPr>
        <w:t xml:space="preserve">I. </w:t>
      </w:r>
      <w:proofErr w:type="gramStart"/>
      <w:r w:rsidRPr="001E1EC5">
        <w:rPr>
          <w:rFonts w:eastAsia="Calibri" w:cs="Arial"/>
          <w:sz w:val="24"/>
          <w:szCs w:val="24"/>
        </w:rPr>
        <w:t>уписати</w:t>
      </w:r>
      <w:proofErr w:type="gramEnd"/>
      <w:r w:rsidRPr="001E1EC5">
        <w:rPr>
          <w:rFonts w:eastAsia="Calibri" w:cs="Arial"/>
          <w:sz w:val="24"/>
          <w:szCs w:val="24"/>
        </w:rPr>
        <w:t xml:space="preserve"> колико износи ПДВ-а у динарима за сваку тражену услугу</w:t>
      </w:r>
      <w:r w:rsidR="009335E7" w:rsidRPr="001E1EC5">
        <w:rPr>
          <w:rFonts w:eastAsia="Calibri" w:cs="Arial"/>
          <w:sz w:val="24"/>
          <w:szCs w:val="24"/>
        </w:rPr>
        <w:br/>
        <w:t xml:space="preserve">у колону </w:t>
      </w:r>
      <w:r w:rsidRPr="001E1EC5">
        <w:rPr>
          <w:rFonts w:eastAsia="Calibri" w:cs="Arial"/>
          <w:sz w:val="24"/>
          <w:szCs w:val="24"/>
        </w:rPr>
        <w:t>I</w:t>
      </w:r>
      <w:r w:rsidR="00154472" w:rsidRPr="001E1EC5">
        <w:rPr>
          <w:rFonts w:eastAsia="Calibri" w:cs="Arial"/>
          <w:sz w:val="24"/>
          <w:szCs w:val="24"/>
        </w:rPr>
        <w:t>X</w:t>
      </w:r>
      <w:r w:rsidR="009335E7" w:rsidRPr="001E1EC5">
        <w:rPr>
          <w:rFonts w:eastAsia="Calibri" w:cs="Arial"/>
          <w:sz w:val="24"/>
          <w:szCs w:val="24"/>
        </w:rPr>
        <w:t xml:space="preserve">. </w:t>
      </w:r>
      <w:proofErr w:type="gramStart"/>
      <w:r w:rsidR="009335E7" w:rsidRPr="001E1EC5">
        <w:rPr>
          <w:rFonts w:eastAsia="Calibri" w:cs="Arial"/>
          <w:sz w:val="24"/>
          <w:szCs w:val="24"/>
        </w:rPr>
        <w:t>уписати</w:t>
      </w:r>
      <w:proofErr w:type="gramEnd"/>
      <w:r w:rsidR="009335E7" w:rsidRPr="001E1EC5">
        <w:rPr>
          <w:rFonts w:eastAsia="Calibri" w:cs="Arial"/>
          <w:sz w:val="24"/>
          <w:szCs w:val="24"/>
        </w:rPr>
        <w:t xml:space="preserve"> колико износи</w:t>
      </w:r>
      <w:r w:rsidRPr="001E1EC5">
        <w:rPr>
          <w:rFonts w:eastAsia="Calibri" w:cs="Arial"/>
          <w:sz w:val="24"/>
          <w:szCs w:val="24"/>
          <w:lang w:val="sr-Cyrl-CS"/>
        </w:rPr>
        <w:t xml:space="preserve">  укупна</w:t>
      </w:r>
      <w:r w:rsidR="009335E7" w:rsidRPr="001E1EC5">
        <w:rPr>
          <w:rFonts w:eastAsia="Calibri" w:cs="Arial"/>
          <w:sz w:val="24"/>
          <w:szCs w:val="24"/>
        </w:rPr>
        <w:t xml:space="preserve"> вредност услуге, у динарима, са ПДВ-ом за сваки тражену услугу и то тако што ће се сабрати вредност услуге по јед.мере, у динарима</w:t>
      </w:r>
      <w:r w:rsidRPr="001E1EC5">
        <w:rPr>
          <w:rFonts w:eastAsia="Calibri" w:cs="Arial"/>
          <w:sz w:val="24"/>
          <w:szCs w:val="24"/>
        </w:rPr>
        <w:t xml:space="preserve">, без ПДВ-а (наведену у колони </w:t>
      </w:r>
      <w:r w:rsidR="009335E7" w:rsidRPr="001E1EC5">
        <w:rPr>
          <w:rFonts w:eastAsia="Calibri" w:cs="Arial"/>
          <w:sz w:val="24"/>
          <w:szCs w:val="24"/>
        </w:rPr>
        <w:t>V</w:t>
      </w:r>
      <w:r w:rsidRPr="001E1EC5">
        <w:rPr>
          <w:rFonts w:eastAsia="Calibri" w:cs="Arial"/>
          <w:sz w:val="24"/>
          <w:szCs w:val="24"/>
        </w:rPr>
        <w:t>I</w:t>
      </w:r>
      <w:r w:rsidR="00154472" w:rsidRPr="001E1EC5">
        <w:rPr>
          <w:rFonts w:eastAsia="Calibri" w:cs="Arial"/>
          <w:sz w:val="24"/>
          <w:szCs w:val="24"/>
        </w:rPr>
        <w:t>I</w:t>
      </w:r>
      <w:r w:rsidR="009335E7" w:rsidRPr="001E1EC5">
        <w:rPr>
          <w:rFonts w:eastAsia="Calibri" w:cs="Arial"/>
          <w:sz w:val="24"/>
          <w:szCs w:val="24"/>
        </w:rPr>
        <w:t>.) и износ ПДВ-а (који је наведен у колони V</w:t>
      </w:r>
      <w:r w:rsidRPr="001E1EC5">
        <w:rPr>
          <w:rFonts w:eastAsia="Calibri" w:cs="Arial"/>
          <w:sz w:val="24"/>
          <w:szCs w:val="24"/>
        </w:rPr>
        <w:t>II</w:t>
      </w:r>
      <w:r w:rsidR="00154472" w:rsidRPr="001E1EC5">
        <w:rPr>
          <w:rFonts w:eastAsia="Calibri" w:cs="Arial"/>
          <w:sz w:val="24"/>
          <w:szCs w:val="24"/>
        </w:rPr>
        <w:t>I</w:t>
      </w:r>
      <w:r w:rsidR="009335E7" w:rsidRPr="001E1EC5">
        <w:rPr>
          <w:rFonts w:eastAsia="Calibri" w:cs="Arial"/>
          <w:sz w:val="24"/>
          <w:szCs w:val="24"/>
        </w:rPr>
        <w:t>.)</w:t>
      </w:r>
    </w:p>
    <w:p w14:paraId="102ED172" w14:textId="77777777" w:rsidR="005E538F" w:rsidRDefault="005E538F" w:rsidP="005E538F">
      <w:pPr>
        <w:spacing w:before="0"/>
        <w:contextualSpacing/>
        <w:rPr>
          <w:rFonts w:eastAsia="Calibri" w:cs="Arial"/>
          <w:sz w:val="24"/>
          <w:szCs w:val="24"/>
        </w:rPr>
      </w:pPr>
    </w:p>
    <w:p w14:paraId="0FEFD1AD" w14:textId="1560B5A8" w:rsidR="005E538F" w:rsidRPr="005E538F" w:rsidRDefault="005E538F" w:rsidP="005E538F">
      <w:pPr>
        <w:tabs>
          <w:tab w:val="left" w:pos="992"/>
        </w:tabs>
        <w:spacing w:before="0"/>
        <w:rPr>
          <w:rFonts w:cs="Arial"/>
          <w:sz w:val="24"/>
          <w:szCs w:val="24"/>
          <w:lang w:val="sr-Cyrl-BA"/>
        </w:rPr>
      </w:pPr>
      <w:r w:rsidRPr="005E538F">
        <w:rPr>
          <w:rFonts w:cs="Arial"/>
          <w:sz w:val="24"/>
          <w:szCs w:val="24"/>
          <w:lang w:val="sr-Cyrl-BA"/>
        </w:rPr>
        <w:t xml:space="preserve">Табела </w:t>
      </w:r>
      <w:r>
        <w:rPr>
          <w:rFonts w:cs="Arial"/>
          <w:sz w:val="24"/>
          <w:szCs w:val="24"/>
          <w:lang w:val="sr-Cyrl-BA"/>
        </w:rPr>
        <w:t>2</w:t>
      </w:r>
      <w:r w:rsidRPr="005E538F">
        <w:rPr>
          <w:rFonts w:cs="Arial"/>
          <w:sz w:val="24"/>
          <w:szCs w:val="24"/>
          <w:lang w:val="sr-Cyrl-BA"/>
        </w:rPr>
        <w:t>. попуњава се на следећи начин:</w:t>
      </w:r>
    </w:p>
    <w:p w14:paraId="7E4B8EF8" w14:textId="6A972328" w:rsidR="005E538F" w:rsidRPr="005E538F" w:rsidRDefault="005E538F" w:rsidP="00A36AC7">
      <w:pPr>
        <w:numPr>
          <w:ilvl w:val="0"/>
          <w:numId w:val="37"/>
        </w:numPr>
        <w:tabs>
          <w:tab w:val="left" w:pos="992"/>
        </w:tabs>
        <w:spacing w:before="0"/>
        <w:rPr>
          <w:rFonts w:cs="Arial"/>
          <w:sz w:val="24"/>
          <w:szCs w:val="24"/>
          <w:lang w:val="ru-RU"/>
        </w:rPr>
      </w:pPr>
      <w:r w:rsidRPr="005E538F">
        <w:rPr>
          <w:rFonts w:cs="Arial"/>
          <w:sz w:val="24"/>
          <w:szCs w:val="24"/>
          <w:lang w:val="ru-RU"/>
        </w:rPr>
        <w:t xml:space="preserve">у ред бр. </w:t>
      </w:r>
      <w:r w:rsidRPr="005E538F">
        <w:rPr>
          <w:rFonts w:cs="Arial"/>
          <w:sz w:val="24"/>
          <w:szCs w:val="24"/>
        </w:rPr>
        <w:t>I</w:t>
      </w:r>
      <w:r w:rsidRPr="005E538F">
        <w:rPr>
          <w:rFonts w:cs="Arial"/>
          <w:sz w:val="24"/>
          <w:szCs w:val="24"/>
          <w:lang w:val="ru-RU"/>
        </w:rPr>
        <w:t xml:space="preserve"> – уписује се укупно понуђена цена за све позиције  без ПДВ -а (збир </w:t>
      </w:r>
      <w:r>
        <w:rPr>
          <w:rFonts w:cs="Arial"/>
          <w:sz w:val="24"/>
          <w:szCs w:val="24"/>
          <w:lang w:val="ru-RU"/>
        </w:rPr>
        <w:t>колоне 7</w:t>
      </w:r>
      <w:r w:rsidRPr="005E538F">
        <w:rPr>
          <w:rFonts w:cs="Arial"/>
          <w:sz w:val="24"/>
          <w:szCs w:val="24"/>
          <w:lang w:val="ru-RU"/>
        </w:rPr>
        <w:t>)</w:t>
      </w:r>
    </w:p>
    <w:p w14:paraId="33B8B7FB" w14:textId="65724C12" w:rsidR="005E538F" w:rsidRPr="005E538F" w:rsidRDefault="005E538F" w:rsidP="00A36AC7">
      <w:pPr>
        <w:numPr>
          <w:ilvl w:val="0"/>
          <w:numId w:val="37"/>
        </w:numPr>
        <w:tabs>
          <w:tab w:val="left" w:pos="992"/>
        </w:tabs>
        <w:spacing w:before="0"/>
        <w:rPr>
          <w:rFonts w:cs="Arial"/>
          <w:sz w:val="24"/>
          <w:szCs w:val="24"/>
          <w:lang w:val="ru-RU"/>
        </w:rPr>
      </w:pPr>
      <w:r w:rsidRPr="005E538F">
        <w:rPr>
          <w:rFonts w:cs="Arial"/>
          <w:sz w:val="24"/>
          <w:szCs w:val="24"/>
          <w:lang w:val="ru-RU"/>
        </w:rPr>
        <w:t xml:space="preserve">у ред бр. </w:t>
      </w:r>
      <w:r w:rsidRPr="005E538F">
        <w:rPr>
          <w:rFonts w:cs="Arial"/>
          <w:sz w:val="24"/>
          <w:szCs w:val="24"/>
        </w:rPr>
        <w:t>II</w:t>
      </w:r>
      <w:r w:rsidRPr="005E538F">
        <w:rPr>
          <w:rFonts w:cs="Arial"/>
          <w:sz w:val="24"/>
          <w:szCs w:val="24"/>
          <w:lang w:val="ru-RU"/>
        </w:rPr>
        <w:t xml:space="preserve"> – уписује се укупан износ ПДВ </w:t>
      </w:r>
      <w:r>
        <w:rPr>
          <w:rFonts w:cs="Arial"/>
          <w:sz w:val="24"/>
          <w:szCs w:val="24"/>
          <w:lang w:val="ru-RU"/>
        </w:rPr>
        <w:t>(збир колоне 8)</w:t>
      </w:r>
    </w:p>
    <w:p w14:paraId="5076E3A3" w14:textId="77777777" w:rsidR="005E538F" w:rsidRPr="005E538F" w:rsidRDefault="005E538F" w:rsidP="00A36AC7">
      <w:pPr>
        <w:numPr>
          <w:ilvl w:val="0"/>
          <w:numId w:val="37"/>
        </w:numPr>
        <w:tabs>
          <w:tab w:val="left" w:pos="992"/>
        </w:tabs>
        <w:spacing w:before="0"/>
        <w:rPr>
          <w:rFonts w:cs="Arial"/>
          <w:sz w:val="24"/>
          <w:szCs w:val="24"/>
        </w:rPr>
      </w:pPr>
      <w:r w:rsidRPr="005E538F">
        <w:rPr>
          <w:rFonts w:cs="Arial"/>
          <w:sz w:val="24"/>
          <w:szCs w:val="24"/>
          <w:lang w:val="ru-RU"/>
        </w:rPr>
        <w:t xml:space="preserve">у ред бр. </w:t>
      </w:r>
      <w:r w:rsidRPr="005E538F">
        <w:rPr>
          <w:rFonts w:cs="Arial"/>
          <w:sz w:val="24"/>
          <w:szCs w:val="24"/>
        </w:rPr>
        <w:t>III</w:t>
      </w:r>
      <w:r w:rsidRPr="005E538F">
        <w:rPr>
          <w:rFonts w:cs="Arial"/>
          <w:sz w:val="24"/>
          <w:szCs w:val="24"/>
          <w:lang w:val="ru-RU"/>
        </w:rPr>
        <w:t xml:space="preserve"> – уписује се укупно понуђена цена са ПДВ (ред бр. </w:t>
      </w:r>
      <w:r w:rsidRPr="005E538F">
        <w:rPr>
          <w:rFonts w:cs="Arial"/>
          <w:sz w:val="24"/>
          <w:szCs w:val="24"/>
        </w:rPr>
        <w:t>I + ред.бр. II)</w:t>
      </w:r>
    </w:p>
    <w:p w14:paraId="579677CD" w14:textId="2379F7F7" w:rsidR="005E538F" w:rsidRPr="005E538F" w:rsidRDefault="005E538F" w:rsidP="005E538F">
      <w:pPr>
        <w:spacing w:before="0"/>
        <w:contextualSpacing/>
        <w:rPr>
          <w:rFonts w:eastAsia="Calibri" w:cs="Arial"/>
          <w:b/>
          <w:sz w:val="24"/>
          <w:szCs w:val="24"/>
        </w:rPr>
      </w:pPr>
    </w:p>
    <w:p w14:paraId="33BBCA14" w14:textId="77777777" w:rsidR="009335E7" w:rsidRPr="001E1EC5" w:rsidRDefault="009335E7" w:rsidP="005E538F">
      <w:pPr>
        <w:spacing w:before="0"/>
        <w:contextualSpacing/>
        <w:rPr>
          <w:rFonts w:eastAsia="Calibri" w:cs="Arial"/>
          <w:b/>
          <w:bCs/>
          <w:i/>
          <w:iCs/>
          <w:color w:val="000000"/>
          <w:sz w:val="24"/>
          <w:szCs w:val="24"/>
        </w:rPr>
      </w:pPr>
      <w:r w:rsidRPr="001E1EC5">
        <w:rPr>
          <w:rFonts w:eastAsia="Calibri" w:cs="Arial"/>
          <w:b/>
          <w:bCs/>
          <w:i/>
          <w:iCs/>
          <w:color w:val="000000"/>
          <w:sz w:val="24"/>
          <w:szCs w:val="24"/>
        </w:rPr>
        <w:t>Напомена:</w:t>
      </w:r>
    </w:p>
    <w:p w14:paraId="46443AF4" w14:textId="77777777" w:rsidR="009370AA" w:rsidRPr="001E1EC5" w:rsidRDefault="009335E7" w:rsidP="00A36AC7">
      <w:pPr>
        <w:numPr>
          <w:ilvl w:val="0"/>
          <w:numId w:val="27"/>
        </w:numPr>
        <w:spacing w:before="0"/>
        <w:contextualSpacing/>
        <w:rPr>
          <w:rFonts w:eastAsia="Calibri" w:cs="Arial"/>
          <w:i/>
          <w:iCs/>
          <w:color w:val="00000A"/>
          <w:sz w:val="24"/>
          <w:szCs w:val="24"/>
        </w:rPr>
        <w:sectPr w:rsidR="009370AA" w:rsidRPr="001E1EC5" w:rsidSect="00EE02A9">
          <w:footnotePr>
            <w:pos w:val="beneathText"/>
          </w:footnotePr>
          <w:pgSz w:w="11909" w:h="16834" w:code="9"/>
          <w:pgMar w:top="1440" w:right="1440" w:bottom="1440" w:left="1440" w:header="142" w:footer="436" w:gutter="0"/>
          <w:cols w:space="708"/>
          <w:titlePg/>
          <w:docGrid w:linePitch="360"/>
        </w:sectPr>
      </w:pPr>
      <w:r w:rsidRPr="001E1EC5">
        <w:rPr>
          <w:rFonts w:eastAsia="Calibri" w:cs="Arial"/>
          <w:i/>
          <w:iCs/>
          <w:color w:val="00000A"/>
          <w:sz w:val="24"/>
          <w:szCs w:val="24"/>
        </w:rPr>
        <w:t>Уколико група понуђача подноси заједничку понуду овај образац по</w:t>
      </w:r>
      <w:r w:rsidR="00440383" w:rsidRPr="001E1EC5">
        <w:rPr>
          <w:rFonts w:eastAsia="Calibri" w:cs="Arial"/>
          <w:i/>
          <w:iCs/>
          <w:color w:val="00000A"/>
          <w:sz w:val="24"/>
          <w:szCs w:val="24"/>
        </w:rPr>
        <w:t>тписује и оверава Носилац посла</w:t>
      </w:r>
      <w:r w:rsidR="00440383" w:rsidRPr="001E1EC5">
        <w:rPr>
          <w:rFonts w:eastAsia="Calibri" w:cs="Arial"/>
          <w:i/>
          <w:iCs/>
          <w:color w:val="00000A"/>
          <w:sz w:val="24"/>
          <w:szCs w:val="24"/>
          <w:lang w:val="sr-Cyrl-CS"/>
        </w:rPr>
        <w:t>.</w:t>
      </w:r>
    </w:p>
    <w:p w14:paraId="42968CBD" w14:textId="0746C033" w:rsidR="00343A18" w:rsidRPr="001E1EC5" w:rsidRDefault="00343A18" w:rsidP="008F61F5">
      <w:pPr>
        <w:pStyle w:val="KDObrazac"/>
        <w:spacing w:before="0"/>
        <w:contextualSpacing/>
        <w:rPr>
          <w:sz w:val="24"/>
          <w:szCs w:val="24"/>
        </w:rPr>
      </w:pPr>
      <w:bookmarkStart w:id="249" w:name="_Toc442559926"/>
      <w:r w:rsidRPr="001E1EC5">
        <w:rPr>
          <w:sz w:val="24"/>
          <w:szCs w:val="24"/>
        </w:rPr>
        <w:lastRenderedPageBreak/>
        <w:t xml:space="preserve">ОБРАЗАЦ </w:t>
      </w:r>
      <w:r w:rsidR="00531910" w:rsidRPr="001E1EC5">
        <w:rPr>
          <w:sz w:val="24"/>
          <w:szCs w:val="24"/>
        </w:rPr>
        <w:t>3</w:t>
      </w:r>
      <w:bookmarkEnd w:id="249"/>
    </w:p>
    <w:p w14:paraId="24A2104B" w14:textId="77777777" w:rsidR="00343A18" w:rsidRPr="001E1EC5" w:rsidRDefault="00343A18" w:rsidP="008F61F5">
      <w:pPr>
        <w:spacing w:before="0"/>
        <w:contextualSpacing/>
        <w:rPr>
          <w:rFonts w:cs="Arial"/>
          <w:sz w:val="24"/>
          <w:szCs w:val="24"/>
          <w:lang w:val="sr-Cyrl-CS"/>
        </w:rPr>
      </w:pPr>
    </w:p>
    <w:p w14:paraId="71D4A571" w14:textId="572DDED9" w:rsidR="005E538F" w:rsidRDefault="005E538F" w:rsidP="008F61F5">
      <w:pPr>
        <w:spacing w:before="0"/>
        <w:ind w:right="-360"/>
        <w:contextualSpacing/>
        <w:rPr>
          <w:rFonts w:cs="Arial"/>
          <w:sz w:val="24"/>
          <w:szCs w:val="24"/>
          <w:lang w:val="ru-RU"/>
        </w:rPr>
      </w:pPr>
    </w:p>
    <w:p w14:paraId="3677F9F8" w14:textId="77777777" w:rsidR="005E538F" w:rsidRDefault="005E538F" w:rsidP="008F61F5">
      <w:pPr>
        <w:spacing w:before="0"/>
        <w:ind w:right="-360"/>
        <w:contextualSpacing/>
        <w:rPr>
          <w:rFonts w:cs="Arial"/>
          <w:sz w:val="24"/>
          <w:szCs w:val="24"/>
          <w:lang w:val="ru-RU"/>
        </w:rPr>
      </w:pPr>
    </w:p>
    <w:p w14:paraId="7857DAB8" w14:textId="7D0337B5" w:rsidR="00343A18" w:rsidRPr="001E1EC5" w:rsidRDefault="00343A18" w:rsidP="009A0275">
      <w:pPr>
        <w:spacing w:before="0"/>
        <w:ind w:right="29"/>
        <w:contextualSpacing/>
        <w:rPr>
          <w:rFonts w:cs="Arial"/>
          <w:sz w:val="24"/>
          <w:szCs w:val="24"/>
          <w:lang w:val="ru-RU"/>
        </w:rPr>
      </w:pPr>
      <w:r w:rsidRPr="001E1EC5">
        <w:rPr>
          <w:rFonts w:cs="Arial"/>
          <w:sz w:val="24"/>
          <w:szCs w:val="24"/>
          <w:lang w:val="ru-RU"/>
        </w:rPr>
        <w:t>На основу члана 26. Закона о јавним набавкама ( „Службени гласник РС“, бр. 1</w:t>
      </w:r>
      <w:r w:rsidR="005E538F">
        <w:rPr>
          <w:rFonts w:cs="Arial"/>
          <w:sz w:val="24"/>
          <w:szCs w:val="24"/>
          <w:lang w:val="ru-RU"/>
        </w:rPr>
        <w:t>24/2012, 14/15 и 68/15), члана 2</w:t>
      </w:r>
      <w:r w:rsidRPr="001E1EC5">
        <w:rPr>
          <w:rFonts w:cs="Arial"/>
          <w:sz w:val="24"/>
          <w:szCs w:val="24"/>
          <w:lang w:val="ru-RU"/>
        </w:rPr>
        <w:t>.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w:t>
      </w:r>
      <w:r w:rsidR="009A0275">
        <w:rPr>
          <w:rFonts w:cs="Arial"/>
          <w:sz w:val="24"/>
          <w:szCs w:val="24"/>
          <w:lang w:val="ru-RU"/>
        </w:rPr>
        <w:t xml:space="preserve"> </w:t>
      </w:r>
      <w:r w:rsidRPr="001E1EC5">
        <w:rPr>
          <w:rFonts w:cs="Arial"/>
          <w:sz w:val="24"/>
          <w:szCs w:val="24"/>
          <w:lang w:val="ru-RU"/>
        </w:rPr>
        <w:t>86/</w:t>
      </w:r>
      <w:r w:rsidR="005E538F">
        <w:rPr>
          <w:rFonts w:cs="Arial"/>
          <w:sz w:val="24"/>
          <w:szCs w:val="24"/>
          <w:lang w:val="ru-RU"/>
        </w:rPr>
        <w:t>20</w:t>
      </w:r>
      <w:r w:rsidRPr="001E1EC5">
        <w:rPr>
          <w:rFonts w:cs="Arial"/>
          <w:sz w:val="24"/>
          <w:szCs w:val="24"/>
          <w:lang w:val="ru-RU"/>
        </w:rPr>
        <w:t>15) понуђач даје:</w:t>
      </w:r>
    </w:p>
    <w:p w14:paraId="5D6EBE00" w14:textId="77777777" w:rsidR="00343A18" w:rsidRPr="001E1EC5" w:rsidRDefault="00343A18" w:rsidP="008F61F5">
      <w:pPr>
        <w:spacing w:before="0"/>
        <w:contextualSpacing/>
        <w:rPr>
          <w:rFonts w:cs="Arial"/>
          <w:sz w:val="24"/>
          <w:szCs w:val="24"/>
          <w:lang w:val="ru-RU"/>
        </w:rPr>
      </w:pPr>
    </w:p>
    <w:p w14:paraId="7C7BFB42" w14:textId="77777777" w:rsidR="00343A18" w:rsidRPr="001E1EC5" w:rsidRDefault="00343A18" w:rsidP="008F61F5">
      <w:pPr>
        <w:spacing w:before="0"/>
        <w:contextualSpacing/>
        <w:jc w:val="center"/>
        <w:rPr>
          <w:rFonts w:cs="Arial"/>
          <w:b/>
          <w:sz w:val="24"/>
          <w:szCs w:val="24"/>
          <w:lang w:val="ru-RU"/>
        </w:rPr>
      </w:pPr>
      <w:r w:rsidRPr="001E1EC5">
        <w:rPr>
          <w:rFonts w:cs="Arial"/>
          <w:b/>
          <w:sz w:val="24"/>
          <w:szCs w:val="24"/>
          <w:lang w:val="ru-RU"/>
        </w:rPr>
        <w:t>ИЗЈАВУ О НЕЗАВИСНОЈ ПОНУДИ</w:t>
      </w:r>
    </w:p>
    <w:p w14:paraId="3B631D72" w14:textId="77777777" w:rsidR="00343A18" w:rsidRPr="001E1EC5" w:rsidRDefault="00343A18" w:rsidP="008F61F5">
      <w:pPr>
        <w:spacing w:before="0"/>
        <w:contextualSpacing/>
        <w:jc w:val="center"/>
        <w:rPr>
          <w:rFonts w:cs="Arial"/>
          <w:b/>
          <w:sz w:val="24"/>
          <w:szCs w:val="24"/>
          <w:lang w:val="ru-RU"/>
        </w:rPr>
      </w:pPr>
    </w:p>
    <w:p w14:paraId="646D6BAA" w14:textId="1955CD79" w:rsidR="00535D05" w:rsidRPr="001E1EC5" w:rsidRDefault="00535D05" w:rsidP="008F61F5">
      <w:pPr>
        <w:spacing w:before="0"/>
        <w:contextualSpacing/>
        <w:rPr>
          <w:rFonts w:cs="Arial"/>
          <w:sz w:val="24"/>
          <w:szCs w:val="24"/>
          <w:lang w:val="ru-RU"/>
        </w:rPr>
      </w:pPr>
      <w:r w:rsidRPr="001E1EC5">
        <w:rPr>
          <w:rFonts w:cs="Arial"/>
          <w:sz w:val="24"/>
          <w:szCs w:val="24"/>
          <w:lang w:val="ru-RU"/>
        </w:rPr>
        <w:t>и под пуном материјалном и кривичном одговорно</w:t>
      </w:r>
      <w:r w:rsidR="005E538F">
        <w:rPr>
          <w:rFonts w:cs="Arial"/>
          <w:sz w:val="24"/>
          <w:szCs w:val="24"/>
          <w:lang w:val="ru-RU"/>
        </w:rPr>
        <w:t>шћу потврђује да је Понуду број</w:t>
      </w:r>
      <w:r w:rsidRPr="001E1EC5">
        <w:rPr>
          <w:rFonts w:cs="Arial"/>
          <w:sz w:val="24"/>
          <w:szCs w:val="24"/>
          <w:lang w:val="ru-RU"/>
        </w:rPr>
        <w:t>________</w:t>
      </w:r>
      <w:r w:rsidR="005E538F">
        <w:rPr>
          <w:rFonts w:cs="Arial"/>
          <w:sz w:val="24"/>
          <w:szCs w:val="24"/>
          <w:lang w:val="ru-RU"/>
        </w:rPr>
        <w:t xml:space="preserve"> од __________</w:t>
      </w:r>
      <w:r w:rsidRPr="001E1EC5">
        <w:rPr>
          <w:rFonts w:cs="Arial"/>
          <w:sz w:val="24"/>
          <w:szCs w:val="24"/>
          <w:lang w:val="ru-RU"/>
        </w:rPr>
        <w:t xml:space="preserve"> за јавну набавку услуга у отвореном поступку ради закључења оквирног споразума са једним</w:t>
      </w:r>
      <w:r w:rsidR="006B718D" w:rsidRPr="001E1EC5">
        <w:rPr>
          <w:rFonts w:cs="Arial"/>
          <w:color w:val="00B0F0"/>
          <w:sz w:val="24"/>
          <w:szCs w:val="24"/>
          <w:lang w:val="ru-RU"/>
        </w:rPr>
        <w:t xml:space="preserve"> </w:t>
      </w:r>
      <w:r w:rsidRPr="001E1EC5">
        <w:rPr>
          <w:rFonts w:cs="Arial"/>
          <w:sz w:val="24"/>
          <w:szCs w:val="24"/>
          <w:lang w:val="ru-RU"/>
        </w:rPr>
        <w:t>понуђачем</w:t>
      </w:r>
      <w:r w:rsidRPr="001E1EC5">
        <w:rPr>
          <w:rFonts w:cs="Arial"/>
          <w:color w:val="00B0F0"/>
          <w:sz w:val="24"/>
          <w:szCs w:val="24"/>
          <w:lang w:val="ru-RU"/>
        </w:rPr>
        <w:t xml:space="preserve"> </w:t>
      </w:r>
      <w:r w:rsidR="002976CA" w:rsidRPr="001E1EC5">
        <w:rPr>
          <w:rFonts w:cs="Arial"/>
          <w:sz w:val="24"/>
          <w:szCs w:val="24"/>
        </w:rPr>
        <w:t xml:space="preserve">на </w:t>
      </w:r>
      <w:r w:rsidR="002976CA" w:rsidRPr="001E1EC5">
        <w:rPr>
          <w:rFonts w:cs="Arial"/>
          <w:sz w:val="24"/>
          <w:szCs w:val="24"/>
          <w:lang w:val="sr-Cyrl-CS"/>
        </w:rPr>
        <w:t>пе</w:t>
      </w:r>
      <w:r w:rsidR="009A30C7" w:rsidRPr="001E1EC5">
        <w:rPr>
          <w:rFonts w:cs="Arial"/>
          <w:sz w:val="24"/>
          <w:szCs w:val="24"/>
          <w:lang w:val="sr-Cyrl-CS"/>
        </w:rPr>
        <w:t xml:space="preserve">риод </w:t>
      </w:r>
      <w:r w:rsidR="00DE64E2">
        <w:rPr>
          <w:rFonts w:cs="Arial"/>
          <w:sz w:val="24"/>
          <w:szCs w:val="24"/>
          <w:lang w:val="sr-Cyrl-CS"/>
        </w:rPr>
        <w:t>од две године</w:t>
      </w:r>
      <w:r w:rsidR="002976CA" w:rsidRPr="001E1EC5">
        <w:rPr>
          <w:rFonts w:cs="Arial"/>
          <w:sz w:val="24"/>
          <w:szCs w:val="24"/>
          <w:lang w:val="ru-RU"/>
        </w:rPr>
        <w:t>,</w:t>
      </w:r>
      <w:r w:rsidR="006B718D" w:rsidRPr="001E1EC5">
        <w:rPr>
          <w:rFonts w:cs="Arial"/>
          <w:sz w:val="24"/>
          <w:szCs w:val="24"/>
          <w:lang w:val="ru-RU"/>
        </w:rPr>
        <w:t xml:space="preserve"> услуге </w:t>
      </w:r>
      <w:r w:rsidR="00156F26" w:rsidRPr="001E1EC5">
        <w:rPr>
          <w:rFonts w:cs="Arial"/>
          <w:sz w:val="24"/>
          <w:szCs w:val="24"/>
        </w:rPr>
        <w:t>„</w:t>
      </w:r>
      <w:r w:rsidR="00F53E44" w:rsidRPr="001E1EC5">
        <w:rPr>
          <w:rFonts w:cs="Arial"/>
          <w:color w:val="000000" w:themeColor="text1"/>
          <w:sz w:val="24"/>
          <w:szCs w:val="24"/>
        </w:rPr>
        <w:t>Могући правци измене правне регулативе у функцији тржишног пословања Електропривреде Србије у правној форми акционарског друштва</w:t>
      </w:r>
      <w:r w:rsidR="00156F26" w:rsidRPr="001E1EC5">
        <w:rPr>
          <w:rFonts w:cs="Arial"/>
          <w:sz w:val="24"/>
          <w:szCs w:val="24"/>
          <w:lang w:val="sr-Cyrl-CS"/>
        </w:rPr>
        <w:t>“</w:t>
      </w:r>
      <w:r w:rsidR="00156F26" w:rsidRPr="001E1EC5">
        <w:rPr>
          <w:rFonts w:cs="Arial"/>
          <w:sz w:val="24"/>
          <w:szCs w:val="24"/>
          <w:lang w:val="ru-RU"/>
        </w:rPr>
        <w:t xml:space="preserve">- Јавна набавка број </w:t>
      </w:r>
      <w:r w:rsidR="00F53E44" w:rsidRPr="005E538F">
        <w:rPr>
          <w:rFonts w:cs="Arial"/>
          <w:sz w:val="24"/>
          <w:szCs w:val="24"/>
          <w:lang w:val="ru-RU"/>
        </w:rPr>
        <w:t>ЈН/</w:t>
      </w:r>
      <w:r w:rsidR="00C650BB" w:rsidRPr="005E538F">
        <w:rPr>
          <w:rFonts w:cs="Arial"/>
          <w:sz w:val="24"/>
          <w:szCs w:val="24"/>
          <w:lang w:val="sr-Cyrl-CS"/>
        </w:rPr>
        <w:t>1000/0</w:t>
      </w:r>
      <w:r w:rsidR="005E538F" w:rsidRPr="005E538F">
        <w:rPr>
          <w:rFonts w:cs="Arial"/>
          <w:sz w:val="24"/>
          <w:szCs w:val="24"/>
          <w:lang w:val="sr-Latn-CS"/>
        </w:rPr>
        <w:t>069</w:t>
      </w:r>
      <w:r w:rsidR="00C650BB" w:rsidRPr="005E538F">
        <w:rPr>
          <w:rFonts w:cs="Arial"/>
          <w:sz w:val="24"/>
          <w:szCs w:val="24"/>
          <w:lang w:val="sr-Cyrl-CS"/>
        </w:rPr>
        <w:t>/201</w:t>
      </w:r>
      <w:r w:rsidR="00553978">
        <w:rPr>
          <w:rFonts w:cs="Arial"/>
          <w:sz w:val="24"/>
          <w:szCs w:val="24"/>
          <w:lang w:val="sr-Latn-CS"/>
        </w:rPr>
        <w:t>9 (1508</w:t>
      </w:r>
      <w:r w:rsidR="005E538F" w:rsidRPr="005E538F">
        <w:rPr>
          <w:rFonts w:cs="Arial"/>
          <w:sz w:val="24"/>
          <w:szCs w:val="24"/>
          <w:lang w:val="sr-Latn-CS"/>
        </w:rPr>
        <w:t>/2019)</w:t>
      </w:r>
      <w:r w:rsidR="00C650BB" w:rsidRPr="005E538F">
        <w:rPr>
          <w:rFonts w:cs="Arial"/>
          <w:sz w:val="24"/>
          <w:szCs w:val="24"/>
          <w:lang w:val="sr-Cyrl-CS"/>
        </w:rPr>
        <w:t xml:space="preserve"> </w:t>
      </w:r>
      <w:r w:rsidRPr="005E538F">
        <w:rPr>
          <w:rFonts w:cs="Arial"/>
          <w:sz w:val="24"/>
          <w:szCs w:val="24"/>
          <w:lang w:val="ru-RU"/>
        </w:rPr>
        <w:t>Наручиоца</w:t>
      </w:r>
      <w:r w:rsidRPr="001E1EC5">
        <w:rPr>
          <w:rFonts w:cs="Arial"/>
          <w:sz w:val="24"/>
          <w:szCs w:val="24"/>
          <w:lang w:val="ru-RU"/>
        </w:rPr>
        <w:t xml:space="preserve"> Јавно предузеће „Електропривреда Србије“ Београд по Позиву за подношење понуда објављеном на Порталу јавних набавки и интернет страници Наручиоца дана ___________. године, поднео независно, без договора са другим понуђачима или заинтересованим лицима.</w:t>
      </w:r>
    </w:p>
    <w:p w14:paraId="54C83D03" w14:textId="77777777" w:rsidR="00250DFB" w:rsidRPr="001E1EC5" w:rsidRDefault="00250DFB" w:rsidP="008F61F5">
      <w:pPr>
        <w:spacing w:before="0"/>
        <w:contextualSpacing/>
        <w:rPr>
          <w:rFonts w:cs="Arial"/>
          <w:sz w:val="24"/>
          <w:szCs w:val="24"/>
          <w:lang w:val="ru-RU"/>
        </w:rPr>
      </w:pPr>
    </w:p>
    <w:p w14:paraId="20D97748" w14:textId="77777777" w:rsidR="00343A18" w:rsidRPr="001E1EC5" w:rsidRDefault="00343A18" w:rsidP="008F61F5">
      <w:pPr>
        <w:spacing w:before="0"/>
        <w:contextualSpacing/>
        <w:jc w:val="center"/>
        <w:rPr>
          <w:rFonts w:cs="Arial"/>
          <w:b/>
          <w:sz w:val="24"/>
          <w:szCs w:val="24"/>
          <w:lang w:val="ru-RU"/>
        </w:rPr>
      </w:pPr>
    </w:p>
    <w:tbl>
      <w:tblPr>
        <w:tblW w:w="8588" w:type="dxa"/>
        <w:jc w:val="center"/>
        <w:tblLayout w:type="fixed"/>
        <w:tblLook w:val="0000" w:firstRow="0" w:lastRow="0" w:firstColumn="0" w:lastColumn="0" w:noHBand="0" w:noVBand="0"/>
      </w:tblPr>
      <w:tblGrid>
        <w:gridCol w:w="3324"/>
        <w:gridCol w:w="1821"/>
        <w:gridCol w:w="3443"/>
      </w:tblGrid>
      <w:tr w:rsidR="00343A18" w:rsidRPr="001E1EC5" w14:paraId="6C5F7CA4" w14:textId="77777777" w:rsidTr="005E538F">
        <w:trPr>
          <w:trHeight w:val="272"/>
          <w:jc w:val="center"/>
        </w:trPr>
        <w:tc>
          <w:tcPr>
            <w:tcW w:w="3324" w:type="dxa"/>
          </w:tcPr>
          <w:p w14:paraId="51C1BACE" w14:textId="79B14846" w:rsidR="00343A18" w:rsidRPr="001E1EC5" w:rsidRDefault="005E538F" w:rsidP="008F61F5">
            <w:pPr>
              <w:spacing w:before="0"/>
              <w:contextualSpacing/>
              <w:jc w:val="center"/>
              <w:rPr>
                <w:rFonts w:cs="Arial"/>
                <w:sz w:val="24"/>
                <w:szCs w:val="24"/>
              </w:rPr>
            </w:pPr>
            <w:r>
              <w:rPr>
                <w:rFonts w:cs="Arial"/>
                <w:sz w:val="24"/>
                <w:szCs w:val="24"/>
              </w:rPr>
              <w:t>Датум</w:t>
            </w:r>
          </w:p>
        </w:tc>
        <w:tc>
          <w:tcPr>
            <w:tcW w:w="1821" w:type="dxa"/>
          </w:tcPr>
          <w:p w14:paraId="10284CC7" w14:textId="77777777" w:rsidR="00343A18" w:rsidRPr="001E1EC5" w:rsidRDefault="00343A18" w:rsidP="008F61F5">
            <w:pPr>
              <w:spacing w:before="0"/>
              <w:contextualSpacing/>
              <w:jc w:val="center"/>
              <w:rPr>
                <w:rFonts w:cs="Arial"/>
                <w:sz w:val="24"/>
                <w:szCs w:val="24"/>
                <w:lang w:val="ru-RU"/>
              </w:rPr>
            </w:pPr>
          </w:p>
        </w:tc>
        <w:tc>
          <w:tcPr>
            <w:tcW w:w="3443" w:type="dxa"/>
          </w:tcPr>
          <w:p w14:paraId="75161CE5" w14:textId="77777777" w:rsidR="00343A18" w:rsidRPr="001E1EC5" w:rsidRDefault="00343A18" w:rsidP="008F61F5">
            <w:pPr>
              <w:spacing w:before="0"/>
              <w:contextualSpacing/>
              <w:jc w:val="center"/>
              <w:rPr>
                <w:rFonts w:cs="Arial"/>
                <w:sz w:val="24"/>
                <w:szCs w:val="24"/>
              </w:rPr>
            </w:pPr>
            <w:r w:rsidRPr="001E1EC5">
              <w:rPr>
                <w:rFonts w:cs="Arial"/>
                <w:sz w:val="24"/>
                <w:szCs w:val="24"/>
                <w:lang w:val="sr-Cyrl-CS"/>
              </w:rPr>
              <w:t>П</w:t>
            </w:r>
            <w:r w:rsidRPr="001E1EC5">
              <w:rPr>
                <w:rFonts w:cs="Arial"/>
                <w:sz w:val="24"/>
                <w:szCs w:val="24"/>
              </w:rPr>
              <w:t>онуђач/члан групе</w:t>
            </w:r>
          </w:p>
        </w:tc>
      </w:tr>
      <w:tr w:rsidR="00343A18" w:rsidRPr="001E1EC5" w14:paraId="0C27A190" w14:textId="77777777" w:rsidTr="005E538F">
        <w:trPr>
          <w:trHeight w:val="287"/>
          <w:jc w:val="center"/>
        </w:trPr>
        <w:tc>
          <w:tcPr>
            <w:tcW w:w="3324" w:type="dxa"/>
          </w:tcPr>
          <w:p w14:paraId="263D9EBC" w14:textId="77777777" w:rsidR="00343A18" w:rsidRPr="001E1EC5" w:rsidRDefault="00343A18" w:rsidP="008F61F5">
            <w:pPr>
              <w:spacing w:before="0"/>
              <w:contextualSpacing/>
              <w:jc w:val="center"/>
              <w:rPr>
                <w:rFonts w:cs="Arial"/>
                <w:sz w:val="24"/>
                <w:szCs w:val="24"/>
              </w:rPr>
            </w:pPr>
          </w:p>
        </w:tc>
        <w:tc>
          <w:tcPr>
            <w:tcW w:w="1821" w:type="dxa"/>
          </w:tcPr>
          <w:p w14:paraId="24FF4F37" w14:textId="77777777" w:rsidR="00343A18" w:rsidRPr="001E1EC5" w:rsidRDefault="00343A18" w:rsidP="008F61F5">
            <w:pPr>
              <w:spacing w:before="0"/>
              <w:contextualSpacing/>
              <w:jc w:val="center"/>
              <w:rPr>
                <w:rFonts w:cs="Arial"/>
                <w:sz w:val="24"/>
                <w:szCs w:val="24"/>
              </w:rPr>
            </w:pPr>
            <w:r w:rsidRPr="001E1EC5">
              <w:rPr>
                <w:rFonts w:cs="Arial"/>
                <w:sz w:val="24"/>
                <w:szCs w:val="24"/>
              </w:rPr>
              <w:t>М.П.</w:t>
            </w:r>
          </w:p>
        </w:tc>
        <w:tc>
          <w:tcPr>
            <w:tcW w:w="3443" w:type="dxa"/>
          </w:tcPr>
          <w:p w14:paraId="718EBE4E" w14:textId="77777777" w:rsidR="00343A18" w:rsidRPr="001E1EC5" w:rsidRDefault="00343A18" w:rsidP="008F61F5">
            <w:pPr>
              <w:spacing w:before="0"/>
              <w:contextualSpacing/>
              <w:jc w:val="center"/>
              <w:rPr>
                <w:rFonts w:cs="Arial"/>
                <w:sz w:val="24"/>
                <w:szCs w:val="24"/>
                <w:lang w:val="ru-RU"/>
              </w:rPr>
            </w:pPr>
          </w:p>
        </w:tc>
      </w:tr>
      <w:tr w:rsidR="00343A18" w:rsidRPr="001E1EC5" w14:paraId="50D29C52" w14:textId="77777777" w:rsidTr="005E538F">
        <w:trPr>
          <w:trHeight w:val="272"/>
          <w:jc w:val="center"/>
        </w:trPr>
        <w:tc>
          <w:tcPr>
            <w:tcW w:w="3324" w:type="dxa"/>
            <w:tcBorders>
              <w:bottom w:val="single" w:sz="4" w:space="0" w:color="auto"/>
            </w:tcBorders>
          </w:tcPr>
          <w:p w14:paraId="676DC217" w14:textId="77777777" w:rsidR="00343A18" w:rsidRPr="001E1EC5" w:rsidRDefault="00343A18" w:rsidP="008F61F5">
            <w:pPr>
              <w:spacing w:before="0"/>
              <w:contextualSpacing/>
              <w:jc w:val="center"/>
              <w:rPr>
                <w:rFonts w:cs="Arial"/>
                <w:sz w:val="24"/>
                <w:szCs w:val="24"/>
              </w:rPr>
            </w:pPr>
          </w:p>
        </w:tc>
        <w:tc>
          <w:tcPr>
            <w:tcW w:w="1821" w:type="dxa"/>
          </w:tcPr>
          <w:p w14:paraId="78BBCFB5" w14:textId="77777777" w:rsidR="00343A18" w:rsidRPr="001E1EC5" w:rsidRDefault="00343A18" w:rsidP="008F61F5">
            <w:pPr>
              <w:spacing w:before="0"/>
              <w:contextualSpacing/>
              <w:jc w:val="center"/>
              <w:rPr>
                <w:rFonts w:cs="Arial"/>
                <w:sz w:val="24"/>
                <w:szCs w:val="24"/>
                <w:lang w:val="ru-RU"/>
              </w:rPr>
            </w:pPr>
          </w:p>
        </w:tc>
        <w:tc>
          <w:tcPr>
            <w:tcW w:w="3443" w:type="dxa"/>
            <w:tcBorders>
              <w:bottom w:val="single" w:sz="4" w:space="0" w:color="auto"/>
            </w:tcBorders>
          </w:tcPr>
          <w:p w14:paraId="581C4D69" w14:textId="77777777" w:rsidR="00343A18" w:rsidRPr="001E1EC5" w:rsidRDefault="00343A18" w:rsidP="008F61F5">
            <w:pPr>
              <w:spacing w:before="0"/>
              <w:contextualSpacing/>
              <w:jc w:val="center"/>
              <w:rPr>
                <w:rFonts w:cs="Arial"/>
                <w:sz w:val="24"/>
                <w:szCs w:val="24"/>
                <w:lang w:val="ru-RU"/>
              </w:rPr>
            </w:pPr>
          </w:p>
        </w:tc>
      </w:tr>
      <w:tr w:rsidR="00343A18" w:rsidRPr="001E1EC5" w14:paraId="53ADE9A6" w14:textId="77777777" w:rsidTr="005E538F">
        <w:trPr>
          <w:trHeight w:val="393"/>
          <w:jc w:val="center"/>
        </w:trPr>
        <w:tc>
          <w:tcPr>
            <w:tcW w:w="3324" w:type="dxa"/>
            <w:tcBorders>
              <w:top w:val="single" w:sz="4" w:space="0" w:color="auto"/>
            </w:tcBorders>
          </w:tcPr>
          <w:p w14:paraId="3AC3D433" w14:textId="77777777" w:rsidR="00343A18" w:rsidRPr="001E1EC5" w:rsidRDefault="00343A18" w:rsidP="008F61F5">
            <w:pPr>
              <w:spacing w:before="0"/>
              <w:contextualSpacing/>
              <w:jc w:val="center"/>
              <w:rPr>
                <w:rFonts w:cs="Arial"/>
                <w:sz w:val="24"/>
                <w:szCs w:val="24"/>
              </w:rPr>
            </w:pPr>
          </w:p>
          <w:p w14:paraId="05B07D46" w14:textId="77777777" w:rsidR="00343A18" w:rsidRPr="001E1EC5" w:rsidRDefault="00343A18" w:rsidP="008F61F5">
            <w:pPr>
              <w:spacing w:before="0"/>
              <w:contextualSpacing/>
              <w:jc w:val="center"/>
              <w:rPr>
                <w:rFonts w:cs="Arial"/>
                <w:sz w:val="24"/>
                <w:szCs w:val="24"/>
              </w:rPr>
            </w:pPr>
          </w:p>
        </w:tc>
        <w:tc>
          <w:tcPr>
            <w:tcW w:w="1821" w:type="dxa"/>
          </w:tcPr>
          <w:p w14:paraId="5EC2AA9D" w14:textId="77777777" w:rsidR="00343A18" w:rsidRPr="001E1EC5" w:rsidRDefault="00343A18" w:rsidP="008F61F5">
            <w:pPr>
              <w:spacing w:before="0"/>
              <w:contextualSpacing/>
              <w:jc w:val="center"/>
              <w:rPr>
                <w:rFonts w:cs="Arial"/>
                <w:sz w:val="24"/>
                <w:szCs w:val="24"/>
                <w:lang w:val="ru-RU"/>
              </w:rPr>
            </w:pPr>
          </w:p>
        </w:tc>
        <w:tc>
          <w:tcPr>
            <w:tcW w:w="3443" w:type="dxa"/>
            <w:tcBorders>
              <w:top w:val="single" w:sz="4" w:space="0" w:color="auto"/>
            </w:tcBorders>
          </w:tcPr>
          <w:p w14:paraId="6D182E1C" w14:textId="77777777" w:rsidR="00343A18" w:rsidRPr="001E1EC5" w:rsidRDefault="00343A18" w:rsidP="008F61F5">
            <w:pPr>
              <w:spacing w:before="0"/>
              <w:contextualSpacing/>
              <w:jc w:val="center"/>
              <w:rPr>
                <w:rFonts w:cs="Arial"/>
                <w:sz w:val="24"/>
                <w:szCs w:val="24"/>
                <w:lang w:val="ru-RU"/>
              </w:rPr>
            </w:pPr>
          </w:p>
        </w:tc>
      </w:tr>
    </w:tbl>
    <w:p w14:paraId="51E95A59" w14:textId="77777777" w:rsidR="00343A18" w:rsidRPr="001E1EC5" w:rsidRDefault="00343A18" w:rsidP="008F61F5">
      <w:pPr>
        <w:tabs>
          <w:tab w:val="left" w:pos="6028"/>
        </w:tabs>
        <w:autoSpaceDE w:val="0"/>
        <w:autoSpaceDN w:val="0"/>
        <w:adjustRightInd w:val="0"/>
        <w:spacing w:before="0"/>
        <w:ind w:left="360"/>
        <w:contextualSpacing/>
        <w:rPr>
          <w:rFonts w:eastAsia="Calibri" w:cs="Arial"/>
          <w:bCs/>
          <w:iCs/>
          <w:sz w:val="24"/>
          <w:szCs w:val="24"/>
        </w:rPr>
      </w:pPr>
    </w:p>
    <w:p w14:paraId="003BE865" w14:textId="77777777" w:rsidR="00343A18" w:rsidRPr="001E1EC5" w:rsidRDefault="00343A18" w:rsidP="008F61F5">
      <w:pPr>
        <w:spacing w:before="0"/>
        <w:contextualSpacing/>
        <w:jc w:val="center"/>
        <w:rPr>
          <w:rFonts w:cs="Arial"/>
          <w:b/>
          <w:sz w:val="24"/>
          <w:szCs w:val="24"/>
          <w:lang w:val="ru-RU"/>
        </w:rPr>
      </w:pPr>
    </w:p>
    <w:p w14:paraId="154F18ED" w14:textId="77777777" w:rsidR="00343A18" w:rsidRPr="001E1EC5" w:rsidRDefault="00343A18" w:rsidP="008F61F5">
      <w:pPr>
        <w:spacing w:before="0"/>
        <w:contextualSpacing/>
        <w:jc w:val="center"/>
        <w:rPr>
          <w:rFonts w:cs="Arial"/>
          <w:b/>
          <w:sz w:val="24"/>
          <w:szCs w:val="24"/>
          <w:lang w:val="ru-RU"/>
        </w:rPr>
      </w:pPr>
    </w:p>
    <w:p w14:paraId="167BF25A" w14:textId="77777777" w:rsidR="00250DFB" w:rsidRPr="005E538F" w:rsidRDefault="00343A18" w:rsidP="008F61F5">
      <w:pPr>
        <w:spacing w:before="0"/>
        <w:contextualSpacing/>
        <w:rPr>
          <w:rFonts w:cs="Arial"/>
          <w:i/>
          <w:szCs w:val="24"/>
        </w:rPr>
      </w:pPr>
      <w:r w:rsidRPr="005E538F">
        <w:rPr>
          <w:rFonts w:cs="Arial"/>
          <w:b/>
          <w:i/>
          <w:szCs w:val="24"/>
          <w:lang w:val="ru-RU"/>
        </w:rPr>
        <w:t>Напомена:</w:t>
      </w:r>
      <w:r w:rsidR="00250DFB" w:rsidRPr="005E538F">
        <w:rPr>
          <w:rFonts w:cs="Arial"/>
          <w:i/>
          <w:szCs w:val="24"/>
        </w:rPr>
        <w:t xml:space="preserve">Напомена: 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w:t>
      </w:r>
      <w:proofErr w:type="gramStart"/>
      <w:r w:rsidR="00250DFB" w:rsidRPr="005E538F">
        <w:rPr>
          <w:rFonts w:cs="Arial"/>
          <w:i/>
          <w:szCs w:val="24"/>
        </w:rPr>
        <w:t>став</w:t>
      </w:r>
      <w:proofErr w:type="gramEnd"/>
      <w:r w:rsidR="00250DFB" w:rsidRPr="005E538F">
        <w:rPr>
          <w:rFonts w:cs="Arial"/>
          <w:i/>
          <w:szCs w:val="24"/>
        </w:rPr>
        <w:t xml:space="preserve"> 1. </w:t>
      </w:r>
      <w:proofErr w:type="gramStart"/>
      <w:r w:rsidR="00250DFB" w:rsidRPr="005E538F">
        <w:rPr>
          <w:rFonts w:cs="Arial"/>
          <w:i/>
          <w:szCs w:val="24"/>
        </w:rPr>
        <w:t>тачка</w:t>
      </w:r>
      <w:proofErr w:type="gramEnd"/>
      <w:r w:rsidR="00250DFB" w:rsidRPr="005E538F">
        <w:rPr>
          <w:rFonts w:cs="Arial"/>
          <w:i/>
          <w:szCs w:val="24"/>
        </w:rPr>
        <w:t xml:space="preserve"> 2) Закона. </w:t>
      </w:r>
    </w:p>
    <w:p w14:paraId="2C0D15A8" w14:textId="77777777" w:rsidR="00250DFB" w:rsidRPr="005E538F" w:rsidRDefault="00250DFB" w:rsidP="008F61F5">
      <w:pPr>
        <w:spacing w:before="0"/>
        <w:contextualSpacing/>
        <w:rPr>
          <w:rFonts w:cs="Arial"/>
          <w:i/>
          <w:szCs w:val="24"/>
        </w:rPr>
      </w:pPr>
      <w:r w:rsidRPr="005E538F">
        <w:rPr>
          <w:rFonts w:cs="Arial"/>
          <w:i/>
          <w:szCs w:val="24"/>
        </w:rPr>
        <w:t>Уколико понуду подноси група понуђача</w:t>
      </w:r>
      <w:proofErr w:type="gramStart"/>
      <w:r w:rsidRPr="005E538F">
        <w:rPr>
          <w:rFonts w:cs="Arial"/>
          <w:i/>
          <w:szCs w:val="24"/>
        </w:rPr>
        <w:t>,Изјава</w:t>
      </w:r>
      <w:proofErr w:type="gramEnd"/>
      <w:r w:rsidRPr="005E538F">
        <w:rPr>
          <w:rFonts w:cs="Arial"/>
          <w:i/>
          <w:szCs w:val="24"/>
        </w:rPr>
        <w:t xml:space="preserve"> мора бити потписана од стране овлашћеног лица сваког понуђача из групе понуђача и оверена печатом.</w:t>
      </w:r>
    </w:p>
    <w:p w14:paraId="0D04AB74" w14:textId="77777777" w:rsidR="00343A18" w:rsidRPr="005E538F" w:rsidRDefault="00250DFB" w:rsidP="008F61F5">
      <w:pPr>
        <w:spacing w:before="0"/>
        <w:contextualSpacing/>
        <w:rPr>
          <w:rFonts w:cs="Arial"/>
          <w:i/>
          <w:szCs w:val="24"/>
        </w:rPr>
      </w:pPr>
      <w:r w:rsidRPr="005E538F">
        <w:rPr>
          <w:rFonts w:cs="Arial"/>
          <w:i/>
          <w:szCs w:val="24"/>
        </w:rPr>
        <w:t>(У случају да понуду даје група понуђача образац копирати.)</w:t>
      </w:r>
    </w:p>
    <w:p w14:paraId="07322988" w14:textId="77777777" w:rsidR="00343A18" w:rsidRPr="005E538F" w:rsidRDefault="00343A18" w:rsidP="008F61F5">
      <w:pPr>
        <w:spacing w:before="0"/>
        <w:contextualSpacing/>
        <w:rPr>
          <w:rFonts w:cs="Arial"/>
          <w:i/>
          <w:szCs w:val="24"/>
        </w:rPr>
      </w:pPr>
    </w:p>
    <w:p w14:paraId="2A6FF636" w14:textId="5336D1EE" w:rsidR="004910A7" w:rsidRDefault="004910A7" w:rsidP="008F61F5">
      <w:pPr>
        <w:spacing w:before="0"/>
        <w:contextualSpacing/>
        <w:rPr>
          <w:rFonts w:cs="Arial"/>
          <w:i/>
          <w:sz w:val="24"/>
          <w:szCs w:val="24"/>
          <w:lang w:val="ru-RU"/>
        </w:rPr>
      </w:pPr>
      <w:r>
        <w:rPr>
          <w:rFonts w:cs="Arial"/>
          <w:i/>
          <w:sz w:val="24"/>
          <w:szCs w:val="24"/>
          <w:lang w:val="ru-RU"/>
        </w:rPr>
        <w:br w:type="page"/>
      </w:r>
    </w:p>
    <w:p w14:paraId="1B5E095B" w14:textId="33A47A6C" w:rsidR="00343A18" w:rsidRPr="001E1EC5" w:rsidRDefault="00343A18" w:rsidP="008F61F5">
      <w:pPr>
        <w:pStyle w:val="KDObrazac"/>
        <w:spacing w:before="0"/>
        <w:contextualSpacing/>
        <w:rPr>
          <w:sz w:val="24"/>
          <w:szCs w:val="24"/>
        </w:rPr>
      </w:pPr>
      <w:bookmarkStart w:id="250" w:name="_Toc442559928"/>
      <w:r w:rsidRPr="001E1EC5">
        <w:rPr>
          <w:sz w:val="24"/>
          <w:szCs w:val="24"/>
        </w:rPr>
        <w:lastRenderedPageBreak/>
        <w:t xml:space="preserve">ОБРАЗАЦ </w:t>
      </w:r>
      <w:r w:rsidR="006B718D" w:rsidRPr="001E1EC5">
        <w:rPr>
          <w:sz w:val="24"/>
          <w:szCs w:val="24"/>
        </w:rPr>
        <w:t>4</w:t>
      </w:r>
      <w:bookmarkEnd w:id="250"/>
    </w:p>
    <w:p w14:paraId="0199B4F0" w14:textId="77777777" w:rsidR="00343A18" w:rsidRPr="001E1EC5" w:rsidRDefault="00343A18" w:rsidP="008F61F5">
      <w:pPr>
        <w:pStyle w:val="KDParagraf"/>
        <w:spacing w:before="0"/>
        <w:contextualSpacing/>
        <w:rPr>
          <w:rFonts w:cs="Arial"/>
          <w:sz w:val="24"/>
          <w:szCs w:val="24"/>
        </w:rPr>
      </w:pPr>
    </w:p>
    <w:p w14:paraId="00BF1C9B" w14:textId="77777777" w:rsidR="00343A18" w:rsidRPr="001E1EC5" w:rsidRDefault="00343A18" w:rsidP="008F61F5">
      <w:pPr>
        <w:pStyle w:val="Title"/>
        <w:spacing w:before="0"/>
        <w:contextualSpacing/>
        <w:jc w:val="right"/>
        <w:rPr>
          <w:rFonts w:cs="Arial"/>
          <w:b w:val="0"/>
          <w:caps/>
          <w:szCs w:val="24"/>
        </w:rPr>
      </w:pPr>
    </w:p>
    <w:p w14:paraId="3EB90960" w14:textId="3C70AE1F" w:rsidR="00343A18" w:rsidRPr="001E1EC5" w:rsidRDefault="00343A18" w:rsidP="008F61F5">
      <w:pPr>
        <w:spacing w:before="0"/>
        <w:contextualSpacing/>
        <w:rPr>
          <w:rFonts w:cs="Arial"/>
          <w:sz w:val="24"/>
          <w:szCs w:val="24"/>
          <w:lang w:val="ru-RU"/>
        </w:rPr>
      </w:pPr>
      <w:r w:rsidRPr="001E1EC5">
        <w:rPr>
          <w:rFonts w:cs="Arial"/>
          <w:sz w:val="24"/>
          <w:szCs w:val="24"/>
          <w:lang w:val="ru-RU"/>
        </w:rPr>
        <w:t>На основу члана 75. став 2. Закона о јавним набавкама („Службени гласник РС“</w:t>
      </w:r>
      <w:r w:rsidR="005E538F">
        <w:rPr>
          <w:rFonts w:cs="Arial"/>
          <w:sz w:val="24"/>
          <w:szCs w:val="24"/>
          <w:lang w:val="ru-RU"/>
        </w:rPr>
        <w:t>,</w:t>
      </w:r>
      <w:r w:rsidRPr="001E1EC5">
        <w:rPr>
          <w:rFonts w:cs="Arial"/>
          <w:sz w:val="24"/>
          <w:szCs w:val="24"/>
          <w:lang w:val="ru-RU"/>
        </w:rPr>
        <w:t xml:space="preserve"> бр.124/2012, 14/</w:t>
      </w:r>
      <w:r w:rsidR="005E538F">
        <w:rPr>
          <w:rFonts w:cs="Arial"/>
          <w:sz w:val="24"/>
          <w:szCs w:val="24"/>
          <w:lang w:val="ru-RU"/>
        </w:rPr>
        <w:t>20</w:t>
      </w:r>
      <w:r w:rsidRPr="001E1EC5">
        <w:rPr>
          <w:rFonts w:cs="Arial"/>
          <w:sz w:val="24"/>
          <w:szCs w:val="24"/>
          <w:lang w:val="ru-RU"/>
        </w:rPr>
        <w:t>15  и 68/</w:t>
      </w:r>
      <w:r w:rsidR="005E538F">
        <w:rPr>
          <w:rFonts w:cs="Arial"/>
          <w:sz w:val="24"/>
          <w:szCs w:val="24"/>
          <w:lang w:val="ru-RU"/>
        </w:rPr>
        <w:t>20</w:t>
      </w:r>
      <w:r w:rsidRPr="001E1EC5">
        <w:rPr>
          <w:rFonts w:cs="Arial"/>
          <w:sz w:val="24"/>
          <w:szCs w:val="24"/>
          <w:lang w:val="ru-RU"/>
        </w:rPr>
        <w:t>15)</w:t>
      </w:r>
      <w:r w:rsidRPr="001E1EC5">
        <w:rPr>
          <w:rFonts w:cs="Arial"/>
          <w:sz w:val="24"/>
          <w:szCs w:val="24"/>
        </w:rPr>
        <w:t xml:space="preserve"> као </w:t>
      </w:r>
      <w:r w:rsidRPr="001E1EC5">
        <w:rPr>
          <w:rFonts w:cs="Arial"/>
          <w:sz w:val="24"/>
          <w:szCs w:val="24"/>
          <w:lang w:val="ru-RU"/>
        </w:rPr>
        <w:t>понуђач/подизвођач дајем:</w:t>
      </w:r>
    </w:p>
    <w:p w14:paraId="5BA98D83" w14:textId="77777777" w:rsidR="00343A18" w:rsidRPr="001E1EC5" w:rsidRDefault="00343A18" w:rsidP="008F61F5">
      <w:pPr>
        <w:spacing w:before="0"/>
        <w:contextualSpacing/>
        <w:rPr>
          <w:rFonts w:cs="Arial"/>
          <w:sz w:val="24"/>
          <w:szCs w:val="24"/>
          <w:lang w:val="ru-RU"/>
        </w:rPr>
      </w:pPr>
    </w:p>
    <w:p w14:paraId="2D24BEED" w14:textId="77777777" w:rsidR="005E538F" w:rsidRDefault="005E538F" w:rsidP="008F61F5">
      <w:pPr>
        <w:spacing w:before="0"/>
        <w:contextualSpacing/>
        <w:jc w:val="center"/>
        <w:rPr>
          <w:rFonts w:cs="Arial"/>
          <w:b/>
          <w:sz w:val="24"/>
          <w:szCs w:val="24"/>
          <w:lang w:val="ru-RU"/>
        </w:rPr>
      </w:pPr>
      <w:bookmarkStart w:id="251" w:name="_Toc442559929"/>
    </w:p>
    <w:p w14:paraId="12A6BFD2" w14:textId="4B08F566" w:rsidR="00343A18" w:rsidRDefault="00343A18" w:rsidP="008F61F5">
      <w:pPr>
        <w:spacing w:before="0"/>
        <w:contextualSpacing/>
        <w:jc w:val="center"/>
        <w:rPr>
          <w:rFonts w:cs="Arial"/>
          <w:b/>
          <w:sz w:val="24"/>
          <w:szCs w:val="24"/>
          <w:lang w:val="ru-RU"/>
        </w:rPr>
      </w:pPr>
      <w:r w:rsidRPr="001E1EC5">
        <w:rPr>
          <w:rFonts w:cs="Arial"/>
          <w:b/>
          <w:sz w:val="24"/>
          <w:szCs w:val="24"/>
          <w:lang w:val="ru-RU"/>
        </w:rPr>
        <w:t>И З Ј А В У</w:t>
      </w:r>
      <w:bookmarkEnd w:id="251"/>
    </w:p>
    <w:p w14:paraId="31BB2851" w14:textId="77777777" w:rsidR="005E538F" w:rsidRPr="001E1EC5" w:rsidRDefault="005E538F" w:rsidP="008F61F5">
      <w:pPr>
        <w:spacing w:before="0"/>
        <w:contextualSpacing/>
        <w:jc w:val="center"/>
        <w:rPr>
          <w:rFonts w:cs="Arial"/>
          <w:b/>
          <w:sz w:val="24"/>
          <w:szCs w:val="24"/>
          <w:lang w:val="ru-RU"/>
        </w:rPr>
      </w:pPr>
    </w:p>
    <w:p w14:paraId="22199DFA" w14:textId="498B3650" w:rsidR="00535D05" w:rsidRPr="001E1EC5" w:rsidRDefault="00535D05" w:rsidP="005E538F">
      <w:pPr>
        <w:tabs>
          <w:tab w:val="left" w:pos="6028"/>
        </w:tabs>
        <w:autoSpaceDE w:val="0"/>
        <w:autoSpaceDN w:val="0"/>
        <w:adjustRightInd w:val="0"/>
        <w:spacing w:before="0"/>
        <w:contextualSpacing/>
        <w:rPr>
          <w:rFonts w:cs="Arial"/>
          <w:sz w:val="24"/>
          <w:szCs w:val="24"/>
          <w:lang w:val="ru-RU"/>
        </w:rPr>
      </w:pPr>
      <w:r w:rsidRPr="001E1EC5">
        <w:rPr>
          <w:rFonts w:cs="Arial"/>
          <w:sz w:val="24"/>
          <w:szCs w:val="24"/>
          <w:lang w:val="ru-RU"/>
        </w:rPr>
        <w:t>којом изричито наводимо да смо у свом досадашњем рад</w:t>
      </w:r>
      <w:r w:rsidR="005E538F">
        <w:rPr>
          <w:rFonts w:cs="Arial"/>
          <w:sz w:val="24"/>
          <w:szCs w:val="24"/>
          <w:lang w:val="ru-RU"/>
        </w:rPr>
        <w:t>у и при састављању Понуде  број</w:t>
      </w:r>
      <w:r w:rsidRPr="001E1EC5">
        <w:rPr>
          <w:rFonts w:cs="Arial"/>
          <w:sz w:val="24"/>
          <w:szCs w:val="24"/>
          <w:lang w:val="ru-RU"/>
        </w:rPr>
        <w:t xml:space="preserve"> ______________ </w:t>
      </w:r>
      <w:r w:rsidR="005E538F">
        <w:rPr>
          <w:rFonts w:cs="Arial"/>
          <w:sz w:val="24"/>
          <w:szCs w:val="24"/>
          <w:lang w:val="ru-RU"/>
        </w:rPr>
        <w:t xml:space="preserve">од ___________ </w:t>
      </w:r>
      <w:r w:rsidRPr="001E1EC5">
        <w:rPr>
          <w:rFonts w:cs="Arial"/>
          <w:sz w:val="24"/>
          <w:szCs w:val="24"/>
          <w:lang w:val="ru-RU"/>
        </w:rPr>
        <w:t>за јавну набавку услуга</w:t>
      </w:r>
      <w:r w:rsidR="006B718D" w:rsidRPr="001E1EC5">
        <w:rPr>
          <w:rFonts w:cs="Arial"/>
          <w:sz w:val="24"/>
          <w:szCs w:val="24"/>
          <w:lang w:val="ru-RU"/>
        </w:rPr>
        <w:t xml:space="preserve"> </w:t>
      </w:r>
      <w:r w:rsidR="00156F26" w:rsidRPr="001E1EC5">
        <w:rPr>
          <w:rFonts w:cs="Arial"/>
          <w:sz w:val="24"/>
          <w:szCs w:val="24"/>
        </w:rPr>
        <w:t>„</w:t>
      </w:r>
      <w:r w:rsidR="00F53E44" w:rsidRPr="001E1EC5">
        <w:rPr>
          <w:rFonts w:cs="Arial"/>
          <w:color w:val="000000" w:themeColor="text1"/>
          <w:sz w:val="24"/>
          <w:szCs w:val="24"/>
        </w:rPr>
        <w:t>Могући правци измене правне регулативе у функцији тржишног пословања Електропривреде Србије у правној форми акционарског друштва</w:t>
      </w:r>
      <w:r w:rsidR="00156F26" w:rsidRPr="001E1EC5">
        <w:rPr>
          <w:rFonts w:cs="Arial"/>
          <w:sz w:val="24"/>
          <w:szCs w:val="24"/>
          <w:lang w:val="sr-Cyrl-CS"/>
        </w:rPr>
        <w:t>“</w:t>
      </w:r>
      <w:r w:rsidR="006B718D" w:rsidRPr="001E1EC5">
        <w:rPr>
          <w:rFonts w:cs="Arial"/>
          <w:sz w:val="24"/>
          <w:szCs w:val="24"/>
          <w:lang w:val="ru-RU"/>
        </w:rPr>
        <w:t xml:space="preserve"> </w:t>
      </w:r>
      <w:r w:rsidRPr="001E1EC5">
        <w:rPr>
          <w:rFonts w:cs="Arial"/>
          <w:sz w:val="24"/>
          <w:szCs w:val="24"/>
          <w:lang w:val="ru-RU"/>
        </w:rPr>
        <w:t>у отвореном поступку ради закључења оквирног споразума са једним</w:t>
      </w:r>
      <w:r w:rsidR="006B718D" w:rsidRPr="001E1EC5">
        <w:rPr>
          <w:rFonts w:cs="Arial"/>
          <w:color w:val="00B0F0"/>
          <w:sz w:val="24"/>
          <w:szCs w:val="24"/>
          <w:lang w:val="ru-RU"/>
        </w:rPr>
        <w:t xml:space="preserve"> </w:t>
      </w:r>
      <w:r w:rsidRPr="001E1EC5">
        <w:rPr>
          <w:rFonts w:cs="Arial"/>
          <w:color w:val="00B0F0"/>
          <w:sz w:val="24"/>
          <w:szCs w:val="24"/>
          <w:lang w:val="ru-RU"/>
        </w:rPr>
        <w:t xml:space="preserve"> </w:t>
      </w:r>
      <w:r w:rsidRPr="001E1EC5">
        <w:rPr>
          <w:rFonts w:cs="Arial"/>
          <w:sz w:val="24"/>
          <w:szCs w:val="24"/>
          <w:lang w:val="ru-RU"/>
        </w:rPr>
        <w:t>понуђачем</w:t>
      </w:r>
      <w:r w:rsidR="006B718D" w:rsidRPr="001E1EC5">
        <w:rPr>
          <w:rFonts w:cs="Arial"/>
          <w:color w:val="00B0F0"/>
          <w:sz w:val="24"/>
          <w:szCs w:val="24"/>
          <w:lang w:val="ru-RU"/>
        </w:rPr>
        <w:t xml:space="preserve"> </w:t>
      </w:r>
      <w:r w:rsidR="002976CA" w:rsidRPr="001E1EC5">
        <w:rPr>
          <w:rFonts w:cs="Arial"/>
          <w:sz w:val="24"/>
          <w:szCs w:val="24"/>
        </w:rPr>
        <w:t xml:space="preserve">на </w:t>
      </w:r>
      <w:r w:rsidR="009A30C7" w:rsidRPr="001E1EC5">
        <w:rPr>
          <w:rFonts w:cs="Arial"/>
          <w:sz w:val="24"/>
          <w:szCs w:val="24"/>
          <w:lang w:val="sr-Cyrl-CS"/>
        </w:rPr>
        <w:t xml:space="preserve">период </w:t>
      </w:r>
      <w:r w:rsidR="00DE64E2">
        <w:rPr>
          <w:rFonts w:cs="Arial"/>
          <w:sz w:val="24"/>
          <w:szCs w:val="24"/>
          <w:lang w:val="sr-Cyrl-CS"/>
        </w:rPr>
        <w:t>од две године</w:t>
      </w:r>
      <w:r w:rsidRPr="001E1EC5">
        <w:rPr>
          <w:rFonts w:cs="Arial"/>
          <w:sz w:val="24"/>
          <w:szCs w:val="24"/>
          <w:lang w:val="ru-RU"/>
        </w:rPr>
        <w:t>,</w:t>
      </w:r>
      <w:r w:rsidR="006B718D" w:rsidRPr="001E1EC5">
        <w:rPr>
          <w:rFonts w:cs="Arial"/>
          <w:sz w:val="24"/>
          <w:szCs w:val="24"/>
          <w:lang w:val="ru-RU"/>
        </w:rPr>
        <w:t xml:space="preserve"> </w:t>
      </w:r>
      <w:r w:rsidRPr="001E1EC5">
        <w:rPr>
          <w:rFonts w:cs="Arial"/>
          <w:sz w:val="24"/>
          <w:szCs w:val="24"/>
          <w:lang w:val="ru-RU"/>
        </w:rPr>
        <w:t>ј</w:t>
      </w:r>
      <w:r w:rsidR="006B718D" w:rsidRPr="001E1EC5">
        <w:rPr>
          <w:rFonts w:cs="Arial"/>
          <w:sz w:val="24"/>
          <w:szCs w:val="24"/>
          <w:lang w:val="ru-RU"/>
        </w:rPr>
        <w:t xml:space="preserve">авне </w:t>
      </w:r>
      <w:r w:rsidR="00156F26" w:rsidRPr="001E1EC5">
        <w:rPr>
          <w:rFonts w:cs="Arial"/>
          <w:sz w:val="24"/>
          <w:szCs w:val="24"/>
          <w:lang w:val="ru-RU"/>
        </w:rPr>
        <w:t>набавке ЈН бр.</w:t>
      </w:r>
      <w:r w:rsidR="00C650BB" w:rsidRPr="001E1EC5">
        <w:rPr>
          <w:rFonts w:cs="Arial"/>
          <w:sz w:val="24"/>
          <w:szCs w:val="24"/>
          <w:lang w:val="sr-Cyrl-CS"/>
        </w:rPr>
        <w:t xml:space="preserve"> </w:t>
      </w:r>
      <w:r w:rsidR="00553978">
        <w:rPr>
          <w:rFonts w:cs="Arial"/>
          <w:sz w:val="24"/>
          <w:szCs w:val="24"/>
          <w:lang w:val="sr-Cyrl-CS"/>
        </w:rPr>
        <w:t>ЈН/1000/0069/2019 (1508</w:t>
      </w:r>
      <w:r w:rsidR="005E538F" w:rsidRPr="005E538F">
        <w:rPr>
          <w:rFonts w:cs="Arial"/>
          <w:sz w:val="24"/>
          <w:szCs w:val="24"/>
          <w:lang w:val="sr-Cyrl-CS"/>
        </w:rPr>
        <w:t xml:space="preserve">/2019) </w:t>
      </w:r>
      <w:r w:rsidRPr="001E1EC5">
        <w:rPr>
          <w:rFonts w:cs="Arial"/>
          <w:sz w:val="24"/>
          <w:szCs w:val="24"/>
          <w:lang w:val="ru-RU"/>
        </w:rPr>
        <w:t>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14:paraId="4BCE4C9F" w14:textId="77777777" w:rsidR="00535D05" w:rsidRPr="001E1EC5" w:rsidRDefault="00535D05" w:rsidP="005E538F">
      <w:pPr>
        <w:tabs>
          <w:tab w:val="left" w:pos="6028"/>
        </w:tabs>
        <w:autoSpaceDE w:val="0"/>
        <w:autoSpaceDN w:val="0"/>
        <w:adjustRightInd w:val="0"/>
        <w:spacing w:before="0"/>
        <w:contextualSpacing/>
        <w:rPr>
          <w:rFonts w:cs="Arial"/>
          <w:sz w:val="24"/>
          <w:szCs w:val="24"/>
          <w:lang w:val="ru-RU"/>
        </w:rPr>
      </w:pPr>
    </w:p>
    <w:p w14:paraId="445E5092" w14:textId="77777777" w:rsidR="00343A18" w:rsidRPr="001E1EC5" w:rsidRDefault="00343A18" w:rsidP="008F61F5">
      <w:pPr>
        <w:tabs>
          <w:tab w:val="left" w:pos="6028"/>
        </w:tabs>
        <w:autoSpaceDE w:val="0"/>
        <w:autoSpaceDN w:val="0"/>
        <w:adjustRightInd w:val="0"/>
        <w:spacing w:before="0"/>
        <w:ind w:left="360"/>
        <w:contextualSpacing/>
        <w:rPr>
          <w:rFonts w:eastAsia="Calibri" w:cs="Arial"/>
          <w:bCs/>
          <w:iCs/>
          <w:sz w:val="24"/>
          <w:szCs w:val="24"/>
        </w:rPr>
      </w:pPr>
    </w:p>
    <w:p w14:paraId="7145BE96" w14:textId="77777777" w:rsidR="00343A18" w:rsidRPr="001E1EC5" w:rsidRDefault="00343A18" w:rsidP="008F61F5">
      <w:pPr>
        <w:tabs>
          <w:tab w:val="left" w:pos="6028"/>
        </w:tabs>
        <w:autoSpaceDE w:val="0"/>
        <w:autoSpaceDN w:val="0"/>
        <w:adjustRightInd w:val="0"/>
        <w:spacing w:before="0"/>
        <w:ind w:left="360"/>
        <w:contextualSpacing/>
        <w:rPr>
          <w:rFonts w:eastAsia="Calibri" w:cs="Arial"/>
          <w:bCs/>
          <w:iCs/>
          <w:sz w:val="24"/>
          <w:szCs w:val="24"/>
        </w:rPr>
      </w:pPr>
    </w:p>
    <w:p w14:paraId="1BAD809F" w14:textId="77777777" w:rsidR="00343A18" w:rsidRPr="001E1EC5" w:rsidRDefault="00343A18" w:rsidP="008F61F5">
      <w:pPr>
        <w:tabs>
          <w:tab w:val="left" w:pos="6028"/>
        </w:tabs>
        <w:autoSpaceDE w:val="0"/>
        <w:autoSpaceDN w:val="0"/>
        <w:adjustRightInd w:val="0"/>
        <w:spacing w:before="0"/>
        <w:ind w:left="360"/>
        <w:contextualSpacing/>
        <w:rPr>
          <w:rFonts w:eastAsia="Calibri" w:cs="Arial"/>
          <w:bCs/>
          <w:iCs/>
          <w:sz w:val="24"/>
          <w:szCs w:val="24"/>
        </w:rPr>
      </w:pPr>
    </w:p>
    <w:tbl>
      <w:tblPr>
        <w:tblW w:w="9069" w:type="dxa"/>
        <w:jc w:val="center"/>
        <w:tblLayout w:type="fixed"/>
        <w:tblLook w:val="0000" w:firstRow="0" w:lastRow="0" w:firstColumn="0" w:lastColumn="0" w:noHBand="0" w:noVBand="0"/>
      </w:tblPr>
      <w:tblGrid>
        <w:gridCol w:w="3510"/>
        <w:gridCol w:w="1923"/>
        <w:gridCol w:w="3636"/>
      </w:tblGrid>
      <w:tr w:rsidR="00343A18" w:rsidRPr="001E1EC5" w14:paraId="26F9C70E" w14:textId="77777777" w:rsidTr="005E538F">
        <w:trPr>
          <w:trHeight w:val="211"/>
          <w:jc w:val="center"/>
        </w:trPr>
        <w:tc>
          <w:tcPr>
            <w:tcW w:w="3510" w:type="dxa"/>
          </w:tcPr>
          <w:p w14:paraId="6A2C1E9D" w14:textId="0076DB4D" w:rsidR="00343A18" w:rsidRPr="001E1EC5" w:rsidRDefault="005E538F" w:rsidP="008F61F5">
            <w:pPr>
              <w:spacing w:before="0"/>
              <w:contextualSpacing/>
              <w:jc w:val="center"/>
              <w:rPr>
                <w:rFonts w:cs="Arial"/>
                <w:sz w:val="24"/>
                <w:szCs w:val="24"/>
              </w:rPr>
            </w:pPr>
            <w:r>
              <w:rPr>
                <w:rFonts w:cs="Arial"/>
                <w:sz w:val="24"/>
                <w:szCs w:val="24"/>
              </w:rPr>
              <w:t>Датум</w:t>
            </w:r>
          </w:p>
        </w:tc>
        <w:tc>
          <w:tcPr>
            <w:tcW w:w="1923" w:type="dxa"/>
          </w:tcPr>
          <w:p w14:paraId="399F587C" w14:textId="77777777" w:rsidR="00343A18" w:rsidRPr="001E1EC5" w:rsidRDefault="00343A18" w:rsidP="008F61F5">
            <w:pPr>
              <w:spacing w:before="0"/>
              <w:contextualSpacing/>
              <w:jc w:val="center"/>
              <w:rPr>
                <w:rFonts w:cs="Arial"/>
                <w:sz w:val="24"/>
                <w:szCs w:val="24"/>
                <w:lang w:val="ru-RU"/>
              </w:rPr>
            </w:pPr>
          </w:p>
        </w:tc>
        <w:tc>
          <w:tcPr>
            <w:tcW w:w="3636" w:type="dxa"/>
          </w:tcPr>
          <w:p w14:paraId="311252A8" w14:textId="77777777" w:rsidR="00343A18" w:rsidRPr="001E1EC5" w:rsidRDefault="00343A18" w:rsidP="008F61F5">
            <w:pPr>
              <w:spacing w:before="0"/>
              <w:contextualSpacing/>
              <w:jc w:val="center"/>
              <w:rPr>
                <w:rFonts w:cs="Arial"/>
                <w:sz w:val="24"/>
                <w:szCs w:val="24"/>
                <w:lang w:val="sr-Cyrl-CS"/>
              </w:rPr>
            </w:pPr>
            <w:r w:rsidRPr="001E1EC5">
              <w:rPr>
                <w:rFonts w:cs="Arial"/>
                <w:sz w:val="24"/>
                <w:szCs w:val="24"/>
                <w:lang w:val="sr-Cyrl-CS"/>
              </w:rPr>
              <w:t>П</w:t>
            </w:r>
            <w:r w:rsidRPr="001E1EC5">
              <w:rPr>
                <w:rFonts w:cs="Arial"/>
                <w:sz w:val="24"/>
                <w:szCs w:val="24"/>
              </w:rPr>
              <w:t>онуђач</w:t>
            </w:r>
            <w:r w:rsidRPr="001E1EC5">
              <w:rPr>
                <w:rFonts w:cs="Arial"/>
                <w:sz w:val="24"/>
                <w:szCs w:val="24"/>
                <w:lang w:val="sr-Cyrl-CS"/>
              </w:rPr>
              <w:t>/члан групе</w:t>
            </w:r>
          </w:p>
        </w:tc>
      </w:tr>
      <w:tr w:rsidR="00343A18" w:rsidRPr="001E1EC5" w14:paraId="0463586C" w14:textId="77777777" w:rsidTr="005E538F">
        <w:trPr>
          <w:trHeight w:val="222"/>
          <w:jc w:val="center"/>
        </w:trPr>
        <w:tc>
          <w:tcPr>
            <w:tcW w:w="3510" w:type="dxa"/>
          </w:tcPr>
          <w:p w14:paraId="57563DA0" w14:textId="77777777" w:rsidR="00343A18" w:rsidRPr="001E1EC5" w:rsidRDefault="00343A18" w:rsidP="008F61F5">
            <w:pPr>
              <w:spacing w:before="0"/>
              <w:contextualSpacing/>
              <w:jc w:val="center"/>
              <w:rPr>
                <w:rFonts w:cs="Arial"/>
                <w:sz w:val="24"/>
                <w:szCs w:val="24"/>
              </w:rPr>
            </w:pPr>
          </w:p>
        </w:tc>
        <w:tc>
          <w:tcPr>
            <w:tcW w:w="1923" w:type="dxa"/>
          </w:tcPr>
          <w:p w14:paraId="2286FF4A" w14:textId="77777777" w:rsidR="00343A18" w:rsidRPr="001E1EC5" w:rsidRDefault="00343A18" w:rsidP="008F61F5">
            <w:pPr>
              <w:spacing w:before="0"/>
              <w:contextualSpacing/>
              <w:jc w:val="center"/>
              <w:rPr>
                <w:rFonts w:cs="Arial"/>
                <w:sz w:val="24"/>
                <w:szCs w:val="24"/>
              </w:rPr>
            </w:pPr>
            <w:r w:rsidRPr="001E1EC5">
              <w:rPr>
                <w:rFonts w:cs="Arial"/>
                <w:sz w:val="24"/>
                <w:szCs w:val="24"/>
              </w:rPr>
              <w:t>М.П.</w:t>
            </w:r>
          </w:p>
        </w:tc>
        <w:tc>
          <w:tcPr>
            <w:tcW w:w="3636" w:type="dxa"/>
          </w:tcPr>
          <w:p w14:paraId="2FFC7D65" w14:textId="77777777" w:rsidR="00343A18" w:rsidRPr="001E1EC5" w:rsidRDefault="00343A18" w:rsidP="008F61F5">
            <w:pPr>
              <w:spacing w:before="0"/>
              <w:contextualSpacing/>
              <w:jc w:val="center"/>
              <w:rPr>
                <w:rFonts w:cs="Arial"/>
                <w:sz w:val="24"/>
                <w:szCs w:val="24"/>
                <w:lang w:val="ru-RU"/>
              </w:rPr>
            </w:pPr>
          </w:p>
        </w:tc>
      </w:tr>
      <w:tr w:rsidR="00343A18" w:rsidRPr="001E1EC5" w14:paraId="606670E5" w14:textId="77777777" w:rsidTr="005E538F">
        <w:trPr>
          <w:trHeight w:val="211"/>
          <w:jc w:val="center"/>
        </w:trPr>
        <w:tc>
          <w:tcPr>
            <w:tcW w:w="3510" w:type="dxa"/>
            <w:tcBorders>
              <w:bottom w:val="single" w:sz="4" w:space="0" w:color="auto"/>
            </w:tcBorders>
          </w:tcPr>
          <w:p w14:paraId="7243DAB5" w14:textId="77777777" w:rsidR="00343A18" w:rsidRPr="001E1EC5" w:rsidRDefault="00343A18" w:rsidP="008F61F5">
            <w:pPr>
              <w:spacing w:before="0"/>
              <w:contextualSpacing/>
              <w:jc w:val="center"/>
              <w:rPr>
                <w:rFonts w:cs="Arial"/>
                <w:sz w:val="24"/>
                <w:szCs w:val="24"/>
              </w:rPr>
            </w:pPr>
          </w:p>
        </w:tc>
        <w:tc>
          <w:tcPr>
            <w:tcW w:w="1923" w:type="dxa"/>
          </w:tcPr>
          <w:p w14:paraId="302A49CA" w14:textId="77777777" w:rsidR="00343A18" w:rsidRPr="001E1EC5" w:rsidRDefault="00343A18" w:rsidP="008F61F5">
            <w:pPr>
              <w:spacing w:before="0"/>
              <w:contextualSpacing/>
              <w:jc w:val="center"/>
              <w:rPr>
                <w:rFonts w:cs="Arial"/>
                <w:sz w:val="24"/>
                <w:szCs w:val="24"/>
                <w:lang w:val="ru-RU"/>
              </w:rPr>
            </w:pPr>
          </w:p>
        </w:tc>
        <w:tc>
          <w:tcPr>
            <w:tcW w:w="3636" w:type="dxa"/>
            <w:tcBorders>
              <w:bottom w:val="single" w:sz="4" w:space="0" w:color="auto"/>
            </w:tcBorders>
          </w:tcPr>
          <w:p w14:paraId="615DA3EC" w14:textId="77777777" w:rsidR="00343A18" w:rsidRPr="001E1EC5" w:rsidRDefault="00343A18" w:rsidP="008F61F5">
            <w:pPr>
              <w:spacing w:before="0"/>
              <w:contextualSpacing/>
              <w:jc w:val="center"/>
              <w:rPr>
                <w:rFonts w:cs="Arial"/>
                <w:sz w:val="24"/>
                <w:szCs w:val="24"/>
                <w:lang w:val="ru-RU"/>
              </w:rPr>
            </w:pPr>
          </w:p>
        </w:tc>
      </w:tr>
      <w:tr w:rsidR="00343A18" w:rsidRPr="001E1EC5" w14:paraId="14B06132" w14:textId="77777777" w:rsidTr="005E538F">
        <w:trPr>
          <w:trHeight w:val="304"/>
          <w:jc w:val="center"/>
        </w:trPr>
        <w:tc>
          <w:tcPr>
            <w:tcW w:w="3510" w:type="dxa"/>
            <w:tcBorders>
              <w:top w:val="single" w:sz="4" w:space="0" w:color="auto"/>
            </w:tcBorders>
          </w:tcPr>
          <w:p w14:paraId="5505EB10" w14:textId="77777777" w:rsidR="00343A18" w:rsidRPr="001E1EC5" w:rsidRDefault="00343A18" w:rsidP="008F61F5">
            <w:pPr>
              <w:spacing w:before="0"/>
              <w:contextualSpacing/>
              <w:jc w:val="center"/>
              <w:rPr>
                <w:rFonts w:cs="Arial"/>
                <w:sz w:val="24"/>
                <w:szCs w:val="24"/>
              </w:rPr>
            </w:pPr>
          </w:p>
          <w:p w14:paraId="5F17B7E7" w14:textId="77777777" w:rsidR="00343A18" w:rsidRPr="001E1EC5" w:rsidRDefault="00343A18" w:rsidP="008F61F5">
            <w:pPr>
              <w:spacing w:before="0"/>
              <w:contextualSpacing/>
              <w:jc w:val="center"/>
              <w:rPr>
                <w:rFonts w:cs="Arial"/>
                <w:sz w:val="24"/>
                <w:szCs w:val="24"/>
              </w:rPr>
            </w:pPr>
          </w:p>
        </w:tc>
        <w:tc>
          <w:tcPr>
            <w:tcW w:w="1923" w:type="dxa"/>
          </w:tcPr>
          <w:p w14:paraId="2BF6F2C2" w14:textId="77777777" w:rsidR="00343A18" w:rsidRPr="001E1EC5" w:rsidRDefault="00343A18" w:rsidP="008F61F5">
            <w:pPr>
              <w:spacing w:before="0"/>
              <w:contextualSpacing/>
              <w:jc w:val="center"/>
              <w:rPr>
                <w:rFonts w:cs="Arial"/>
                <w:sz w:val="24"/>
                <w:szCs w:val="24"/>
                <w:lang w:val="ru-RU"/>
              </w:rPr>
            </w:pPr>
          </w:p>
        </w:tc>
        <w:tc>
          <w:tcPr>
            <w:tcW w:w="3636" w:type="dxa"/>
            <w:tcBorders>
              <w:top w:val="single" w:sz="4" w:space="0" w:color="auto"/>
            </w:tcBorders>
          </w:tcPr>
          <w:p w14:paraId="3BCBCE26" w14:textId="77777777" w:rsidR="00343A18" w:rsidRPr="001E1EC5" w:rsidRDefault="00343A18" w:rsidP="008F61F5">
            <w:pPr>
              <w:spacing w:before="0"/>
              <w:contextualSpacing/>
              <w:jc w:val="center"/>
              <w:rPr>
                <w:rFonts w:cs="Arial"/>
                <w:sz w:val="24"/>
                <w:szCs w:val="24"/>
                <w:lang w:val="ru-RU"/>
              </w:rPr>
            </w:pPr>
          </w:p>
        </w:tc>
      </w:tr>
    </w:tbl>
    <w:p w14:paraId="61B8167E" w14:textId="77777777" w:rsidR="005E538F" w:rsidRDefault="005E538F" w:rsidP="008F61F5">
      <w:pPr>
        <w:spacing w:before="0"/>
        <w:contextualSpacing/>
        <w:rPr>
          <w:rFonts w:cs="Arial"/>
          <w:b/>
          <w:i/>
          <w:szCs w:val="24"/>
        </w:rPr>
      </w:pPr>
    </w:p>
    <w:p w14:paraId="0426D69A" w14:textId="77777777" w:rsidR="005E538F" w:rsidRDefault="005E538F" w:rsidP="008F61F5">
      <w:pPr>
        <w:spacing w:before="0"/>
        <w:contextualSpacing/>
        <w:rPr>
          <w:rFonts w:cs="Arial"/>
          <w:b/>
          <w:i/>
          <w:szCs w:val="24"/>
        </w:rPr>
      </w:pPr>
    </w:p>
    <w:p w14:paraId="05069C5B" w14:textId="77777777" w:rsidR="005E538F" w:rsidRDefault="005E538F" w:rsidP="008F61F5">
      <w:pPr>
        <w:spacing w:before="0"/>
        <w:contextualSpacing/>
        <w:rPr>
          <w:rFonts w:cs="Arial"/>
          <w:b/>
          <w:i/>
          <w:szCs w:val="24"/>
        </w:rPr>
      </w:pPr>
    </w:p>
    <w:p w14:paraId="5FDD389E" w14:textId="77777777" w:rsidR="005E538F" w:rsidRDefault="005E538F" w:rsidP="008F61F5">
      <w:pPr>
        <w:spacing w:before="0"/>
        <w:contextualSpacing/>
        <w:rPr>
          <w:rFonts w:cs="Arial"/>
          <w:b/>
          <w:i/>
          <w:szCs w:val="24"/>
        </w:rPr>
      </w:pPr>
    </w:p>
    <w:p w14:paraId="26E8DB69" w14:textId="77777777" w:rsidR="005E538F" w:rsidRDefault="005E538F" w:rsidP="008F61F5">
      <w:pPr>
        <w:spacing w:before="0"/>
        <w:contextualSpacing/>
        <w:rPr>
          <w:rFonts w:cs="Arial"/>
          <w:b/>
          <w:i/>
          <w:szCs w:val="24"/>
        </w:rPr>
      </w:pPr>
    </w:p>
    <w:p w14:paraId="2E836655" w14:textId="77777777" w:rsidR="005E538F" w:rsidRDefault="005E538F" w:rsidP="008F61F5">
      <w:pPr>
        <w:spacing w:before="0"/>
        <w:contextualSpacing/>
        <w:rPr>
          <w:rFonts w:cs="Arial"/>
          <w:b/>
          <w:i/>
          <w:szCs w:val="24"/>
        </w:rPr>
      </w:pPr>
    </w:p>
    <w:p w14:paraId="643737DB" w14:textId="77777777" w:rsidR="005E538F" w:rsidRDefault="005E538F" w:rsidP="008F61F5">
      <w:pPr>
        <w:spacing w:before="0"/>
        <w:contextualSpacing/>
        <w:rPr>
          <w:rFonts w:cs="Arial"/>
          <w:b/>
          <w:i/>
          <w:szCs w:val="24"/>
        </w:rPr>
      </w:pPr>
    </w:p>
    <w:p w14:paraId="4D8D8964" w14:textId="0A33119C" w:rsidR="00343A18" w:rsidRPr="005E538F" w:rsidRDefault="00343A18" w:rsidP="008F61F5">
      <w:pPr>
        <w:spacing w:before="0"/>
        <w:contextualSpacing/>
        <w:rPr>
          <w:rFonts w:cs="Arial"/>
          <w:i/>
          <w:szCs w:val="24"/>
          <w:lang w:val="sr-Cyrl-CS"/>
        </w:rPr>
      </w:pPr>
      <w:r w:rsidRPr="005E538F">
        <w:rPr>
          <w:rFonts w:cs="Arial"/>
          <w:b/>
          <w:i/>
          <w:szCs w:val="24"/>
        </w:rPr>
        <w:t>Напомена:</w:t>
      </w:r>
      <w:r w:rsidRPr="005E538F">
        <w:rPr>
          <w:rFonts w:cs="Arial"/>
          <w:i/>
          <w:szCs w:val="24"/>
        </w:rPr>
        <w:t xml:space="preserve"> Уколико </w:t>
      </w:r>
      <w:r w:rsidRPr="005E538F">
        <w:rPr>
          <w:rFonts w:cs="Arial"/>
          <w:i/>
          <w:szCs w:val="24"/>
          <w:lang w:val="sr-Cyrl-CS"/>
        </w:rPr>
        <w:t xml:space="preserve">заједничку </w:t>
      </w:r>
      <w:r w:rsidRPr="005E538F">
        <w:rPr>
          <w:rFonts w:cs="Arial"/>
          <w:i/>
          <w:szCs w:val="24"/>
        </w:rPr>
        <w:t xml:space="preserve">понуду подноси група понуђача Изјава </w:t>
      </w:r>
      <w:r w:rsidRPr="005E538F">
        <w:rPr>
          <w:rFonts w:cs="Arial"/>
          <w:i/>
          <w:szCs w:val="24"/>
          <w:lang w:val="sr-Cyrl-CS"/>
        </w:rPr>
        <w:t xml:space="preserve">се доставља за сваког члана групе понуђача. Изјава </w:t>
      </w:r>
      <w:r w:rsidRPr="005E538F">
        <w:rPr>
          <w:rFonts w:cs="Arial"/>
          <w:i/>
          <w:szCs w:val="24"/>
        </w:rPr>
        <w:t>мора бити попуњена, потписана од стране овлашћеног лица</w:t>
      </w:r>
      <w:r w:rsidRPr="005E538F">
        <w:rPr>
          <w:rFonts w:cs="Arial"/>
          <w:i/>
          <w:szCs w:val="24"/>
          <w:lang w:val="sr-Cyrl-CS"/>
        </w:rPr>
        <w:t xml:space="preserve"> за заступање</w:t>
      </w:r>
      <w:r w:rsidRPr="005E538F">
        <w:rPr>
          <w:rFonts w:cs="Arial"/>
          <w:i/>
          <w:szCs w:val="24"/>
        </w:rPr>
        <w:t xml:space="preserve"> понуђача из групе понуђача и оверена печатом. </w:t>
      </w:r>
    </w:p>
    <w:p w14:paraId="49DC8D15" w14:textId="77777777" w:rsidR="00343A18" w:rsidRPr="005E538F" w:rsidRDefault="00343A18" w:rsidP="008F61F5">
      <w:pPr>
        <w:spacing w:before="0"/>
        <w:contextualSpacing/>
        <w:rPr>
          <w:rFonts w:cs="Arial"/>
          <w:i/>
          <w:szCs w:val="24"/>
        </w:rPr>
      </w:pPr>
      <w:r w:rsidRPr="005E538F">
        <w:rPr>
          <w:rFonts w:eastAsia="Calibri" w:cs="Arial"/>
          <w:i/>
          <w:szCs w:val="24"/>
        </w:rPr>
        <w:t xml:space="preserve">У случају да понуђач подноси понуду са подизвођачем, Изјава </w:t>
      </w:r>
      <w:r w:rsidRPr="005E538F">
        <w:rPr>
          <w:rFonts w:eastAsia="Calibri" w:cs="Arial"/>
          <w:i/>
          <w:szCs w:val="24"/>
          <w:lang w:val="sr-Cyrl-CS"/>
        </w:rPr>
        <w:t xml:space="preserve">се доставља за понуђача и сваког подизвођача. Изјава </w:t>
      </w:r>
      <w:r w:rsidRPr="005E538F">
        <w:rPr>
          <w:rFonts w:eastAsia="Calibri" w:cs="Arial"/>
          <w:i/>
          <w:szCs w:val="24"/>
        </w:rPr>
        <w:t xml:space="preserve">мора бити </w:t>
      </w:r>
      <w:r w:rsidRPr="005E538F">
        <w:rPr>
          <w:rFonts w:eastAsia="Calibri" w:cs="Arial"/>
          <w:i/>
          <w:szCs w:val="24"/>
          <w:lang w:val="sr-Cyrl-CS"/>
        </w:rPr>
        <w:t>попуњена,</w:t>
      </w:r>
      <w:r w:rsidRPr="005E538F">
        <w:rPr>
          <w:rFonts w:eastAsia="Calibri" w:cs="Arial"/>
          <w:i/>
          <w:szCs w:val="24"/>
        </w:rPr>
        <w:t xml:space="preserve"> потписана</w:t>
      </w:r>
      <w:r w:rsidRPr="005E538F">
        <w:rPr>
          <w:rFonts w:eastAsia="Calibri" w:cs="Arial"/>
          <w:i/>
          <w:szCs w:val="24"/>
          <w:lang w:val="sr-Cyrl-CS"/>
        </w:rPr>
        <w:t xml:space="preserve"> и оверена</w:t>
      </w:r>
      <w:r w:rsidRPr="005E538F">
        <w:rPr>
          <w:rFonts w:eastAsia="Calibri" w:cs="Arial"/>
          <w:i/>
          <w:szCs w:val="24"/>
        </w:rPr>
        <w:t xml:space="preserve"> од стране овлашћеног лица за заступање </w:t>
      </w:r>
      <w:r w:rsidRPr="005E538F">
        <w:rPr>
          <w:rFonts w:eastAsia="Calibri" w:cs="Arial"/>
          <w:i/>
          <w:szCs w:val="24"/>
          <w:lang w:val="sr-Cyrl-CS"/>
        </w:rPr>
        <w:t>понуђача/подизво</w:t>
      </w:r>
      <w:r w:rsidRPr="005E538F">
        <w:rPr>
          <w:rFonts w:eastAsia="Calibri" w:cs="Arial"/>
          <w:i/>
          <w:szCs w:val="24"/>
        </w:rPr>
        <w:t>ђача</w:t>
      </w:r>
      <w:r w:rsidRPr="005E538F">
        <w:rPr>
          <w:rFonts w:eastAsia="Calibri" w:cs="Arial"/>
          <w:i/>
          <w:szCs w:val="24"/>
          <w:lang w:val="sr-Cyrl-CS"/>
        </w:rPr>
        <w:t xml:space="preserve"> и оверена печатом.</w:t>
      </w:r>
    </w:p>
    <w:p w14:paraId="2D1D2A9C" w14:textId="77777777" w:rsidR="00343A18" w:rsidRPr="005E538F" w:rsidRDefault="00343A18" w:rsidP="008F61F5">
      <w:pPr>
        <w:spacing w:before="0"/>
        <w:contextualSpacing/>
        <w:rPr>
          <w:rFonts w:cs="Arial"/>
          <w:szCs w:val="24"/>
          <w:lang w:val="sr-Cyrl-CS"/>
        </w:rPr>
      </w:pPr>
      <w:r w:rsidRPr="005E538F">
        <w:rPr>
          <w:rFonts w:cs="Arial"/>
          <w:i/>
          <w:szCs w:val="24"/>
        </w:rPr>
        <w:t>Приликом подношења понуде овај образац копирати у потребном броју примерака.</w:t>
      </w:r>
    </w:p>
    <w:p w14:paraId="52F85D31" w14:textId="77777777" w:rsidR="00343A18" w:rsidRPr="005E538F" w:rsidRDefault="00343A18" w:rsidP="008F61F5">
      <w:pPr>
        <w:spacing w:before="0"/>
        <w:contextualSpacing/>
        <w:rPr>
          <w:rFonts w:cs="Arial"/>
          <w:szCs w:val="24"/>
        </w:rPr>
      </w:pPr>
    </w:p>
    <w:p w14:paraId="1D1BF553" w14:textId="77777777" w:rsidR="000F683D" w:rsidRPr="005E538F" w:rsidRDefault="000F683D" w:rsidP="008F61F5">
      <w:pPr>
        <w:spacing w:before="0"/>
        <w:contextualSpacing/>
        <w:rPr>
          <w:rFonts w:cs="Arial"/>
          <w:szCs w:val="24"/>
        </w:rPr>
      </w:pPr>
    </w:p>
    <w:p w14:paraId="549F206E" w14:textId="77777777" w:rsidR="0042687E" w:rsidRPr="005E538F" w:rsidRDefault="0042687E" w:rsidP="008F61F5">
      <w:pPr>
        <w:spacing w:before="0"/>
        <w:contextualSpacing/>
        <w:rPr>
          <w:rFonts w:cs="Arial"/>
          <w:szCs w:val="24"/>
        </w:rPr>
      </w:pPr>
    </w:p>
    <w:p w14:paraId="77AC0D66" w14:textId="77777777" w:rsidR="000F683D" w:rsidRPr="001E1EC5" w:rsidRDefault="000F683D" w:rsidP="008F61F5">
      <w:pPr>
        <w:spacing w:before="0"/>
        <w:contextualSpacing/>
        <w:rPr>
          <w:rFonts w:cs="Arial"/>
          <w:sz w:val="24"/>
          <w:szCs w:val="24"/>
        </w:rPr>
      </w:pPr>
    </w:p>
    <w:p w14:paraId="1E8B0269" w14:textId="77777777" w:rsidR="00B1198E" w:rsidRPr="001E1EC5" w:rsidRDefault="00B1198E" w:rsidP="008F61F5">
      <w:pPr>
        <w:spacing w:before="0"/>
        <w:contextualSpacing/>
        <w:rPr>
          <w:rFonts w:cs="Arial"/>
          <w:sz w:val="24"/>
          <w:szCs w:val="24"/>
        </w:rPr>
      </w:pPr>
    </w:p>
    <w:p w14:paraId="55E82F77" w14:textId="77777777" w:rsidR="00B1198E" w:rsidRPr="001E1EC5" w:rsidRDefault="00B1198E" w:rsidP="008F61F5">
      <w:pPr>
        <w:spacing w:before="0"/>
        <w:contextualSpacing/>
        <w:rPr>
          <w:rFonts w:cs="Arial"/>
          <w:sz w:val="24"/>
          <w:szCs w:val="24"/>
        </w:rPr>
      </w:pPr>
    </w:p>
    <w:p w14:paraId="4771C059" w14:textId="77777777" w:rsidR="00B1198E" w:rsidRPr="001E1EC5" w:rsidRDefault="00B1198E" w:rsidP="008F61F5">
      <w:pPr>
        <w:spacing w:before="0"/>
        <w:contextualSpacing/>
        <w:rPr>
          <w:rFonts w:cs="Arial"/>
          <w:sz w:val="24"/>
          <w:szCs w:val="24"/>
        </w:rPr>
      </w:pPr>
    </w:p>
    <w:p w14:paraId="71ECE12F" w14:textId="77777777" w:rsidR="003C777A" w:rsidRPr="001E1EC5" w:rsidRDefault="003C777A" w:rsidP="008F61F5">
      <w:pPr>
        <w:spacing w:before="0"/>
        <w:contextualSpacing/>
        <w:rPr>
          <w:rFonts w:cs="Arial"/>
          <w:sz w:val="24"/>
          <w:szCs w:val="24"/>
        </w:rPr>
      </w:pPr>
    </w:p>
    <w:p w14:paraId="2787B386" w14:textId="77777777" w:rsidR="003C777A" w:rsidRPr="001E1EC5" w:rsidRDefault="003C777A" w:rsidP="008F61F5">
      <w:pPr>
        <w:spacing w:before="0"/>
        <w:contextualSpacing/>
        <w:rPr>
          <w:rFonts w:cs="Arial"/>
          <w:sz w:val="24"/>
          <w:szCs w:val="24"/>
        </w:rPr>
      </w:pPr>
    </w:p>
    <w:p w14:paraId="1BFEE171" w14:textId="77777777" w:rsidR="003C777A" w:rsidRPr="001E1EC5" w:rsidRDefault="003C777A" w:rsidP="008F61F5">
      <w:pPr>
        <w:spacing w:before="0"/>
        <w:contextualSpacing/>
        <w:rPr>
          <w:rFonts w:cs="Arial"/>
          <w:sz w:val="24"/>
          <w:szCs w:val="24"/>
        </w:rPr>
      </w:pPr>
    </w:p>
    <w:p w14:paraId="1C1B63A6" w14:textId="77777777" w:rsidR="000F683D" w:rsidRPr="001E1EC5" w:rsidRDefault="000F683D" w:rsidP="008F61F5">
      <w:pPr>
        <w:spacing w:before="0"/>
        <w:contextualSpacing/>
        <w:rPr>
          <w:rFonts w:cs="Arial"/>
          <w:sz w:val="24"/>
          <w:szCs w:val="24"/>
        </w:rPr>
      </w:pPr>
    </w:p>
    <w:p w14:paraId="61CAA89A" w14:textId="4EC5AA1A" w:rsidR="009A30C7" w:rsidRPr="001E1EC5" w:rsidRDefault="009A30C7" w:rsidP="00553244">
      <w:pPr>
        <w:pStyle w:val="Heading10"/>
        <w:jc w:val="right"/>
      </w:pPr>
      <w:r w:rsidRPr="001E1EC5">
        <w:t>Образац 5</w:t>
      </w:r>
    </w:p>
    <w:p w14:paraId="0CAF4E18" w14:textId="70C6BB5B" w:rsidR="00D95F83" w:rsidRPr="00553244" w:rsidRDefault="00270D12" w:rsidP="00553244">
      <w:pPr>
        <w:pStyle w:val="NoSpacing"/>
        <w:jc w:val="center"/>
        <w:rPr>
          <w:b/>
          <w:lang w:val="sr-Cyrl-RS"/>
        </w:rPr>
      </w:pPr>
      <w:r w:rsidRPr="00553244">
        <w:rPr>
          <w:b/>
        </w:rPr>
        <w:t>СПИСАК ПРОЈЕКАТА/РАДНИХ ГРУПА</w:t>
      </w:r>
      <w:r w:rsidR="00D95F83" w:rsidRPr="00553244">
        <w:rPr>
          <w:b/>
          <w:lang w:val="sr-Cyrl-RS"/>
        </w:rPr>
        <w:t>/САВЕТНИЧКИХ</w:t>
      </w:r>
    </w:p>
    <w:p w14:paraId="36B2F8DB" w14:textId="3C53ADA9" w:rsidR="009A30C7" w:rsidRPr="00553244" w:rsidRDefault="00D95F83" w:rsidP="00553244">
      <w:pPr>
        <w:pStyle w:val="NoSpacing"/>
        <w:jc w:val="center"/>
        <w:rPr>
          <w:b/>
        </w:rPr>
      </w:pPr>
      <w:r w:rsidRPr="00553244">
        <w:rPr>
          <w:b/>
        </w:rPr>
        <w:t>ИЛИ АДВОКАТСКИХ АНГАЖМАНА</w:t>
      </w:r>
    </w:p>
    <w:p w14:paraId="0B01CC64" w14:textId="77777777" w:rsidR="009A30C7" w:rsidRDefault="009A30C7" w:rsidP="008F61F5">
      <w:pPr>
        <w:pStyle w:val="BodyText"/>
        <w:spacing w:before="0"/>
        <w:contextualSpacing/>
        <w:rPr>
          <w:rFonts w:cs="Arial"/>
          <w:szCs w:val="24"/>
        </w:rPr>
      </w:pPr>
    </w:p>
    <w:p w14:paraId="2E8035F9" w14:textId="77777777" w:rsidR="002A1F23" w:rsidRPr="001E1EC5" w:rsidRDefault="002A1F23" w:rsidP="008F61F5">
      <w:pPr>
        <w:pStyle w:val="BodyText"/>
        <w:spacing w:before="0"/>
        <w:contextualSpacing/>
        <w:rPr>
          <w:rFonts w:cs="Arial"/>
          <w:szCs w:val="24"/>
        </w:rPr>
      </w:pPr>
    </w:p>
    <w:tbl>
      <w:tblPr>
        <w:tblpPr w:leftFromText="180" w:rightFromText="180" w:vertAnchor="text" w:horzAnchor="margin" w:tblpX="-748" w:tblpY="46"/>
        <w:tblOverlap w:val="neve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9"/>
        <w:gridCol w:w="2557"/>
        <w:gridCol w:w="2438"/>
        <w:gridCol w:w="4160"/>
      </w:tblGrid>
      <w:tr w:rsidR="009A30C7" w:rsidRPr="001E1EC5" w14:paraId="7EC01F34" w14:textId="77777777" w:rsidTr="005E538F">
        <w:trPr>
          <w:trHeight w:val="1006"/>
        </w:trPr>
        <w:tc>
          <w:tcPr>
            <w:tcW w:w="9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0AE235" w14:textId="2B42689D" w:rsidR="009A30C7" w:rsidRPr="001E1EC5" w:rsidRDefault="007458D6" w:rsidP="005E538F">
            <w:pPr>
              <w:pStyle w:val="BodyText"/>
              <w:spacing w:before="0"/>
              <w:contextualSpacing/>
              <w:jc w:val="center"/>
              <w:rPr>
                <w:rFonts w:cs="Arial"/>
                <w:szCs w:val="24"/>
              </w:rPr>
            </w:pPr>
            <w:r>
              <w:rPr>
                <w:rFonts w:cs="Arial"/>
                <w:szCs w:val="24"/>
              </w:rPr>
              <w:t>Ред.</w:t>
            </w:r>
            <w:r w:rsidR="009A30C7" w:rsidRPr="001E1EC5">
              <w:rPr>
                <w:rFonts w:cs="Arial"/>
                <w:szCs w:val="24"/>
              </w:rPr>
              <w:t xml:space="preserve"> бр.</w:t>
            </w:r>
          </w:p>
        </w:tc>
        <w:tc>
          <w:tcPr>
            <w:tcW w:w="2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94E8D7" w14:textId="7139F60C" w:rsidR="009A30C7" w:rsidRPr="00D95F83" w:rsidRDefault="009A30C7" w:rsidP="005E538F">
            <w:pPr>
              <w:pStyle w:val="BodyText"/>
              <w:spacing w:before="0"/>
              <w:contextualSpacing/>
              <w:jc w:val="center"/>
              <w:rPr>
                <w:rFonts w:cs="Arial"/>
                <w:sz w:val="22"/>
                <w:szCs w:val="22"/>
                <w:lang w:val="sr-Cyrl-RS"/>
              </w:rPr>
            </w:pPr>
            <w:r w:rsidRPr="00D95F83">
              <w:rPr>
                <w:rFonts w:cs="Arial"/>
                <w:sz w:val="22"/>
                <w:szCs w:val="22"/>
              </w:rPr>
              <w:t>Назив пројекта/Задатак радне групе</w:t>
            </w:r>
            <w:r w:rsidR="00D95F83" w:rsidRPr="00D95F83">
              <w:rPr>
                <w:rFonts w:cs="Arial"/>
                <w:sz w:val="22"/>
                <w:szCs w:val="22"/>
                <w:lang w:val="sr-Cyrl-RS"/>
              </w:rPr>
              <w:t>/саветничког или адвокатског ангажмана</w:t>
            </w:r>
          </w:p>
        </w:tc>
        <w:tc>
          <w:tcPr>
            <w:tcW w:w="24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B554EC" w14:textId="29F4023F" w:rsidR="009A30C7" w:rsidRPr="001E1EC5" w:rsidRDefault="00D95F83" w:rsidP="00D95F83">
            <w:pPr>
              <w:spacing w:before="0"/>
              <w:contextualSpacing/>
              <w:jc w:val="center"/>
              <w:rPr>
                <w:rFonts w:cs="Arial"/>
                <w:sz w:val="24"/>
                <w:szCs w:val="24"/>
                <w:lang w:val="sr-Cyrl-CS"/>
              </w:rPr>
            </w:pPr>
            <w:r>
              <w:rPr>
                <w:rFonts w:cs="Arial"/>
                <w:sz w:val="24"/>
                <w:szCs w:val="24"/>
                <w:lang w:val="sr-Cyrl-CS"/>
              </w:rPr>
              <w:t>Пер</w:t>
            </w:r>
            <w:r w:rsidR="002A1F23">
              <w:rPr>
                <w:rFonts w:cs="Arial"/>
                <w:sz w:val="24"/>
                <w:szCs w:val="24"/>
                <w:lang w:val="sr-Cyrl-CS"/>
              </w:rPr>
              <w:t>и</w:t>
            </w:r>
            <w:r>
              <w:rPr>
                <w:rFonts w:cs="Arial"/>
                <w:sz w:val="24"/>
                <w:szCs w:val="24"/>
                <w:lang w:val="sr-Cyrl-CS"/>
              </w:rPr>
              <w:t>од обављања</w:t>
            </w:r>
          </w:p>
        </w:tc>
        <w:tc>
          <w:tcPr>
            <w:tcW w:w="4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87D341" w14:textId="37281687" w:rsidR="009A30C7" w:rsidRPr="001E1EC5" w:rsidRDefault="009A30C7" w:rsidP="00D95F83">
            <w:pPr>
              <w:pStyle w:val="BodyText"/>
              <w:spacing w:before="0"/>
              <w:contextualSpacing/>
              <w:jc w:val="center"/>
              <w:rPr>
                <w:rFonts w:cs="Arial"/>
                <w:szCs w:val="24"/>
              </w:rPr>
            </w:pPr>
            <w:r w:rsidRPr="001E1EC5">
              <w:rPr>
                <w:rFonts w:cs="Arial"/>
                <w:szCs w:val="24"/>
              </w:rPr>
              <w:t xml:space="preserve">Носилац </w:t>
            </w:r>
          </w:p>
        </w:tc>
      </w:tr>
      <w:tr w:rsidR="009A30C7" w:rsidRPr="001E1EC5" w14:paraId="5EC44A9C" w14:textId="77777777" w:rsidTr="002A1F23">
        <w:trPr>
          <w:trHeight w:val="329"/>
        </w:trPr>
        <w:tc>
          <w:tcPr>
            <w:tcW w:w="999" w:type="dxa"/>
            <w:tcBorders>
              <w:top w:val="single" w:sz="4" w:space="0" w:color="auto"/>
              <w:left w:val="single" w:sz="4" w:space="0" w:color="auto"/>
              <w:bottom w:val="single" w:sz="4" w:space="0" w:color="auto"/>
              <w:right w:val="single" w:sz="4" w:space="0" w:color="auto"/>
            </w:tcBorders>
            <w:vAlign w:val="center"/>
          </w:tcPr>
          <w:p w14:paraId="2B7A0FBE" w14:textId="77777777" w:rsidR="009A30C7" w:rsidRPr="001E1EC5" w:rsidRDefault="009A30C7" w:rsidP="008F61F5">
            <w:pPr>
              <w:pStyle w:val="BodyText"/>
              <w:spacing w:before="0"/>
              <w:contextualSpacing/>
              <w:jc w:val="center"/>
              <w:rPr>
                <w:rFonts w:cs="Arial"/>
                <w:szCs w:val="24"/>
              </w:rPr>
            </w:pPr>
            <w:r w:rsidRPr="001E1EC5">
              <w:rPr>
                <w:rFonts w:cs="Arial"/>
                <w:szCs w:val="24"/>
              </w:rPr>
              <w:t>1</w:t>
            </w:r>
          </w:p>
        </w:tc>
        <w:tc>
          <w:tcPr>
            <w:tcW w:w="2557" w:type="dxa"/>
            <w:tcBorders>
              <w:top w:val="single" w:sz="4" w:space="0" w:color="auto"/>
              <w:left w:val="single" w:sz="4" w:space="0" w:color="auto"/>
              <w:bottom w:val="single" w:sz="4" w:space="0" w:color="auto"/>
              <w:right w:val="single" w:sz="4" w:space="0" w:color="auto"/>
            </w:tcBorders>
          </w:tcPr>
          <w:p w14:paraId="2DFA6F66" w14:textId="77777777" w:rsidR="009A30C7" w:rsidRDefault="009A30C7" w:rsidP="008F61F5">
            <w:pPr>
              <w:pStyle w:val="BodyText"/>
              <w:keepNext/>
              <w:spacing w:before="0"/>
              <w:contextualSpacing/>
              <w:jc w:val="center"/>
              <w:outlineLvl w:val="2"/>
              <w:rPr>
                <w:rFonts w:cs="Arial"/>
                <w:szCs w:val="24"/>
              </w:rPr>
            </w:pPr>
          </w:p>
          <w:p w14:paraId="04BABDA0" w14:textId="77777777" w:rsidR="002A1F23" w:rsidRPr="001E1EC5" w:rsidRDefault="002A1F23" w:rsidP="008F61F5">
            <w:pPr>
              <w:pStyle w:val="BodyText"/>
              <w:keepNext/>
              <w:spacing w:before="0"/>
              <w:contextualSpacing/>
              <w:jc w:val="center"/>
              <w:outlineLvl w:val="2"/>
              <w:rPr>
                <w:rFonts w:cs="Arial"/>
                <w:szCs w:val="24"/>
              </w:rPr>
            </w:pPr>
          </w:p>
        </w:tc>
        <w:tc>
          <w:tcPr>
            <w:tcW w:w="2438" w:type="dxa"/>
            <w:tcBorders>
              <w:top w:val="single" w:sz="4" w:space="0" w:color="auto"/>
              <w:left w:val="single" w:sz="4" w:space="0" w:color="auto"/>
              <w:bottom w:val="single" w:sz="4" w:space="0" w:color="auto"/>
              <w:right w:val="single" w:sz="4" w:space="0" w:color="auto"/>
            </w:tcBorders>
          </w:tcPr>
          <w:p w14:paraId="0B094F30" w14:textId="77777777" w:rsidR="009A30C7" w:rsidRPr="001E1EC5" w:rsidRDefault="009A30C7" w:rsidP="008F61F5">
            <w:pPr>
              <w:pStyle w:val="BodyText"/>
              <w:keepNext/>
              <w:spacing w:before="0"/>
              <w:contextualSpacing/>
              <w:jc w:val="center"/>
              <w:outlineLvl w:val="2"/>
              <w:rPr>
                <w:rFonts w:cs="Arial"/>
                <w:szCs w:val="24"/>
              </w:rPr>
            </w:pPr>
          </w:p>
        </w:tc>
        <w:tc>
          <w:tcPr>
            <w:tcW w:w="4160" w:type="dxa"/>
            <w:tcBorders>
              <w:top w:val="single" w:sz="4" w:space="0" w:color="auto"/>
              <w:left w:val="single" w:sz="4" w:space="0" w:color="auto"/>
              <w:bottom w:val="single" w:sz="4" w:space="0" w:color="auto"/>
              <w:right w:val="single" w:sz="4" w:space="0" w:color="auto"/>
            </w:tcBorders>
          </w:tcPr>
          <w:p w14:paraId="7F2F906B" w14:textId="77777777" w:rsidR="009A30C7" w:rsidRPr="001E1EC5" w:rsidRDefault="009A30C7" w:rsidP="008F61F5">
            <w:pPr>
              <w:pStyle w:val="BodyText"/>
              <w:keepNext/>
              <w:spacing w:before="0"/>
              <w:contextualSpacing/>
              <w:jc w:val="center"/>
              <w:outlineLvl w:val="2"/>
              <w:rPr>
                <w:rFonts w:cs="Arial"/>
                <w:szCs w:val="24"/>
              </w:rPr>
            </w:pPr>
          </w:p>
        </w:tc>
      </w:tr>
      <w:tr w:rsidR="002A1F23" w:rsidRPr="001E1EC5" w14:paraId="5EC3F011" w14:textId="77777777" w:rsidTr="002A1F23">
        <w:trPr>
          <w:trHeight w:val="329"/>
        </w:trPr>
        <w:tc>
          <w:tcPr>
            <w:tcW w:w="999" w:type="dxa"/>
            <w:tcBorders>
              <w:top w:val="single" w:sz="4" w:space="0" w:color="auto"/>
              <w:left w:val="single" w:sz="4" w:space="0" w:color="auto"/>
              <w:bottom w:val="single" w:sz="4" w:space="0" w:color="auto"/>
              <w:right w:val="single" w:sz="4" w:space="0" w:color="auto"/>
            </w:tcBorders>
            <w:vAlign w:val="center"/>
          </w:tcPr>
          <w:p w14:paraId="5F6B6B0C" w14:textId="1DDD9711" w:rsidR="002A1F23" w:rsidRPr="002A1F23" w:rsidRDefault="002A1F23" w:rsidP="008F61F5">
            <w:pPr>
              <w:pStyle w:val="BodyText"/>
              <w:spacing w:before="0"/>
              <w:contextualSpacing/>
              <w:jc w:val="center"/>
              <w:rPr>
                <w:rFonts w:cs="Arial"/>
                <w:szCs w:val="24"/>
                <w:lang w:val="sr-Cyrl-RS"/>
              </w:rPr>
            </w:pPr>
            <w:r>
              <w:rPr>
                <w:rFonts w:cs="Arial"/>
                <w:szCs w:val="24"/>
                <w:lang w:val="sr-Cyrl-RS"/>
              </w:rPr>
              <w:t>2</w:t>
            </w:r>
          </w:p>
        </w:tc>
        <w:tc>
          <w:tcPr>
            <w:tcW w:w="2557" w:type="dxa"/>
            <w:tcBorders>
              <w:top w:val="single" w:sz="4" w:space="0" w:color="auto"/>
              <w:left w:val="single" w:sz="4" w:space="0" w:color="auto"/>
              <w:bottom w:val="single" w:sz="4" w:space="0" w:color="auto"/>
              <w:right w:val="single" w:sz="4" w:space="0" w:color="auto"/>
            </w:tcBorders>
          </w:tcPr>
          <w:p w14:paraId="7B9070CC" w14:textId="77777777" w:rsidR="002A1F23" w:rsidRDefault="002A1F23" w:rsidP="008F61F5">
            <w:pPr>
              <w:pStyle w:val="BodyText"/>
              <w:keepNext/>
              <w:spacing w:before="0"/>
              <w:contextualSpacing/>
              <w:jc w:val="center"/>
              <w:outlineLvl w:val="2"/>
              <w:rPr>
                <w:rFonts w:cs="Arial"/>
                <w:szCs w:val="24"/>
              </w:rPr>
            </w:pPr>
          </w:p>
          <w:p w14:paraId="36F691F0" w14:textId="77777777" w:rsidR="002A1F23" w:rsidRPr="001E1EC5" w:rsidRDefault="002A1F23" w:rsidP="008F61F5">
            <w:pPr>
              <w:pStyle w:val="BodyText"/>
              <w:keepNext/>
              <w:spacing w:before="0"/>
              <w:contextualSpacing/>
              <w:jc w:val="center"/>
              <w:outlineLvl w:val="2"/>
              <w:rPr>
                <w:rFonts w:cs="Arial"/>
                <w:szCs w:val="24"/>
              </w:rPr>
            </w:pPr>
          </w:p>
        </w:tc>
        <w:tc>
          <w:tcPr>
            <w:tcW w:w="2438" w:type="dxa"/>
            <w:tcBorders>
              <w:top w:val="single" w:sz="4" w:space="0" w:color="auto"/>
              <w:left w:val="single" w:sz="4" w:space="0" w:color="auto"/>
              <w:bottom w:val="single" w:sz="4" w:space="0" w:color="auto"/>
              <w:right w:val="single" w:sz="4" w:space="0" w:color="auto"/>
            </w:tcBorders>
          </w:tcPr>
          <w:p w14:paraId="2C497137" w14:textId="77777777" w:rsidR="002A1F23" w:rsidRPr="001E1EC5" w:rsidRDefault="002A1F23" w:rsidP="008F61F5">
            <w:pPr>
              <w:pStyle w:val="BodyText"/>
              <w:keepNext/>
              <w:spacing w:before="0"/>
              <w:contextualSpacing/>
              <w:jc w:val="center"/>
              <w:outlineLvl w:val="2"/>
              <w:rPr>
                <w:rFonts w:cs="Arial"/>
                <w:szCs w:val="24"/>
              </w:rPr>
            </w:pPr>
          </w:p>
        </w:tc>
        <w:tc>
          <w:tcPr>
            <w:tcW w:w="4160" w:type="dxa"/>
            <w:tcBorders>
              <w:top w:val="single" w:sz="4" w:space="0" w:color="auto"/>
              <w:left w:val="single" w:sz="4" w:space="0" w:color="auto"/>
              <w:bottom w:val="single" w:sz="4" w:space="0" w:color="auto"/>
              <w:right w:val="single" w:sz="4" w:space="0" w:color="auto"/>
            </w:tcBorders>
          </w:tcPr>
          <w:p w14:paraId="18891A55" w14:textId="77777777" w:rsidR="002A1F23" w:rsidRPr="001E1EC5" w:rsidRDefault="002A1F23" w:rsidP="008F61F5">
            <w:pPr>
              <w:pStyle w:val="BodyText"/>
              <w:keepNext/>
              <w:spacing w:before="0"/>
              <w:contextualSpacing/>
              <w:jc w:val="center"/>
              <w:outlineLvl w:val="2"/>
              <w:rPr>
                <w:rFonts w:cs="Arial"/>
                <w:szCs w:val="24"/>
              </w:rPr>
            </w:pPr>
          </w:p>
        </w:tc>
      </w:tr>
      <w:tr w:rsidR="009A30C7" w:rsidRPr="001E1EC5" w14:paraId="209F9D64" w14:textId="77777777" w:rsidTr="002A1F23">
        <w:trPr>
          <w:trHeight w:val="329"/>
        </w:trPr>
        <w:tc>
          <w:tcPr>
            <w:tcW w:w="999" w:type="dxa"/>
            <w:tcBorders>
              <w:top w:val="single" w:sz="4" w:space="0" w:color="auto"/>
              <w:left w:val="single" w:sz="4" w:space="0" w:color="auto"/>
              <w:bottom w:val="single" w:sz="4" w:space="0" w:color="auto"/>
              <w:right w:val="single" w:sz="4" w:space="0" w:color="auto"/>
            </w:tcBorders>
            <w:vAlign w:val="center"/>
          </w:tcPr>
          <w:p w14:paraId="2B6F38AF" w14:textId="6966147B" w:rsidR="009A30C7" w:rsidRPr="001E1EC5" w:rsidRDefault="002A1F23" w:rsidP="008F61F5">
            <w:pPr>
              <w:pStyle w:val="BodyText"/>
              <w:spacing w:before="0"/>
              <w:contextualSpacing/>
              <w:jc w:val="center"/>
              <w:rPr>
                <w:rFonts w:cs="Arial"/>
                <w:szCs w:val="24"/>
              </w:rPr>
            </w:pPr>
            <w:r>
              <w:rPr>
                <w:rFonts w:cs="Arial"/>
                <w:szCs w:val="24"/>
              </w:rPr>
              <w:t>3</w:t>
            </w:r>
          </w:p>
        </w:tc>
        <w:tc>
          <w:tcPr>
            <w:tcW w:w="2557" w:type="dxa"/>
            <w:tcBorders>
              <w:top w:val="single" w:sz="4" w:space="0" w:color="auto"/>
              <w:left w:val="single" w:sz="4" w:space="0" w:color="auto"/>
              <w:bottom w:val="single" w:sz="4" w:space="0" w:color="auto"/>
              <w:right w:val="single" w:sz="4" w:space="0" w:color="auto"/>
            </w:tcBorders>
          </w:tcPr>
          <w:p w14:paraId="6F442CA8" w14:textId="77777777" w:rsidR="009A30C7" w:rsidRDefault="009A30C7" w:rsidP="008F61F5">
            <w:pPr>
              <w:pStyle w:val="BodyText"/>
              <w:keepNext/>
              <w:spacing w:before="0"/>
              <w:contextualSpacing/>
              <w:jc w:val="center"/>
              <w:outlineLvl w:val="2"/>
              <w:rPr>
                <w:rFonts w:cs="Arial"/>
                <w:szCs w:val="24"/>
              </w:rPr>
            </w:pPr>
          </w:p>
          <w:p w14:paraId="64DE6EA2" w14:textId="77777777" w:rsidR="002A1F23" w:rsidRPr="001E1EC5" w:rsidRDefault="002A1F23" w:rsidP="008F61F5">
            <w:pPr>
              <w:pStyle w:val="BodyText"/>
              <w:keepNext/>
              <w:spacing w:before="0"/>
              <w:contextualSpacing/>
              <w:jc w:val="center"/>
              <w:outlineLvl w:val="2"/>
              <w:rPr>
                <w:rFonts w:cs="Arial"/>
                <w:szCs w:val="24"/>
              </w:rPr>
            </w:pPr>
          </w:p>
        </w:tc>
        <w:tc>
          <w:tcPr>
            <w:tcW w:w="2438" w:type="dxa"/>
            <w:tcBorders>
              <w:top w:val="single" w:sz="4" w:space="0" w:color="auto"/>
              <w:left w:val="single" w:sz="4" w:space="0" w:color="auto"/>
              <w:bottom w:val="single" w:sz="4" w:space="0" w:color="auto"/>
              <w:right w:val="single" w:sz="4" w:space="0" w:color="auto"/>
            </w:tcBorders>
          </w:tcPr>
          <w:p w14:paraId="44472D9E" w14:textId="77777777" w:rsidR="009A30C7" w:rsidRPr="001E1EC5" w:rsidRDefault="009A30C7" w:rsidP="008F61F5">
            <w:pPr>
              <w:pStyle w:val="BodyText"/>
              <w:keepNext/>
              <w:spacing w:before="0"/>
              <w:contextualSpacing/>
              <w:jc w:val="center"/>
              <w:outlineLvl w:val="2"/>
              <w:rPr>
                <w:rFonts w:cs="Arial"/>
                <w:szCs w:val="24"/>
              </w:rPr>
            </w:pPr>
          </w:p>
        </w:tc>
        <w:tc>
          <w:tcPr>
            <w:tcW w:w="4160" w:type="dxa"/>
            <w:tcBorders>
              <w:top w:val="single" w:sz="4" w:space="0" w:color="auto"/>
              <w:left w:val="single" w:sz="4" w:space="0" w:color="auto"/>
              <w:bottom w:val="single" w:sz="4" w:space="0" w:color="auto"/>
              <w:right w:val="single" w:sz="4" w:space="0" w:color="auto"/>
            </w:tcBorders>
          </w:tcPr>
          <w:p w14:paraId="79ADEE65" w14:textId="77777777" w:rsidR="009A30C7" w:rsidRPr="001E1EC5" w:rsidRDefault="009A30C7" w:rsidP="008F61F5">
            <w:pPr>
              <w:pStyle w:val="BodyText"/>
              <w:keepNext/>
              <w:spacing w:before="0"/>
              <w:contextualSpacing/>
              <w:jc w:val="center"/>
              <w:outlineLvl w:val="2"/>
              <w:rPr>
                <w:rFonts w:cs="Arial"/>
                <w:szCs w:val="24"/>
              </w:rPr>
            </w:pPr>
          </w:p>
        </w:tc>
      </w:tr>
      <w:tr w:rsidR="009A30C7" w:rsidRPr="001E1EC5" w14:paraId="54A332C3" w14:textId="77777777" w:rsidTr="002A1F23">
        <w:trPr>
          <w:trHeight w:val="329"/>
        </w:trPr>
        <w:tc>
          <w:tcPr>
            <w:tcW w:w="999" w:type="dxa"/>
            <w:tcBorders>
              <w:top w:val="single" w:sz="4" w:space="0" w:color="auto"/>
              <w:left w:val="single" w:sz="4" w:space="0" w:color="auto"/>
              <w:bottom w:val="single" w:sz="4" w:space="0" w:color="auto"/>
              <w:right w:val="single" w:sz="4" w:space="0" w:color="auto"/>
            </w:tcBorders>
            <w:vAlign w:val="center"/>
          </w:tcPr>
          <w:p w14:paraId="2665D32E" w14:textId="28E32B22" w:rsidR="009A30C7" w:rsidRPr="001E1EC5" w:rsidRDefault="002A1F23" w:rsidP="008F61F5">
            <w:pPr>
              <w:pStyle w:val="BodyText"/>
              <w:spacing w:before="0"/>
              <w:contextualSpacing/>
              <w:jc w:val="center"/>
              <w:rPr>
                <w:rFonts w:cs="Arial"/>
                <w:szCs w:val="24"/>
              </w:rPr>
            </w:pPr>
            <w:r>
              <w:rPr>
                <w:rFonts w:cs="Arial"/>
                <w:szCs w:val="24"/>
              </w:rPr>
              <w:t>4</w:t>
            </w:r>
          </w:p>
        </w:tc>
        <w:tc>
          <w:tcPr>
            <w:tcW w:w="2557" w:type="dxa"/>
            <w:tcBorders>
              <w:top w:val="single" w:sz="4" w:space="0" w:color="auto"/>
              <w:left w:val="single" w:sz="4" w:space="0" w:color="auto"/>
              <w:bottom w:val="single" w:sz="4" w:space="0" w:color="auto"/>
              <w:right w:val="single" w:sz="4" w:space="0" w:color="auto"/>
            </w:tcBorders>
          </w:tcPr>
          <w:p w14:paraId="25720E43" w14:textId="77777777" w:rsidR="009A30C7" w:rsidRDefault="009A30C7" w:rsidP="008F61F5">
            <w:pPr>
              <w:pStyle w:val="BodyText"/>
              <w:keepNext/>
              <w:spacing w:before="0"/>
              <w:contextualSpacing/>
              <w:jc w:val="center"/>
              <w:outlineLvl w:val="2"/>
              <w:rPr>
                <w:rFonts w:cs="Arial"/>
                <w:szCs w:val="24"/>
              </w:rPr>
            </w:pPr>
          </w:p>
          <w:p w14:paraId="2B635AFD" w14:textId="77777777" w:rsidR="002A1F23" w:rsidRPr="001E1EC5" w:rsidRDefault="002A1F23" w:rsidP="008F61F5">
            <w:pPr>
              <w:pStyle w:val="BodyText"/>
              <w:keepNext/>
              <w:spacing w:before="0"/>
              <w:contextualSpacing/>
              <w:jc w:val="center"/>
              <w:outlineLvl w:val="2"/>
              <w:rPr>
                <w:rFonts w:cs="Arial"/>
                <w:szCs w:val="24"/>
              </w:rPr>
            </w:pPr>
          </w:p>
        </w:tc>
        <w:tc>
          <w:tcPr>
            <w:tcW w:w="2438" w:type="dxa"/>
            <w:tcBorders>
              <w:top w:val="single" w:sz="4" w:space="0" w:color="auto"/>
              <w:left w:val="single" w:sz="4" w:space="0" w:color="auto"/>
              <w:bottom w:val="single" w:sz="4" w:space="0" w:color="auto"/>
              <w:right w:val="single" w:sz="4" w:space="0" w:color="auto"/>
            </w:tcBorders>
          </w:tcPr>
          <w:p w14:paraId="1DA65622" w14:textId="77777777" w:rsidR="009A30C7" w:rsidRPr="001E1EC5" w:rsidRDefault="009A30C7" w:rsidP="008F61F5">
            <w:pPr>
              <w:pStyle w:val="BodyText"/>
              <w:keepNext/>
              <w:spacing w:before="0"/>
              <w:contextualSpacing/>
              <w:jc w:val="center"/>
              <w:outlineLvl w:val="2"/>
              <w:rPr>
                <w:rFonts w:cs="Arial"/>
                <w:szCs w:val="24"/>
              </w:rPr>
            </w:pPr>
          </w:p>
        </w:tc>
        <w:tc>
          <w:tcPr>
            <w:tcW w:w="4160" w:type="dxa"/>
            <w:tcBorders>
              <w:top w:val="single" w:sz="4" w:space="0" w:color="auto"/>
              <w:left w:val="single" w:sz="4" w:space="0" w:color="auto"/>
              <w:bottom w:val="single" w:sz="4" w:space="0" w:color="auto"/>
              <w:right w:val="single" w:sz="4" w:space="0" w:color="auto"/>
            </w:tcBorders>
          </w:tcPr>
          <w:p w14:paraId="11430F00" w14:textId="77777777" w:rsidR="009A30C7" w:rsidRPr="001E1EC5" w:rsidRDefault="009A30C7" w:rsidP="008F61F5">
            <w:pPr>
              <w:pStyle w:val="BodyText"/>
              <w:keepNext/>
              <w:spacing w:before="0"/>
              <w:contextualSpacing/>
              <w:jc w:val="center"/>
              <w:outlineLvl w:val="2"/>
              <w:rPr>
                <w:rFonts w:cs="Arial"/>
                <w:szCs w:val="24"/>
              </w:rPr>
            </w:pPr>
          </w:p>
        </w:tc>
      </w:tr>
      <w:tr w:rsidR="009A30C7" w:rsidRPr="001E1EC5" w14:paraId="0B1708AF" w14:textId="77777777" w:rsidTr="005E538F">
        <w:trPr>
          <w:trHeight w:val="329"/>
        </w:trPr>
        <w:tc>
          <w:tcPr>
            <w:tcW w:w="999" w:type="dxa"/>
            <w:tcBorders>
              <w:top w:val="single" w:sz="4" w:space="0" w:color="auto"/>
              <w:left w:val="single" w:sz="4" w:space="0" w:color="auto"/>
              <w:bottom w:val="single" w:sz="4" w:space="0" w:color="auto"/>
              <w:right w:val="single" w:sz="4" w:space="0" w:color="auto"/>
            </w:tcBorders>
          </w:tcPr>
          <w:p w14:paraId="13DF52C9" w14:textId="77777777" w:rsidR="009A30C7" w:rsidRPr="001E1EC5" w:rsidRDefault="00416626" w:rsidP="008F61F5">
            <w:pPr>
              <w:pStyle w:val="BodyText"/>
              <w:spacing w:before="0"/>
              <w:contextualSpacing/>
              <w:jc w:val="center"/>
              <w:rPr>
                <w:rFonts w:cs="Arial"/>
                <w:szCs w:val="24"/>
              </w:rPr>
            </w:pPr>
            <w:r w:rsidRPr="001E1EC5">
              <w:rPr>
                <w:rFonts w:cs="Arial"/>
                <w:szCs w:val="24"/>
              </w:rPr>
              <w:t>...</w:t>
            </w:r>
          </w:p>
        </w:tc>
        <w:tc>
          <w:tcPr>
            <w:tcW w:w="2557" w:type="dxa"/>
            <w:tcBorders>
              <w:top w:val="single" w:sz="4" w:space="0" w:color="auto"/>
              <w:left w:val="single" w:sz="4" w:space="0" w:color="auto"/>
              <w:bottom w:val="single" w:sz="4" w:space="0" w:color="auto"/>
              <w:right w:val="single" w:sz="4" w:space="0" w:color="auto"/>
            </w:tcBorders>
          </w:tcPr>
          <w:p w14:paraId="2399E31A" w14:textId="77777777" w:rsidR="009A30C7" w:rsidRDefault="009A30C7" w:rsidP="008F61F5">
            <w:pPr>
              <w:pStyle w:val="BodyText"/>
              <w:keepNext/>
              <w:spacing w:before="0"/>
              <w:contextualSpacing/>
              <w:jc w:val="center"/>
              <w:outlineLvl w:val="2"/>
              <w:rPr>
                <w:rFonts w:cs="Arial"/>
                <w:szCs w:val="24"/>
              </w:rPr>
            </w:pPr>
          </w:p>
          <w:p w14:paraId="7977AABA" w14:textId="77777777" w:rsidR="002A1F23" w:rsidRPr="001E1EC5" w:rsidRDefault="002A1F23" w:rsidP="008F61F5">
            <w:pPr>
              <w:pStyle w:val="BodyText"/>
              <w:keepNext/>
              <w:spacing w:before="0"/>
              <w:contextualSpacing/>
              <w:jc w:val="center"/>
              <w:outlineLvl w:val="2"/>
              <w:rPr>
                <w:rFonts w:cs="Arial"/>
                <w:szCs w:val="24"/>
              </w:rPr>
            </w:pPr>
          </w:p>
        </w:tc>
        <w:tc>
          <w:tcPr>
            <w:tcW w:w="2438" w:type="dxa"/>
            <w:tcBorders>
              <w:top w:val="single" w:sz="4" w:space="0" w:color="auto"/>
              <w:left w:val="single" w:sz="4" w:space="0" w:color="auto"/>
              <w:bottom w:val="single" w:sz="4" w:space="0" w:color="auto"/>
              <w:right w:val="single" w:sz="4" w:space="0" w:color="auto"/>
            </w:tcBorders>
          </w:tcPr>
          <w:p w14:paraId="7EDDAD3C" w14:textId="77777777" w:rsidR="009A30C7" w:rsidRPr="001E1EC5" w:rsidRDefault="009A30C7" w:rsidP="008F61F5">
            <w:pPr>
              <w:pStyle w:val="BodyText"/>
              <w:keepNext/>
              <w:spacing w:before="0"/>
              <w:contextualSpacing/>
              <w:jc w:val="center"/>
              <w:outlineLvl w:val="2"/>
              <w:rPr>
                <w:rFonts w:cs="Arial"/>
                <w:szCs w:val="24"/>
              </w:rPr>
            </w:pPr>
          </w:p>
        </w:tc>
        <w:tc>
          <w:tcPr>
            <w:tcW w:w="4160" w:type="dxa"/>
            <w:tcBorders>
              <w:top w:val="single" w:sz="4" w:space="0" w:color="auto"/>
              <w:left w:val="single" w:sz="4" w:space="0" w:color="auto"/>
              <w:bottom w:val="single" w:sz="4" w:space="0" w:color="auto"/>
              <w:right w:val="single" w:sz="4" w:space="0" w:color="auto"/>
            </w:tcBorders>
          </w:tcPr>
          <w:p w14:paraId="194BC6D1" w14:textId="77777777" w:rsidR="009A30C7" w:rsidRPr="001E1EC5" w:rsidRDefault="009A30C7" w:rsidP="008F61F5">
            <w:pPr>
              <w:pStyle w:val="BodyText"/>
              <w:keepNext/>
              <w:spacing w:before="0"/>
              <w:contextualSpacing/>
              <w:jc w:val="center"/>
              <w:outlineLvl w:val="2"/>
              <w:rPr>
                <w:rFonts w:cs="Arial"/>
                <w:szCs w:val="24"/>
              </w:rPr>
            </w:pPr>
          </w:p>
        </w:tc>
      </w:tr>
    </w:tbl>
    <w:p w14:paraId="0DB4E35D" w14:textId="77777777" w:rsidR="009A30C7" w:rsidRPr="001E1EC5" w:rsidRDefault="009A30C7" w:rsidP="008F61F5">
      <w:pPr>
        <w:pStyle w:val="BodyText"/>
        <w:tabs>
          <w:tab w:val="left" w:pos="6315"/>
        </w:tabs>
        <w:spacing w:before="0"/>
        <w:contextualSpacing/>
        <w:rPr>
          <w:rFonts w:cs="Arial"/>
          <w:b/>
          <w:szCs w:val="24"/>
        </w:rPr>
      </w:pPr>
    </w:p>
    <w:p w14:paraId="7313CCA2" w14:textId="3434C5EA" w:rsidR="002A1F23" w:rsidRDefault="002A1F23" w:rsidP="008F61F5">
      <w:pPr>
        <w:pStyle w:val="BodyText"/>
        <w:tabs>
          <w:tab w:val="left" w:pos="6315"/>
        </w:tabs>
        <w:spacing w:before="0"/>
        <w:contextualSpacing/>
        <w:rPr>
          <w:rFonts w:cs="Arial"/>
          <w:b/>
          <w:szCs w:val="24"/>
        </w:rPr>
      </w:pPr>
      <w:r>
        <w:rPr>
          <w:rFonts w:cs="Arial"/>
          <w:b/>
          <w:szCs w:val="24"/>
        </w:rPr>
        <w:t>Напомене</w:t>
      </w:r>
      <w:r w:rsidR="009A30C7" w:rsidRPr="001E1EC5">
        <w:rPr>
          <w:rFonts w:cs="Arial"/>
          <w:b/>
          <w:szCs w:val="24"/>
        </w:rPr>
        <w:t xml:space="preserve">: </w:t>
      </w:r>
    </w:p>
    <w:p w14:paraId="0627CA12" w14:textId="2B033094" w:rsidR="005E538F" w:rsidRPr="001E1EC5" w:rsidRDefault="002A1F23" w:rsidP="008F61F5">
      <w:pPr>
        <w:pStyle w:val="BodyText"/>
        <w:tabs>
          <w:tab w:val="left" w:pos="6315"/>
        </w:tabs>
        <w:spacing w:before="0"/>
        <w:contextualSpacing/>
        <w:rPr>
          <w:rFonts w:cs="Arial"/>
          <w:szCs w:val="24"/>
        </w:rPr>
      </w:pPr>
      <w:r>
        <w:rPr>
          <w:rFonts w:cs="Arial"/>
          <w:b/>
          <w:szCs w:val="24"/>
          <w:lang w:val="sr-Cyrl-RS"/>
        </w:rPr>
        <w:t xml:space="preserve">- </w:t>
      </w:r>
      <w:r w:rsidR="009A30C7" w:rsidRPr="001E1EC5">
        <w:rPr>
          <w:rFonts w:cs="Arial"/>
          <w:szCs w:val="24"/>
        </w:rPr>
        <w:t xml:space="preserve">Понуђач је у обавези да уз списак  приложи потврде носиоца и сл. </w:t>
      </w:r>
    </w:p>
    <w:p w14:paraId="16566E33" w14:textId="1A3D2114" w:rsidR="009A30C7" w:rsidRPr="001E1EC5" w:rsidRDefault="009A30C7" w:rsidP="008F61F5">
      <w:pPr>
        <w:widowControl w:val="0"/>
        <w:tabs>
          <w:tab w:val="left" w:pos="360"/>
        </w:tabs>
        <w:autoSpaceDE w:val="0"/>
        <w:autoSpaceDN w:val="0"/>
        <w:adjustRightInd w:val="0"/>
        <w:spacing w:before="0"/>
        <w:contextualSpacing/>
        <w:rPr>
          <w:rFonts w:cs="Arial"/>
          <w:sz w:val="24"/>
          <w:szCs w:val="24"/>
          <w:lang w:val="sr-Cyrl-CS"/>
        </w:rPr>
      </w:pPr>
      <w:r w:rsidRPr="001E1EC5">
        <w:rPr>
          <w:rFonts w:cs="Arial"/>
          <w:sz w:val="24"/>
          <w:szCs w:val="24"/>
          <w:lang w:val="sr-Cyrl-CS"/>
        </w:rPr>
        <w:t xml:space="preserve">Позиције из списка за </w:t>
      </w:r>
      <w:r w:rsidR="00D95F83">
        <w:rPr>
          <w:rFonts w:cs="Arial"/>
          <w:sz w:val="24"/>
          <w:szCs w:val="24"/>
          <w:lang w:val="sr-Cyrl-CS"/>
        </w:rPr>
        <w:t>које нису достављене потврда/копија уговора</w:t>
      </w:r>
      <w:r w:rsidRPr="001E1EC5">
        <w:rPr>
          <w:rFonts w:cs="Arial"/>
          <w:sz w:val="24"/>
          <w:szCs w:val="24"/>
          <w:lang w:val="sr-Cyrl-CS"/>
        </w:rPr>
        <w:t xml:space="preserve"> неће бити признате Понуђачу као референца.</w:t>
      </w:r>
    </w:p>
    <w:p w14:paraId="0CCE6396" w14:textId="77777777" w:rsidR="009A30C7" w:rsidRPr="001E1EC5" w:rsidRDefault="009A30C7" w:rsidP="008F61F5">
      <w:pPr>
        <w:pStyle w:val="BodyText"/>
        <w:tabs>
          <w:tab w:val="left" w:pos="8145"/>
        </w:tabs>
        <w:spacing w:before="0"/>
        <w:contextualSpacing/>
        <w:rPr>
          <w:rFonts w:cs="Arial"/>
          <w:szCs w:val="24"/>
        </w:rPr>
      </w:pPr>
    </w:p>
    <w:p w14:paraId="3299FA9B" w14:textId="346B6134" w:rsidR="005E538F" w:rsidRPr="001E1EC5" w:rsidRDefault="002A1F23" w:rsidP="008F61F5">
      <w:pPr>
        <w:pStyle w:val="BodyText"/>
        <w:spacing w:before="0"/>
        <w:contextualSpacing/>
        <w:rPr>
          <w:rFonts w:cs="Arial"/>
          <w:szCs w:val="24"/>
        </w:rPr>
      </w:pPr>
      <w:r>
        <w:rPr>
          <w:rFonts w:cs="Arial"/>
          <w:szCs w:val="24"/>
          <w:lang w:val="sr-Cyrl-RS"/>
        </w:rPr>
        <w:t xml:space="preserve">- </w:t>
      </w:r>
      <w:r w:rsidR="009A30C7" w:rsidRPr="001E1EC5">
        <w:rPr>
          <w:rFonts w:cs="Arial"/>
          <w:szCs w:val="24"/>
        </w:rPr>
        <w:t xml:space="preserve">Стручне референце – </w:t>
      </w:r>
      <w:r w:rsidR="005E538F" w:rsidRPr="007458D6">
        <w:rPr>
          <w:rFonts w:cs="Arial"/>
          <w:szCs w:val="24"/>
        </w:rPr>
        <w:t>Образац 6</w:t>
      </w:r>
      <w:r w:rsidR="009A30C7" w:rsidRPr="001E1EC5">
        <w:rPr>
          <w:rFonts w:cs="Arial"/>
          <w:i/>
          <w:szCs w:val="24"/>
        </w:rPr>
        <w:t xml:space="preserve"> </w:t>
      </w:r>
      <w:r w:rsidR="009A30C7" w:rsidRPr="001E1EC5">
        <w:rPr>
          <w:rFonts w:cs="Arial"/>
          <w:szCs w:val="24"/>
        </w:rPr>
        <w:t>(оригинал или фотокопија)</w:t>
      </w:r>
      <w:r w:rsidR="009A30C7" w:rsidRPr="001E1EC5">
        <w:rPr>
          <w:rFonts w:cs="Arial"/>
          <w:color w:val="00FF00"/>
          <w:szCs w:val="24"/>
        </w:rPr>
        <w:t xml:space="preserve"> </w:t>
      </w:r>
      <w:r w:rsidR="009A30C7" w:rsidRPr="001E1EC5">
        <w:rPr>
          <w:rFonts w:cs="Arial"/>
          <w:szCs w:val="24"/>
        </w:rPr>
        <w:t>којом се потврђује да је услуга извршена.</w:t>
      </w:r>
    </w:p>
    <w:p w14:paraId="186C8F1B" w14:textId="77777777" w:rsidR="002A1F23" w:rsidRDefault="002A1F23" w:rsidP="008F61F5">
      <w:pPr>
        <w:pStyle w:val="BodyText"/>
        <w:tabs>
          <w:tab w:val="left" w:pos="6315"/>
        </w:tabs>
        <w:spacing w:before="0"/>
        <w:contextualSpacing/>
        <w:rPr>
          <w:rFonts w:cs="Arial"/>
          <w:b/>
          <w:szCs w:val="24"/>
        </w:rPr>
      </w:pPr>
    </w:p>
    <w:p w14:paraId="2A3E9D7D" w14:textId="4CEA3744" w:rsidR="009A30C7" w:rsidRPr="001E1EC5" w:rsidRDefault="002A1F23" w:rsidP="008F61F5">
      <w:pPr>
        <w:pStyle w:val="BodyText"/>
        <w:tabs>
          <w:tab w:val="left" w:pos="6315"/>
        </w:tabs>
        <w:spacing w:before="0"/>
        <w:contextualSpacing/>
        <w:rPr>
          <w:rFonts w:cs="Arial"/>
          <w:color w:val="FF0000"/>
          <w:szCs w:val="24"/>
        </w:rPr>
      </w:pPr>
      <w:r>
        <w:rPr>
          <w:rFonts w:cs="Arial"/>
          <w:b/>
          <w:szCs w:val="24"/>
          <w:lang w:val="sr-Cyrl-RS"/>
        </w:rPr>
        <w:t xml:space="preserve">- </w:t>
      </w:r>
      <w:r w:rsidR="009A30C7" w:rsidRPr="001E1EC5">
        <w:rPr>
          <w:rFonts w:cs="Arial"/>
          <w:szCs w:val="24"/>
        </w:rPr>
        <w:t>Наручилац задржава право провере наведених података</w:t>
      </w:r>
    </w:p>
    <w:p w14:paraId="3F2C80CE" w14:textId="77777777" w:rsidR="009A30C7" w:rsidRPr="001E1EC5" w:rsidRDefault="009A30C7" w:rsidP="008F61F5">
      <w:pPr>
        <w:pStyle w:val="BodyText"/>
        <w:tabs>
          <w:tab w:val="left" w:pos="8145"/>
        </w:tabs>
        <w:spacing w:before="0"/>
        <w:contextualSpacing/>
        <w:rPr>
          <w:rFonts w:cs="Arial"/>
          <w:szCs w:val="24"/>
        </w:rPr>
      </w:pPr>
      <w:r w:rsidRPr="001E1EC5">
        <w:rPr>
          <w:rFonts w:cs="Arial"/>
          <w:szCs w:val="24"/>
        </w:rPr>
        <w:tab/>
      </w:r>
    </w:p>
    <w:p w14:paraId="67995E79" w14:textId="77777777" w:rsidR="002A1F23" w:rsidRDefault="009A30C7" w:rsidP="008F61F5">
      <w:pPr>
        <w:spacing w:before="0"/>
        <w:contextualSpacing/>
        <w:rPr>
          <w:rFonts w:cs="Arial"/>
          <w:sz w:val="24"/>
          <w:szCs w:val="24"/>
          <w:lang w:val="sr-Cyrl-CS"/>
        </w:rPr>
      </w:pPr>
      <w:r w:rsidRPr="001E1EC5">
        <w:rPr>
          <w:rFonts w:cs="Arial"/>
          <w:sz w:val="24"/>
          <w:szCs w:val="24"/>
          <w:lang w:val="sr-Cyrl-CS"/>
        </w:rPr>
        <w:tab/>
      </w:r>
      <w:r w:rsidRPr="001E1EC5">
        <w:rPr>
          <w:rFonts w:cs="Arial"/>
          <w:sz w:val="24"/>
          <w:szCs w:val="24"/>
          <w:lang w:val="sr-Cyrl-CS"/>
        </w:rPr>
        <w:tab/>
      </w:r>
      <w:r w:rsidRPr="001E1EC5">
        <w:rPr>
          <w:rFonts w:cs="Arial"/>
          <w:sz w:val="24"/>
          <w:szCs w:val="24"/>
          <w:lang w:val="sr-Cyrl-CS"/>
        </w:rPr>
        <w:tab/>
      </w:r>
      <w:r w:rsidRPr="001E1EC5">
        <w:rPr>
          <w:rFonts w:cs="Arial"/>
          <w:sz w:val="24"/>
          <w:szCs w:val="24"/>
          <w:lang w:val="sr-Cyrl-CS"/>
        </w:rPr>
        <w:tab/>
      </w:r>
      <w:r w:rsidRPr="001E1EC5">
        <w:rPr>
          <w:rFonts w:cs="Arial"/>
          <w:sz w:val="24"/>
          <w:szCs w:val="24"/>
          <w:lang w:val="sr-Cyrl-CS"/>
        </w:rPr>
        <w:tab/>
      </w:r>
      <w:r w:rsidRPr="001E1EC5">
        <w:rPr>
          <w:rFonts w:cs="Arial"/>
          <w:sz w:val="24"/>
          <w:szCs w:val="24"/>
          <w:lang w:val="sr-Cyrl-CS"/>
        </w:rPr>
        <w:tab/>
      </w:r>
      <w:r w:rsidRPr="001E1EC5">
        <w:rPr>
          <w:rFonts w:cs="Arial"/>
          <w:sz w:val="24"/>
          <w:szCs w:val="24"/>
          <w:lang w:val="sr-Cyrl-CS"/>
        </w:rPr>
        <w:tab/>
      </w:r>
      <w:r w:rsidR="005E538F">
        <w:rPr>
          <w:rFonts w:cs="Arial"/>
          <w:sz w:val="24"/>
          <w:szCs w:val="24"/>
          <w:lang w:val="sr-Cyrl-CS"/>
        </w:rPr>
        <w:t xml:space="preserve">     </w:t>
      </w:r>
    </w:p>
    <w:p w14:paraId="45DADA1D" w14:textId="77777777" w:rsidR="002A1F23" w:rsidRDefault="002A1F23" w:rsidP="008F61F5">
      <w:pPr>
        <w:spacing w:before="0"/>
        <w:contextualSpacing/>
        <w:rPr>
          <w:rFonts w:cs="Arial"/>
          <w:sz w:val="24"/>
          <w:szCs w:val="24"/>
          <w:lang w:val="sr-Cyrl-CS"/>
        </w:rPr>
      </w:pPr>
    </w:p>
    <w:p w14:paraId="77EE5F5A" w14:textId="77777777" w:rsidR="002A1F23" w:rsidRDefault="002A1F23" w:rsidP="008F61F5">
      <w:pPr>
        <w:spacing w:before="0"/>
        <w:contextualSpacing/>
        <w:rPr>
          <w:rFonts w:cs="Arial"/>
          <w:sz w:val="24"/>
          <w:szCs w:val="24"/>
          <w:lang w:val="sr-Cyrl-CS"/>
        </w:rPr>
      </w:pPr>
    </w:p>
    <w:p w14:paraId="0ECD0838" w14:textId="77777777" w:rsidR="002A1F23" w:rsidRDefault="002A1F23" w:rsidP="008F61F5">
      <w:pPr>
        <w:spacing w:before="0"/>
        <w:contextualSpacing/>
        <w:rPr>
          <w:rFonts w:cs="Arial"/>
          <w:sz w:val="24"/>
          <w:szCs w:val="24"/>
          <w:lang w:val="sr-Cyrl-CS"/>
        </w:rPr>
      </w:pPr>
    </w:p>
    <w:p w14:paraId="6AC0FE05" w14:textId="77777777" w:rsidR="002A1F23" w:rsidRDefault="002A1F23" w:rsidP="008F61F5">
      <w:pPr>
        <w:spacing w:before="0"/>
        <w:contextualSpacing/>
        <w:rPr>
          <w:rFonts w:cs="Arial"/>
          <w:sz w:val="24"/>
          <w:szCs w:val="24"/>
          <w:lang w:val="sr-Cyrl-CS"/>
        </w:rPr>
      </w:pPr>
    </w:p>
    <w:p w14:paraId="295621C0" w14:textId="272AC2CF" w:rsidR="009A30C7" w:rsidRPr="001E1EC5" w:rsidRDefault="002A1F23" w:rsidP="008F61F5">
      <w:pPr>
        <w:spacing w:before="0"/>
        <w:contextualSpacing/>
        <w:rPr>
          <w:rFonts w:cs="Arial"/>
          <w:sz w:val="24"/>
          <w:szCs w:val="24"/>
          <w:lang w:val="sr-Cyrl-CS"/>
        </w:rPr>
      </w:pPr>
      <w:r>
        <w:rPr>
          <w:rFonts w:cs="Arial"/>
          <w:sz w:val="24"/>
          <w:szCs w:val="24"/>
          <w:lang w:val="sr-Cyrl-CS"/>
        </w:rPr>
        <w:tab/>
      </w:r>
      <w:r>
        <w:rPr>
          <w:rFonts w:cs="Arial"/>
          <w:sz w:val="24"/>
          <w:szCs w:val="24"/>
          <w:lang w:val="sr-Cyrl-CS"/>
        </w:rPr>
        <w:tab/>
      </w:r>
      <w:r>
        <w:rPr>
          <w:rFonts w:cs="Arial"/>
          <w:sz w:val="24"/>
          <w:szCs w:val="24"/>
          <w:lang w:val="sr-Cyrl-CS"/>
        </w:rPr>
        <w:tab/>
      </w:r>
      <w:r>
        <w:rPr>
          <w:rFonts w:cs="Arial"/>
          <w:sz w:val="24"/>
          <w:szCs w:val="24"/>
          <w:lang w:val="sr-Cyrl-CS"/>
        </w:rPr>
        <w:tab/>
      </w:r>
      <w:r>
        <w:rPr>
          <w:rFonts w:cs="Arial"/>
          <w:sz w:val="24"/>
          <w:szCs w:val="24"/>
          <w:lang w:val="sr-Cyrl-CS"/>
        </w:rPr>
        <w:tab/>
      </w:r>
      <w:r>
        <w:rPr>
          <w:rFonts w:cs="Arial"/>
          <w:sz w:val="24"/>
          <w:szCs w:val="24"/>
          <w:lang w:val="sr-Cyrl-CS"/>
        </w:rPr>
        <w:tab/>
      </w:r>
      <w:r>
        <w:rPr>
          <w:rFonts w:cs="Arial"/>
          <w:sz w:val="24"/>
          <w:szCs w:val="24"/>
          <w:lang w:val="sr-Cyrl-CS"/>
        </w:rPr>
        <w:tab/>
      </w:r>
      <w:r w:rsidR="005E538F">
        <w:rPr>
          <w:rFonts w:cs="Arial"/>
          <w:sz w:val="24"/>
          <w:szCs w:val="24"/>
          <w:lang w:val="sr-Cyrl-CS"/>
        </w:rPr>
        <w:t xml:space="preserve"> </w:t>
      </w:r>
      <w:r w:rsidR="009A30C7" w:rsidRPr="001E1EC5">
        <w:rPr>
          <w:rFonts w:cs="Arial"/>
          <w:sz w:val="24"/>
          <w:szCs w:val="24"/>
          <w:lang w:val="sr-Cyrl-CS"/>
        </w:rPr>
        <w:t>ПОНУЂАЧ</w:t>
      </w:r>
    </w:p>
    <w:p w14:paraId="68597E17" w14:textId="77777777" w:rsidR="009A30C7" w:rsidRPr="001E1EC5" w:rsidRDefault="009A30C7" w:rsidP="008F61F5">
      <w:pPr>
        <w:spacing w:before="0"/>
        <w:contextualSpacing/>
        <w:rPr>
          <w:rFonts w:cs="Arial"/>
          <w:sz w:val="24"/>
          <w:szCs w:val="24"/>
          <w:lang w:val="sr-Cyrl-CS"/>
        </w:rPr>
      </w:pPr>
    </w:p>
    <w:p w14:paraId="4C47332A" w14:textId="77777777" w:rsidR="009A30C7" w:rsidRPr="001E1EC5" w:rsidRDefault="009A30C7" w:rsidP="008F61F5">
      <w:pPr>
        <w:spacing w:before="0"/>
        <w:contextualSpacing/>
        <w:rPr>
          <w:rFonts w:cs="Arial"/>
          <w:sz w:val="24"/>
          <w:szCs w:val="24"/>
          <w:lang w:val="sr-Cyrl-CS"/>
        </w:rPr>
      </w:pPr>
      <w:r w:rsidRPr="001E1EC5">
        <w:rPr>
          <w:rFonts w:cs="Arial"/>
          <w:sz w:val="24"/>
          <w:szCs w:val="24"/>
          <w:lang w:val="sr-Cyrl-CS"/>
        </w:rPr>
        <w:tab/>
      </w:r>
      <w:r w:rsidRPr="001E1EC5">
        <w:rPr>
          <w:rFonts w:cs="Arial"/>
          <w:sz w:val="24"/>
          <w:szCs w:val="24"/>
          <w:lang w:val="sr-Cyrl-CS"/>
        </w:rPr>
        <w:tab/>
      </w:r>
      <w:r w:rsidRPr="001E1EC5">
        <w:rPr>
          <w:rFonts w:cs="Arial"/>
          <w:sz w:val="24"/>
          <w:szCs w:val="24"/>
          <w:lang w:val="sr-Cyrl-CS"/>
        </w:rPr>
        <w:tab/>
      </w:r>
      <w:r w:rsidRPr="001E1EC5">
        <w:rPr>
          <w:rFonts w:cs="Arial"/>
          <w:sz w:val="24"/>
          <w:szCs w:val="24"/>
          <w:lang w:val="sr-Cyrl-CS"/>
        </w:rPr>
        <w:tab/>
        <w:t>М.П.</w:t>
      </w:r>
      <w:r w:rsidRPr="001E1EC5">
        <w:rPr>
          <w:rFonts w:cs="Arial"/>
          <w:sz w:val="24"/>
          <w:szCs w:val="24"/>
          <w:lang w:val="sr-Cyrl-CS"/>
        </w:rPr>
        <w:tab/>
        <w:t>______________________________________</w:t>
      </w:r>
    </w:p>
    <w:p w14:paraId="6282A0EE" w14:textId="77777777" w:rsidR="009A30C7" w:rsidRPr="001E1EC5" w:rsidRDefault="009A30C7" w:rsidP="008F61F5">
      <w:pPr>
        <w:spacing w:before="0"/>
        <w:contextualSpacing/>
        <w:rPr>
          <w:rFonts w:cs="Arial"/>
          <w:sz w:val="24"/>
          <w:szCs w:val="24"/>
          <w:lang w:val="sr-Cyrl-CS"/>
        </w:rPr>
      </w:pPr>
      <w:r w:rsidRPr="001E1EC5">
        <w:rPr>
          <w:rFonts w:cs="Arial"/>
          <w:sz w:val="24"/>
          <w:szCs w:val="24"/>
          <w:lang w:val="sr-Cyrl-CS"/>
        </w:rPr>
        <w:tab/>
      </w:r>
      <w:r w:rsidRPr="001E1EC5">
        <w:rPr>
          <w:rFonts w:cs="Arial"/>
          <w:sz w:val="24"/>
          <w:szCs w:val="24"/>
          <w:lang w:val="sr-Cyrl-CS"/>
        </w:rPr>
        <w:tab/>
      </w:r>
      <w:r w:rsidRPr="001E1EC5">
        <w:rPr>
          <w:rFonts w:cs="Arial"/>
          <w:sz w:val="24"/>
          <w:szCs w:val="24"/>
          <w:lang w:val="sr-Cyrl-CS"/>
        </w:rPr>
        <w:tab/>
      </w:r>
      <w:r w:rsidRPr="001E1EC5">
        <w:rPr>
          <w:rFonts w:cs="Arial"/>
          <w:sz w:val="24"/>
          <w:szCs w:val="24"/>
          <w:lang w:val="sr-Cyrl-CS"/>
        </w:rPr>
        <w:tab/>
        <w:t xml:space="preserve">                                        потпис</w:t>
      </w:r>
    </w:p>
    <w:p w14:paraId="4864C006" w14:textId="77777777" w:rsidR="009A30C7" w:rsidRPr="001E1EC5" w:rsidRDefault="009A30C7" w:rsidP="00BA6232">
      <w:pPr>
        <w:pStyle w:val="NoSpacing"/>
      </w:pPr>
    </w:p>
    <w:p w14:paraId="5C277FCB" w14:textId="77777777" w:rsidR="000D4A0F" w:rsidRPr="001E1EC5" w:rsidRDefault="000D4A0F" w:rsidP="00BA6232">
      <w:pPr>
        <w:pStyle w:val="NoSpacing"/>
      </w:pPr>
    </w:p>
    <w:p w14:paraId="3C16642F" w14:textId="77777777" w:rsidR="00800455" w:rsidRPr="001E1EC5" w:rsidRDefault="00800455" w:rsidP="008F61F5">
      <w:pPr>
        <w:suppressAutoHyphens/>
        <w:spacing w:before="0"/>
        <w:contextualSpacing/>
        <w:jc w:val="right"/>
        <w:rPr>
          <w:rFonts w:eastAsia="Arial Unicode MS" w:cs="Arial"/>
          <w:b/>
          <w:bCs/>
          <w:i/>
          <w:iCs/>
          <w:color w:val="000000"/>
          <w:kern w:val="1"/>
          <w:sz w:val="24"/>
          <w:szCs w:val="24"/>
          <w:lang w:eastAsia="ar-SA"/>
        </w:rPr>
      </w:pPr>
      <w:bookmarkStart w:id="252" w:name="_Toc442559942"/>
    </w:p>
    <w:p w14:paraId="5883CBE3" w14:textId="18F0F996" w:rsidR="00800455" w:rsidRPr="001E1EC5" w:rsidRDefault="005E538F" w:rsidP="005E538F">
      <w:pPr>
        <w:suppressAutoHyphens/>
        <w:spacing w:before="0"/>
        <w:contextualSpacing/>
        <w:jc w:val="right"/>
        <w:rPr>
          <w:rFonts w:eastAsia="Arial Unicode MS" w:cs="Arial"/>
          <w:b/>
          <w:bCs/>
          <w:i/>
          <w:iCs/>
          <w:color w:val="000000"/>
          <w:kern w:val="1"/>
          <w:sz w:val="24"/>
          <w:szCs w:val="24"/>
          <w:lang w:eastAsia="ar-SA"/>
        </w:rPr>
      </w:pPr>
      <w:r>
        <w:rPr>
          <w:rFonts w:eastAsia="Arial Unicode MS" w:cs="Arial"/>
          <w:b/>
          <w:bCs/>
          <w:i/>
          <w:iCs/>
          <w:color w:val="000000"/>
          <w:kern w:val="1"/>
          <w:sz w:val="24"/>
          <w:szCs w:val="24"/>
          <w:lang w:eastAsia="ar-SA"/>
        </w:rPr>
        <w:br w:type="page"/>
      </w:r>
    </w:p>
    <w:p w14:paraId="581034BD" w14:textId="47DF0660" w:rsidR="00733DAD" w:rsidRPr="005E538F" w:rsidRDefault="005E538F" w:rsidP="00553244">
      <w:pPr>
        <w:pStyle w:val="Heading10"/>
        <w:jc w:val="right"/>
        <w:rPr>
          <w:rFonts w:eastAsia="Arial Unicode MS"/>
        </w:rPr>
      </w:pPr>
      <w:r w:rsidRPr="005E538F">
        <w:rPr>
          <w:rFonts w:eastAsia="Arial Unicode MS"/>
        </w:rPr>
        <w:lastRenderedPageBreak/>
        <w:t>Образац 6</w:t>
      </w:r>
    </w:p>
    <w:p w14:paraId="397E4088" w14:textId="77EFC62A" w:rsidR="00800455" w:rsidRPr="001E1EC5" w:rsidRDefault="00800455" w:rsidP="008F61F5">
      <w:pPr>
        <w:suppressAutoHyphens/>
        <w:spacing w:before="0"/>
        <w:contextualSpacing/>
        <w:rPr>
          <w:rFonts w:cs="Arial"/>
          <w:bCs/>
          <w:i/>
          <w:sz w:val="24"/>
          <w:szCs w:val="24"/>
          <w:lang w:val="sr-Cyrl-CS" w:eastAsia="ar-SA"/>
        </w:rPr>
      </w:pPr>
    </w:p>
    <w:p w14:paraId="1CFFE8E4" w14:textId="77777777" w:rsidR="005E538F" w:rsidRPr="005E538F" w:rsidRDefault="005E538F" w:rsidP="005E538F">
      <w:pPr>
        <w:spacing w:before="0"/>
        <w:contextualSpacing/>
        <w:jc w:val="center"/>
        <w:rPr>
          <w:rFonts w:cs="Arial"/>
          <w:b/>
          <w:lang w:val="sr-Cyrl-RS"/>
        </w:rPr>
      </w:pPr>
      <w:r w:rsidRPr="005E538F">
        <w:rPr>
          <w:rFonts w:cs="Arial"/>
          <w:b/>
        </w:rPr>
        <w:t xml:space="preserve">ПОТВРДА </w:t>
      </w:r>
      <w:r w:rsidRPr="005E538F">
        <w:rPr>
          <w:rFonts w:cs="Arial"/>
          <w:b/>
          <w:lang w:val="sr-Cyrl-RS"/>
        </w:rPr>
        <w:t>НАРУЧИОЦА ЗА ПРУЖЕНЕ УСЛУГЕ</w:t>
      </w:r>
    </w:p>
    <w:p w14:paraId="2096252F" w14:textId="77777777" w:rsidR="005E538F" w:rsidRPr="005E538F" w:rsidRDefault="005E538F" w:rsidP="005E538F">
      <w:pPr>
        <w:spacing w:before="0"/>
        <w:contextualSpacing/>
        <w:jc w:val="center"/>
        <w:rPr>
          <w:rFonts w:cs="Arial"/>
          <w:sz w:val="24"/>
          <w:szCs w:val="24"/>
          <w:lang w:val="sr-Cyrl-RS"/>
        </w:rPr>
      </w:pPr>
    </w:p>
    <w:p w14:paraId="3B1D31F3" w14:textId="77777777" w:rsidR="005E538F" w:rsidRPr="005E538F" w:rsidRDefault="005E538F" w:rsidP="005E538F">
      <w:pPr>
        <w:tabs>
          <w:tab w:val="left" w:pos="0"/>
          <w:tab w:val="left" w:pos="330"/>
          <w:tab w:val="left" w:pos="540"/>
        </w:tabs>
        <w:spacing w:before="0"/>
        <w:contextualSpacing/>
        <w:jc w:val="left"/>
        <w:rPr>
          <w:rFonts w:eastAsia="Calibri" w:cs="Arial"/>
          <w:sz w:val="24"/>
          <w:szCs w:val="24"/>
          <w:lang w:val="ru-RU"/>
        </w:rPr>
      </w:pPr>
      <w:r w:rsidRPr="005E538F">
        <w:rPr>
          <w:rFonts w:eastAsia="Calibri" w:cs="Arial"/>
          <w:sz w:val="24"/>
          <w:szCs w:val="24"/>
          <w:lang w:val="ru-RU"/>
        </w:rPr>
        <w:t>Наручилац односно корисник предметних услуга:</w:t>
      </w:r>
    </w:p>
    <w:p w14:paraId="6A1201C1" w14:textId="77777777" w:rsidR="005E538F" w:rsidRPr="005E538F" w:rsidRDefault="005E538F" w:rsidP="005E538F">
      <w:pPr>
        <w:tabs>
          <w:tab w:val="left" w:pos="0"/>
          <w:tab w:val="left" w:pos="330"/>
          <w:tab w:val="left" w:pos="540"/>
        </w:tabs>
        <w:spacing w:before="0"/>
        <w:contextualSpacing/>
        <w:jc w:val="center"/>
        <w:rPr>
          <w:rFonts w:eastAsia="Calibri" w:cs="Arial"/>
          <w:sz w:val="24"/>
          <w:szCs w:val="24"/>
        </w:rPr>
      </w:pPr>
    </w:p>
    <w:p w14:paraId="4FDA3815" w14:textId="77777777" w:rsidR="005E538F" w:rsidRPr="005E538F" w:rsidRDefault="005E538F" w:rsidP="005E538F">
      <w:pPr>
        <w:tabs>
          <w:tab w:val="left" w:pos="0"/>
          <w:tab w:val="left" w:pos="330"/>
          <w:tab w:val="left" w:pos="540"/>
        </w:tabs>
        <w:spacing w:before="0"/>
        <w:ind w:left="6"/>
        <w:contextualSpacing/>
        <w:jc w:val="center"/>
        <w:rPr>
          <w:rFonts w:eastAsia="Calibri" w:cs="Arial"/>
          <w:sz w:val="24"/>
          <w:szCs w:val="24"/>
        </w:rPr>
      </w:pPr>
      <w:r w:rsidRPr="005E538F">
        <w:rPr>
          <w:rFonts w:eastAsia="Calibri" w:cs="Arial"/>
          <w:sz w:val="24"/>
          <w:szCs w:val="24"/>
        </w:rPr>
        <w:t>__________________________________________________________________</w:t>
      </w:r>
    </w:p>
    <w:p w14:paraId="01A657D9" w14:textId="77777777" w:rsidR="005E538F" w:rsidRPr="005E538F" w:rsidRDefault="005E538F" w:rsidP="005E538F">
      <w:pPr>
        <w:tabs>
          <w:tab w:val="left" w:pos="0"/>
          <w:tab w:val="left" w:pos="330"/>
          <w:tab w:val="left" w:pos="540"/>
        </w:tabs>
        <w:spacing w:before="0"/>
        <w:ind w:left="6"/>
        <w:contextualSpacing/>
        <w:jc w:val="center"/>
        <w:rPr>
          <w:rFonts w:cs="Arial"/>
          <w:bCs/>
          <w:i/>
          <w:kern w:val="28"/>
          <w:sz w:val="24"/>
          <w:szCs w:val="24"/>
        </w:rPr>
      </w:pPr>
      <w:r w:rsidRPr="005E538F">
        <w:rPr>
          <w:rFonts w:cs="Arial"/>
          <w:bCs/>
          <w:i/>
          <w:kern w:val="28"/>
          <w:sz w:val="24"/>
          <w:szCs w:val="24"/>
        </w:rPr>
        <w:t>(</w:t>
      </w:r>
      <w:proofErr w:type="gramStart"/>
      <w:r w:rsidRPr="005E538F">
        <w:rPr>
          <w:rFonts w:cs="Arial"/>
          <w:bCs/>
          <w:i/>
          <w:kern w:val="28"/>
          <w:sz w:val="24"/>
          <w:szCs w:val="24"/>
        </w:rPr>
        <w:t>назив</w:t>
      </w:r>
      <w:proofErr w:type="gramEnd"/>
      <w:r w:rsidRPr="005E538F">
        <w:rPr>
          <w:rFonts w:cs="Arial"/>
          <w:bCs/>
          <w:i/>
          <w:kern w:val="28"/>
          <w:sz w:val="24"/>
          <w:szCs w:val="24"/>
        </w:rPr>
        <w:t xml:space="preserve"> и седиште наручиоца)</w:t>
      </w:r>
    </w:p>
    <w:p w14:paraId="64F02F9B" w14:textId="77777777" w:rsidR="005E538F" w:rsidRDefault="005E538F" w:rsidP="005E538F">
      <w:pPr>
        <w:spacing w:before="0"/>
        <w:contextualSpacing/>
        <w:jc w:val="left"/>
        <w:rPr>
          <w:rFonts w:cs="Arial"/>
          <w:sz w:val="24"/>
          <w:szCs w:val="24"/>
        </w:rPr>
      </w:pPr>
      <w:r w:rsidRPr="005E538F">
        <w:rPr>
          <w:rFonts w:cs="Arial"/>
          <w:sz w:val="24"/>
          <w:szCs w:val="24"/>
        </w:rPr>
        <w:t>Лице за контакт:</w:t>
      </w:r>
    </w:p>
    <w:p w14:paraId="31EAE38C" w14:textId="5D8C283A" w:rsidR="005E538F" w:rsidRPr="005E538F" w:rsidRDefault="005E538F" w:rsidP="005E538F">
      <w:pPr>
        <w:spacing w:before="0"/>
        <w:contextualSpacing/>
        <w:jc w:val="left"/>
        <w:rPr>
          <w:rFonts w:cs="Arial"/>
          <w:sz w:val="24"/>
          <w:szCs w:val="24"/>
        </w:rPr>
      </w:pPr>
      <w:r w:rsidRPr="005E538F">
        <w:rPr>
          <w:rFonts w:cs="Arial"/>
          <w:sz w:val="24"/>
          <w:szCs w:val="24"/>
        </w:rPr>
        <w:t xml:space="preserve">      ___________________________________________________________________</w:t>
      </w:r>
    </w:p>
    <w:p w14:paraId="1B284D6D" w14:textId="77777777" w:rsidR="005E538F" w:rsidRPr="005E538F" w:rsidRDefault="005E538F" w:rsidP="005E538F">
      <w:pPr>
        <w:spacing w:before="0"/>
        <w:contextualSpacing/>
        <w:jc w:val="center"/>
        <w:rPr>
          <w:rFonts w:cs="Arial"/>
          <w:i/>
          <w:sz w:val="24"/>
          <w:szCs w:val="24"/>
        </w:rPr>
      </w:pPr>
      <w:r w:rsidRPr="005E538F">
        <w:rPr>
          <w:rFonts w:cs="Arial"/>
          <w:i/>
          <w:sz w:val="24"/>
          <w:szCs w:val="24"/>
        </w:rPr>
        <w:t>(</w:t>
      </w:r>
      <w:proofErr w:type="gramStart"/>
      <w:r w:rsidRPr="005E538F">
        <w:rPr>
          <w:rFonts w:cs="Arial"/>
          <w:i/>
          <w:sz w:val="24"/>
          <w:szCs w:val="24"/>
        </w:rPr>
        <w:t>име</w:t>
      </w:r>
      <w:proofErr w:type="gramEnd"/>
      <w:r w:rsidRPr="005E538F">
        <w:rPr>
          <w:rFonts w:cs="Arial"/>
          <w:i/>
          <w:sz w:val="24"/>
          <w:szCs w:val="24"/>
        </w:rPr>
        <w:t>, презиме,  контакт телефон)</w:t>
      </w:r>
    </w:p>
    <w:p w14:paraId="742F00B9" w14:textId="2212829B" w:rsidR="005E538F" w:rsidRDefault="005E538F" w:rsidP="005E538F">
      <w:pPr>
        <w:spacing w:before="0"/>
        <w:contextualSpacing/>
        <w:rPr>
          <w:rFonts w:cs="Arial"/>
          <w:sz w:val="24"/>
          <w:szCs w:val="24"/>
        </w:rPr>
      </w:pPr>
      <w:r w:rsidRPr="005E538F">
        <w:rPr>
          <w:rFonts w:cs="Arial"/>
          <w:sz w:val="24"/>
          <w:szCs w:val="24"/>
        </w:rPr>
        <w:t xml:space="preserve">Овим путем потврђујем да је </w:t>
      </w:r>
    </w:p>
    <w:p w14:paraId="3B2925E9" w14:textId="77777777" w:rsidR="005E538F" w:rsidRPr="005E538F" w:rsidRDefault="005E538F" w:rsidP="005E538F">
      <w:pPr>
        <w:spacing w:before="0"/>
        <w:contextualSpacing/>
        <w:rPr>
          <w:rFonts w:cs="Arial"/>
          <w:sz w:val="24"/>
          <w:szCs w:val="24"/>
        </w:rPr>
      </w:pPr>
    </w:p>
    <w:p w14:paraId="4A3BA6E7" w14:textId="77777777" w:rsidR="005E538F" w:rsidRPr="005E538F" w:rsidRDefault="005E538F" w:rsidP="005E538F">
      <w:pPr>
        <w:spacing w:before="0"/>
        <w:contextualSpacing/>
        <w:rPr>
          <w:rFonts w:cs="Arial"/>
          <w:sz w:val="24"/>
          <w:szCs w:val="24"/>
        </w:rPr>
      </w:pPr>
      <w:r w:rsidRPr="005E538F">
        <w:rPr>
          <w:rFonts w:cs="Arial"/>
          <w:sz w:val="24"/>
          <w:szCs w:val="24"/>
        </w:rPr>
        <w:t>__________________________________________________________________</w:t>
      </w:r>
    </w:p>
    <w:p w14:paraId="6D7EC2C2" w14:textId="77777777" w:rsidR="005E538F" w:rsidRPr="005E538F" w:rsidRDefault="005E538F" w:rsidP="005E538F">
      <w:pPr>
        <w:spacing w:before="0"/>
        <w:contextualSpacing/>
        <w:jc w:val="center"/>
        <w:rPr>
          <w:rFonts w:cs="Arial"/>
          <w:i/>
          <w:sz w:val="24"/>
          <w:szCs w:val="24"/>
        </w:rPr>
      </w:pPr>
      <w:r w:rsidRPr="005E538F">
        <w:rPr>
          <w:rFonts w:cs="Arial"/>
          <w:i/>
          <w:sz w:val="24"/>
          <w:szCs w:val="24"/>
        </w:rPr>
        <w:t>(</w:t>
      </w:r>
      <w:proofErr w:type="gramStart"/>
      <w:r w:rsidRPr="005E538F">
        <w:rPr>
          <w:rFonts w:cs="Arial"/>
          <w:i/>
          <w:sz w:val="24"/>
          <w:szCs w:val="24"/>
        </w:rPr>
        <w:t>навести</w:t>
      </w:r>
      <w:proofErr w:type="gramEnd"/>
      <w:r w:rsidRPr="005E538F">
        <w:rPr>
          <w:rFonts w:cs="Arial"/>
          <w:i/>
          <w:sz w:val="24"/>
          <w:szCs w:val="24"/>
        </w:rPr>
        <w:t xml:space="preserve"> назив седиште  понуђача)</w:t>
      </w:r>
    </w:p>
    <w:p w14:paraId="33027A53" w14:textId="77777777" w:rsidR="005E538F" w:rsidRPr="005E538F" w:rsidRDefault="005E538F" w:rsidP="005E538F">
      <w:pPr>
        <w:spacing w:before="0"/>
        <w:contextualSpacing/>
        <w:jc w:val="center"/>
        <w:rPr>
          <w:rFonts w:cs="Arial"/>
          <w:sz w:val="24"/>
          <w:szCs w:val="24"/>
        </w:rPr>
      </w:pPr>
    </w:p>
    <w:p w14:paraId="011B80B9" w14:textId="57EEF29A" w:rsidR="005E538F" w:rsidRPr="005E538F" w:rsidRDefault="002A1F23" w:rsidP="005E538F">
      <w:pPr>
        <w:spacing w:before="0"/>
        <w:contextualSpacing/>
        <w:rPr>
          <w:rFonts w:cs="Arial"/>
          <w:sz w:val="24"/>
          <w:szCs w:val="24"/>
          <w:lang w:val="sr-Cyrl-CS" w:eastAsia="ar-SA"/>
        </w:rPr>
      </w:pPr>
      <w:r>
        <w:rPr>
          <w:rFonts w:cs="Arial"/>
          <w:sz w:val="24"/>
          <w:szCs w:val="24"/>
          <w:lang w:val="sr-Cyrl-CS" w:eastAsia="ar-SA"/>
        </w:rPr>
        <w:t>Самостално/као члан групе понуђача/</w:t>
      </w:r>
      <w:r w:rsidR="005E538F" w:rsidRPr="005E538F">
        <w:rPr>
          <w:rFonts w:cs="Arial"/>
          <w:sz w:val="24"/>
          <w:szCs w:val="24"/>
          <w:lang w:val="sr-Cyrl-CS" w:eastAsia="ar-SA"/>
        </w:rPr>
        <w:t xml:space="preserve">као подизвођач </w:t>
      </w:r>
      <w:r w:rsidR="005E538F" w:rsidRPr="005E538F">
        <w:rPr>
          <w:rFonts w:cs="Arial"/>
          <w:i/>
          <w:sz w:val="24"/>
          <w:szCs w:val="24"/>
          <w:lang w:val="sr-Cyrl-CS" w:eastAsia="ar-SA"/>
        </w:rPr>
        <w:t>(непотребно прецртати или избрисати)</w:t>
      </w:r>
      <w:r w:rsidR="005E538F" w:rsidRPr="005E538F">
        <w:rPr>
          <w:rFonts w:cs="Arial"/>
          <w:b/>
          <w:i/>
          <w:sz w:val="24"/>
          <w:szCs w:val="24"/>
          <w:lang w:val="sr-Cyrl-CS" w:eastAsia="ar-SA"/>
        </w:rPr>
        <w:t xml:space="preserve"> </w:t>
      </w:r>
      <w:r w:rsidR="005E538F" w:rsidRPr="005E538F">
        <w:rPr>
          <w:rFonts w:cs="Arial"/>
          <w:sz w:val="24"/>
          <w:szCs w:val="24"/>
          <w:lang w:val="sr-Cyrl-CS" w:eastAsia="ar-SA"/>
        </w:rPr>
        <w:t>за нас извршио услуге</w:t>
      </w:r>
    </w:p>
    <w:p w14:paraId="1725E006" w14:textId="77777777" w:rsidR="005E538F" w:rsidRPr="005E538F" w:rsidRDefault="005E538F" w:rsidP="005E538F">
      <w:pPr>
        <w:spacing w:before="0" w:line="360" w:lineRule="auto"/>
        <w:contextualSpacing/>
        <w:rPr>
          <w:rFonts w:eastAsia="Calibri" w:cs="Arial"/>
          <w:color w:val="FF0000"/>
          <w:sz w:val="24"/>
          <w:szCs w:val="24"/>
        </w:rPr>
      </w:pPr>
      <w:r w:rsidRPr="005E538F">
        <w:rPr>
          <w:rFonts w:cs="Arial"/>
          <w:sz w:val="24"/>
          <w:szCs w:val="24"/>
          <w:lang w:val="sr-Cyrl-CS" w:eastAsia="ar-SA"/>
        </w:rPr>
        <w:t>___________________________________________________________________ ___________________________________________________________________</w:t>
      </w:r>
    </w:p>
    <w:p w14:paraId="230FFD1B" w14:textId="77777777" w:rsidR="005E538F" w:rsidRPr="005E538F" w:rsidRDefault="005E538F" w:rsidP="005E538F">
      <w:pPr>
        <w:suppressAutoHyphens/>
        <w:spacing w:before="0"/>
        <w:contextualSpacing/>
        <w:jc w:val="center"/>
        <w:rPr>
          <w:rFonts w:cs="Arial"/>
          <w:sz w:val="24"/>
          <w:szCs w:val="24"/>
          <w:lang w:val="sr-Cyrl-CS" w:eastAsia="ar-SA"/>
        </w:rPr>
      </w:pPr>
      <w:r w:rsidRPr="005E538F">
        <w:rPr>
          <w:rFonts w:cs="Arial"/>
          <w:sz w:val="24"/>
          <w:szCs w:val="24"/>
          <w:lang w:val="sr-Cyrl-CS" w:eastAsia="ar-SA"/>
        </w:rPr>
        <w:t>(</w:t>
      </w:r>
      <w:r w:rsidRPr="005E538F">
        <w:rPr>
          <w:rFonts w:cs="Arial"/>
          <w:i/>
          <w:sz w:val="24"/>
          <w:szCs w:val="24"/>
          <w:lang w:val="sr-Cyrl-CS" w:eastAsia="ar-SA"/>
        </w:rPr>
        <w:t>прецизирати назив, врсту и опис услуге</w:t>
      </w:r>
      <w:r w:rsidRPr="005E538F">
        <w:rPr>
          <w:rFonts w:cs="Arial"/>
          <w:sz w:val="24"/>
          <w:szCs w:val="24"/>
          <w:lang w:val="sr-Cyrl-CS" w:eastAsia="ar-SA"/>
        </w:rPr>
        <w:t>)</w:t>
      </w:r>
    </w:p>
    <w:p w14:paraId="376DB942" w14:textId="77777777" w:rsidR="005E538F" w:rsidRPr="005E538F" w:rsidRDefault="005E538F" w:rsidP="005E538F">
      <w:pPr>
        <w:suppressAutoHyphens/>
        <w:spacing w:before="0"/>
        <w:contextualSpacing/>
        <w:rPr>
          <w:rFonts w:cs="Arial"/>
          <w:sz w:val="24"/>
          <w:szCs w:val="24"/>
          <w:lang w:val="sr-Cyrl-CS" w:eastAsia="ar-SA"/>
        </w:rPr>
      </w:pPr>
    </w:p>
    <w:p w14:paraId="0768DCE7" w14:textId="77777777" w:rsidR="005E538F" w:rsidRPr="005E538F" w:rsidRDefault="005E538F" w:rsidP="005E538F">
      <w:pPr>
        <w:suppressAutoHyphens/>
        <w:spacing w:before="0"/>
        <w:contextualSpacing/>
        <w:rPr>
          <w:rFonts w:cs="Arial"/>
          <w:sz w:val="24"/>
          <w:szCs w:val="24"/>
          <w:lang w:val="sr-Cyrl-CS" w:eastAsia="ar-SA"/>
        </w:rPr>
      </w:pPr>
      <w:r w:rsidRPr="005E538F">
        <w:rPr>
          <w:rFonts w:cs="Arial"/>
          <w:sz w:val="24"/>
          <w:szCs w:val="24"/>
          <w:lang w:val="sr-Cyrl-CS" w:eastAsia="ar-SA"/>
        </w:rPr>
        <w:t xml:space="preserve">Наведена услуга је извршена у периоду од ________ године до _________ године, по основу Уговора број _______________________ од _______________. </w:t>
      </w:r>
    </w:p>
    <w:p w14:paraId="19A1D352" w14:textId="29D05772" w:rsidR="005E538F" w:rsidRPr="005E538F" w:rsidRDefault="005E538F" w:rsidP="005E538F">
      <w:pPr>
        <w:suppressAutoHyphens/>
        <w:spacing w:before="0"/>
        <w:contextualSpacing/>
        <w:rPr>
          <w:rFonts w:cs="Arial"/>
          <w:sz w:val="24"/>
          <w:szCs w:val="24"/>
          <w:lang w:val="sr-Cyrl-CS" w:eastAsia="ar-SA"/>
        </w:rPr>
      </w:pPr>
    </w:p>
    <w:p w14:paraId="7034B6FF" w14:textId="5E9D9D78" w:rsidR="005E538F" w:rsidRPr="005E538F" w:rsidRDefault="005E538F" w:rsidP="005E538F">
      <w:pPr>
        <w:suppressAutoHyphens/>
        <w:spacing w:before="0"/>
        <w:contextualSpacing/>
        <w:rPr>
          <w:rFonts w:cs="Arial"/>
          <w:b/>
          <w:sz w:val="24"/>
          <w:szCs w:val="24"/>
          <w:lang w:val="sr-Cyrl-CS" w:eastAsia="ar-SA"/>
        </w:rPr>
      </w:pPr>
      <w:r w:rsidRPr="004846BA">
        <w:rPr>
          <w:rFonts w:cs="Arial"/>
          <w:b/>
          <w:sz w:val="24"/>
          <w:szCs w:val="24"/>
          <w:lang w:val="sr-Cyrl-CS" w:eastAsia="ar-SA"/>
        </w:rPr>
        <w:t>Наведена услуга је извршена</w:t>
      </w:r>
      <w:r w:rsidR="004846BA">
        <w:rPr>
          <w:rFonts w:cs="Arial"/>
          <w:b/>
          <w:sz w:val="24"/>
          <w:szCs w:val="24"/>
          <w:lang w:val="sr-Cyrl-RS" w:eastAsia="ar-SA"/>
        </w:rPr>
        <w:t>/се извршава</w:t>
      </w:r>
      <w:r w:rsidRPr="004846BA">
        <w:rPr>
          <w:rFonts w:cs="Arial"/>
          <w:b/>
          <w:sz w:val="24"/>
          <w:szCs w:val="24"/>
          <w:lang w:val="sr-Cyrl-CS" w:eastAsia="ar-SA"/>
        </w:rPr>
        <w:t xml:space="preserve"> у уговореном року, обиму и квалитету без икаквих примедби и без рекламације.</w:t>
      </w:r>
    </w:p>
    <w:p w14:paraId="315D360B" w14:textId="77777777" w:rsidR="005E538F" w:rsidRPr="005E538F" w:rsidRDefault="005E538F" w:rsidP="005E538F">
      <w:pPr>
        <w:spacing w:before="0"/>
        <w:contextualSpacing/>
        <w:rPr>
          <w:rFonts w:cs="Arial"/>
          <w:sz w:val="24"/>
          <w:szCs w:val="24"/>
          <w:lang w:val="sr-Cyrl-RS"/>
        </w:rPr>
      </w:pPr>
    </w:p>
    <w:p w14:paraId="5FEF22EE" w14:textId="77777777" w:rsidR="005E538F" w:rsidRPr="005E538F" w:rsidRDefault="005E538F" w:rsidP="005E538F">
      <w:pPr>
        <w:spacing w:before="0"/>
        <w:contextualSpacing/>
        <w:rPr>
          <w:rFonts w:eastAsia="TimesNewRomanPS-BoldMT" w:cs="Arial"/>
          <w:b/>
          <w:bCs/>
          <w:i/>
          <w:iCs/>
          <w:sz w:val="24"/>
          <w:szCs w:val="24"/>
        </w:rPr>
      </w:pPr>
    </w:p>
    <w:tbl>
      <w:tblPr>
        <w:tblW w:w="8258" w:type="dxa"/>
        <w:jc w:val="center"/>
        <w:tblLayout w:type="fixed"/>
        <w:tblLook w:val="0000" w:firstRow="0" w:lastRow="0" w:firstColumn="0" w:lastColumn="0" w:noHBand="0" w:noVBand="0"/>
      </w:tblPr>
      <w:tblGrid>
        <w:gridCol w:w="3196"/>
        <w:gridCol w:w="1751"/>
        <w:gridCol w:w="3311"/>
      </w:tblGrid>
      <w:tr w:rsidR="005E538F" w:rsidRPr="005E538F" w14:paraId="2008D973" w14:textId="77777777" w:rsidTr="0010630D">
        <w:trPr>
          <w:trHeight w:val="239"/>
          <w:jc w:val="center"/>
        </w:trPr>
        <w:tc>
          <w:tcPr>
            <w:tcW w:w="3196" w:type="dxa"/>
          </w:tcPr>
          <w:p w14:paraId="741BE39E" w14:textId="77777777" w:rsidR="005E538F" w:rsidRPr="005E538F" w:rsidRDefault="005E538F" w:rsidP="005E538F">
            <w:pPr>
              <w:spacing w:before="0"/>
              <w:contextualSpacing/>
              <w:rPr>
                <w:rFonts w:cs="Arial"/>
                <w:sz w:val="24"/>
                <w:szCs w:val="24"/>
              </w:rPr>
            </w:pPr>
            <w:r w:rsidRPr="005E538F">
              <w:rPr>
                <w:rFonts w:cs="Arial"/>
                <w:sz w:val="24"/>
                <w:szCs w:val="24"/>
                <w:lang w:val="sr-Cyrl-RS"/>
              </w:rPr>
              <w:t xml:space="preserve">            </w:t>
            </w:r>
            <w:r w:rsidRPr="005E538F">
              <w:rPr>
                <w:rFonts w:cs="Arial"/>
                <w:sz w:val="24"/>
                <w:szCs w:val="24"/>
              </w:rPr>
              <w:t>Датум</w:t>
            </w:r>
          </w:p>
        </w:tc>
        <w:tc>
          <w:tcPr>
            <w:tcW w:w="1751" w:type="dxa"/>
          </w:tcPr>
          <w:p w14:paraId="6CF81876" w14:textId="77777777" w:rsidR="005E538F" w:rsidRPr="005E538F" w:rsidRDefault="005E538F" w:rsidP="005E538F">
            <w:pPr>
              <w:spacing w:before="0"/>
              <w:contextualSpacing/>
              <w:rPr>
                <w:rFonts w:cs="Arial"/>
                <w:sz w:val="24"/>
                <w:szCs w:val="24"/>
                <w:lang w:val="ru-RU"/>
              </w:rPr>
            </w:pPr>
          </w:p>
        </w:tc>
        <w:tc>
          <w:tcPr>
            <w:tcW w:w="3311" w:type="dxa"/>
          </w:tcPr>
          <w:p w14:paraId="04CF4EA6" w14:textId="77777777" w:rsidR="005E538F" w:rsidRPr="005E538F" w:rsidRDefault="005E538F" w:rsidP="005E538F">
            <w:pPr>
              <w:spacing w:before="0"/>
              <w:contextualSpacing/>
              <w:rPr>
                <w:rFonts w:cs="Arial"/>
                <w:sz w:val="24"/>
                <w:szCs w:val="24"/>
                <w:lang w:val="ru-RU"/>
              </w:rPr>
            </w:pPr>
            <w:r w:rsidRPr="005E538F">
              <w:rPr>
                <w:rFonts w:cs="Arial"/>
                <w:sz w:val="24"/>
                <w:szCs w:val="24"/>
                <w:lang w:val="sr-Cyrl-CS"/>
              </w:rPr>
              <w:t>Наручилац/корисник услуга</w:t>
            </w:r>
          </w:p>
        </w:tc>
      </w:tr>
      <w:tr w:rsidR="005E538F" w:rsidRPr="005E538F" w14:paraId="15B33CB1" w14:textId="77777777" w:rsidTr="0010630D">
        <w:trPr>
          <w:trHeight w:val="253"/>
          <w:jc w:val="center"/>
        </w:trPr>
        <w:tc>
          <w:tcPr>
            <w:tcW w:w="3196" w:type="dxa"/>
          </w:tcPr>
          <w:p w14:paraId="0E8ACB86" w14:textId="77777777" w:rsidR="005E538F" w:rsidRPr="005E538F" w:rsidRDefault="005E538F" w:rsidP="005E538F">
            <w:pPr>
              <w:spacing w:before="0"/>
              <w:contextualSpacing/>
              <w:rPr>
                <w:rFonts w:cs="Arial"/>
                <w:sz w:val="24"/>
                <w:szCs w:val="24"/>
              </w:rPr>
            </w:pPr>
          </w:p>
        </w:tc>
        <w:tc>
          <w:tcPr>
            <w:tcW w:w="1751" w:type="dxa"/>
          </w:tcPr>
          <w:p w14:paraId="7DAE96BD" w14:textId="77777777" w:rsidR="005E538F" w:rsidRPr="005E538F" w:rsidRDefault="005E538F" w:rsidP="005E538F">
            <w:pPr>
              <w:spacing w:before="0"/>
              <w:contextualSpacing/>
              <w:rPr>
                <w:rFonts w:cs="Arial"/>
                <w:sz w:val="24"/>
                <w:szCs w:val="24"/>
              </w:rPr>
            </w:pPr>
            <w:r w:rsidRPr="005E538F">
              <w:rPr>
                <w:rFonts w:cs="Arial"/>
                <w:sz w:val="24"/>
                <w:szCs w:val="24"/>
                <w:lang w:val="sr-Cyrl-RS"/>
              </w:rPr>
              <w:t xml:space="preserve">     </w:t>
            </w:r>
            <w:r w:rsidRPr="005E538F">
              <w:rPr>
                <w:rFonts w:cs="Arial"/>
                <w:sz w:val="24"/>
                <w:szCs w:val="24"/>
              </w:rPr>
              <w:t>М.П.</w:t>
            </w:r>
          </w:p>
        </w:tc>
        <w:tc>
          <w:tcPr>
            <w:tcW w:w="3311" w:type="dxa"/>
          </w:tcPr>
          <w:p w14:paraId="2DD9C04E" w14:textId="77777777" w:rsidR="005E538F" w:rsidRPr="005E538F" w:rsidRDefault="005E538F" w:rsidP="005E538F">
            <w:pPr>
              <w:spacing w:before="0"/>
              <w:contextualSpacing/>
              <w:rPr>
                <w:rFonts w:cs="Arial"/>
                <w:sz w:val="24"/>
                <w:szCs w:val="24"/>
                <w:lang w:val="ru-RU"/>
              </w:rPr>
            </w:pPr>
          </w:p>
        </w:tc>
      </w:tr>
      <w:tr w:rsidR="005E538F" w:rsidRPr="005E538F" w14:paraId="65948A04" w14:textId="77777777" w:rsidTr="0010630D">
        <w:trPr>
          <w:trHeight w:val="239"/>
          <w:jc w:val="center"/>
        </w:trPr>
        <w:tc>
          <w:tcPr>
            <w:tcW w:w="3196" w:type="dxa"/>
            <w:tcBorders>
              <w:bottom w:val="single" w:sz="4" w:space="0" w:color="auto"/>
            </w:tcBorders>
          </w:tcPr>
          <w:p w14:paraId="182C094D" w14:textId="77777777" w:rsidR="005E538F" w:rsidRPr="005E538F" w:rsidRDefault="005E538F" w:rsidP="005E538F">
            <w:pPr>
              <w:spacing w:before="0"/>
              <w:contextualSpacing/>
              <w:rPr>
                <w:rFonts w:cs="Arial"/>
                <w:sz w:val="24"/>
                <w:szCs w:val="24"/>
              </w:rPr>
            </w:pPr>
          </w:p>
        </w:tc>
        <w:tc>
          <w:tcPr>
            <w:tcW w:w="1751" w:type="dxa"/>
          </w:tcPr>
          <w:p w14:paraId="6C6D8EE2" w14:textId="77777777" w:rsidR="005E538F" w:rsidRPr="005E538F" w:rsidRDefault="005E538F" w:rsidP="005E538F">
            <w:pPr>
              <w:spacing w:before="0"/>
              <w:contextualSpacing/>
              <w:rPr>
                <w:rFonts w:cs="Arial"/>
                <w:sz w:val="24"/>
                <w:szCs w:val="24"/>
                <w:lang w:val="ru-RU"/>
              </w:rPr>
            </w:pPr>
          </w:p>
        </w:tc>
        <w:tc>
          <w:tcPr>
            <w:tcW w:w="3311" w:type="dxa"/>
            <w:tcBorders>
              <w:bottom w:val="single" w:sz="4" w:space="0" w:color="auto"/>
            </w:tcBorders>
          </w:tcPr>
          <w:p w14:paraId="420F71FB" w14:textId="77777777" w:rsidR="005E538F" w:rsidRPr="005E538F" w:rsidRDefault="005E538F" w:rsidP="005E538F">
            <w:pPr>
              <w:spacing w:before="0"/>
              <w:contextualSpacing/>
              <w:rPr>
                <w:rFonts w:cs="Arial"/>
                <w:sz w:val="24"/>
                <w:szCs w:val="24"/>
                <w:lang w:val="ru-RU"/>
              </w:rPr>
            </w:pPr>
          </w:p>
        </w:tc>
      </w:tr>
      <w:tr w:rsidR="005E538F" w:rsidRPr="005E538F" w14:paraId="75B5CF1D" w14:textId="77777777" w:rsidTr="0010630D">
        <w:trPr>
          <w:trHeight w:val="345"/>
          <w:jc w:val="center"/>
        </w:trPr>
        <w:tc>
          <w:tcPr>
            <w:tcW w:w="3196" w:type="dxa"/>
            <w:tcBorders>
              <w:top w:val="single" w:sz="4" w:space="0" w:color="auto"/>
            </w:tcBorders>
          </w:tcPr>
          <w:p w14:paraId="0E7FA182" w14:textId="77777777" w:rsidR="005E538F" w:rsidRPr="005E538F" w:rsidRDefault="005E538F" w:rsidP="005E538F">
            <w:pPr>
              <w:spacing w:before="0"/>
              <w:contextualSpacing/>
              <w:rPr>
                <w:rFonts w:cs="Arial"/>
                <w:sz w:val="24"/>
                <w:szCs w:val="24"/>
              </w:rPr>
            </w:pPr>
          </w:p>
        </w:tc>
        <w:tc>
          <w:tcPr>
            <w:tcW w:w="1751" w:type="dxa"/>
          </w:tcPr>
          <w:p w14:paraId="5163BAD6" w14:textId="77777777" w:rsidR="005E538F" w:rsidRPr="005E538F" w:rsidRDefault="005E538F" w:rsidP="005E538F">
            <w:pPr>
              <w:spacing w:before="0"/>
              <w:contextualSpacing/>
              <w:rPr>
                <w:rFonts w:cs="Arial"/>
                <w:sz w:val="24"/>
                <w:szCs w:val="24"/>
                <w:lang w:val="ru-RU"/>
              </w:rPr>
            </w:pPr>
          </w:p>
        </w:tc>
        <w:tc>
          <w:tcPr>
            <w:tcW w:w="3311" w:type="dxa"/>
            <w:tcBorders>
              <w:top w:val="single" w:sz="4" w:space="0" w:color="auto"/>
            </w:tcBorders>
          </w:tcPr>
          <w:p w14:paraId="7A038FEF" w14:textId="77777777" w:rsidR="005E538F" w:rsidRPr="005E538F" w:rsidRDefault="005E538F" w:rsidP="005E538F">
            <w:pPr>
              <w:spacing w:before="0"/>
              <w:contextualSpacing/>
              <w:rPr>
                <w:rFonts w:cs="Arial"/>
                <w:sz w:val="24"/>
                <w:szCs w:val="24"/>
                <w:lang w:val="ru-RU"/>
              </w:rPr>
            </w:pPr>
          </w:p>
        </w:tc>
      </w:tr>
    </w:tbl>
    <w:p w14:paraId="5AD77F26" w14:textId="77777777" w:rsidR="005E538F" w:rsidRPr="005E538F" w:rsidRDefault="005E538F" w:rsidP="005E538F">
      <w:pPr>
        <w:tabs>
          <w:tab w:val="left" w:pos="4999"/>
        </w:tabs>
        <w:spacing w:before="0"/>
        <w:contextualSpacing/>
        <w:rPr>
          <w:rFonts w:eastAsia="TimesNewRomanPS-BoldMT" w:cs="Arial"/>
          <w:b/>
          <w:bCs/>
          <w:i/>
          <w:iCs/>
          <w:sz w:val="24"/>
          <w:szCs w:val="24"/>
        </w:rPr>
      </w:pPr>
    </w:p>
    <w:p w14:paraId="1835B923" w14:textId="77777777" w:rsidR="005E538F" w:rsidRPr="005E538F" w:rsidRDefault="005E538F" w:rsidP="005E538F">
      <w:pPr>
        <w:spacing w:before="0"/>
        <w:contextualSpacing/>
        <w:rPr>
          <w:rFonts w:cs="Arial"/>
          <w:b/>
          <w:i/>
          <w:szCs w:val="24"/>
        </w:rPr>
      </w:pPr>
      <w:r w:rsidRPr="005E538F">
        <w:rPr>
          <w:rFonts w:cs="Arial"/>
          <w:b/>
          <w:i/>
          <w:szCs w:val="24"/>
        </w:rPr>
        <w:t>НАПОМЕНА</w:t>
      </w:r>
    </w:p>
    <w:p w14:paraId="600C2F82" w14:textId="77777777" w:rsidR="005E538F" w:rsidRPr="005E538F" w:rsidRDefault="005E538F" w:rsidP="005E538F">
      <w:pPr>
        <w:spacing w:before="0"/>
        <w:contextualSpacing/>
        <w:rPr>
          <w:rFonts w:cs="Arial"/>
          <w:i/>
          <w:szCs w:val="24"/>
        </w:rPr>
      </w:pPr>
      <w:r w:rsidRPr="005E538F">
        <w:rPr>
          <w:rFonts w:cs="Arial"/>
          <w:i/>
          <w:szCs w:val="24"/>
        </w:rPr>
        <w:t>Приликом подношења понуде овај образац копирати у потребном броју примерака.</w:t>
      </w:r>
    </w:p>
    <w:p w14:paraId="4E87661E" w14:textId="77777777" w:rsidR="005E538F" w:rsidRPr="005E538F" w:rsidRDefault="005E538F" w:rsidP="005E538F">
      <w:pPr>
        <w:spacing w:before="0"/>
        <w:contextualSpacing/>
        <w:rPr>
          <w:rFonts w:cs="Arial"/>
          <w:i/>
          <w:szCs w:val="24"/>
          <w:lang w:val="sr-Cyrl-RS"/>
        </w:rPr>
      </w:pPr>
      <w:r w:rsidRPr="005E538F">
        <w:rPr>
          <w:rFonts w:cs="Arial"/>
          <w:i/>
          <w:szCs w:val="24"/>
        </w:rPr>
        <w:t xml:space="preserve">Понуђач који даје нетачне податке у погледу стручних референци, чини прекршај по члану 170. </w:t>
      </w:r>
      <w:proofErr w:type="gramStart"/>
      <w:r w:rsidRPr="005E538F">
        <w:rPr>
          <w:rFonts w:cs="Arial"/>
          <w:i/>
          <w:szCs w:val="24"/>
        </w:rPr>
        <w:t>став</w:t>
      </w:r>
      <w:proofErr w:type="gramEnd"/>
      <w:r w:rsidRPr="005E538F">
        <w:rPr>
          <w:rFonts w:cs="Arial"/>
          <w:i/>
          <w:szCs w:val="24"/>
        </w:rPr>
        <w:t xml:space="preserve"> 1. </w:t>
      </w:r>
      <w:proofErr w:type="gramStart"/>
      <w:r w:rsidRPr="005E538F">
        <w:rPr>
          <w:rFonts w:cs="Arial"/>
          <w:i/>
          <w:szCs w:val="24"/>
        </w:rPr>
        <w:t>тачка</w:t>
      </w:r>
      <w:proofErr w:type="gramEnd"/>
      <w:r w:rsidRPr="005E538F">
        <w:rPr>
          <w:rFonts w:cs="Arial"/>
          <w:i/>
          <w:szCs w:val="24"/>
        </w:rPr>
        <w:t xml:space="preserve"> 3. Закона о јавним набавкама</w:t>
      </w:r>
      <w:r w:rsidRPr="005E538F">
        <w:rPr>
          <w:rFonts w:cs="Arial"/>
          <w:i/>
          <w:szCs w:val="24"/>
          <w:lang w:val="sr-Cyrl-RS"/>
        </w:rPr>
        <w:t xml:space="preserve"> </w:t>
      </w:r>
      <w:r w:rsidRPr="005E538F">
        <w:rPr>
          <w:rFonts w:cs="Arial"/>
          <w:i/>
          <w:szCs w:val="24"/>
        </w:rPr>
        <w:t>(„Службени гласник РС</w:t>
      </w:r>
      <w:proofErr w:type="gramStart"/>
      <w:r w:rsidRPr="005E538F">
        <w:rPr>
          <w:rFonts w:cs="Arial"/>
          <w:i/>
          <w:szCs w:val="24"/>
        </w:rPr>
        <w:t>“ бр.124</w:t>
      </w:r>
      <w:proofErr w:type="gramEnd"/>
      <w:r w:rsidRPr="005E538F">
        <w:rPr>
          <w:rFonts w:cs="Arial"/>
          <w:i/>
          <w:szCs w:val="24"/>
        </w:rPr>
        <w:t xml:space="preserve">/2012, 14/2015  и 68/2015). Давање неистинитих података у понуди је основ за негативну референцу у смислу члана 82. </w:t>
      </w:r>
      <w:proofErr w:type="gramStart"/>
      <w:r w:rsidRPr="005E538F">
        <w:rPr>
          <w:rFonts w:cs="Arial"/>
          <w:i/>
          <w:szCs w:val="24"/>
        </w:rPr>
        <w:t>став</w:t>
      </w:r>
      <w:proofErr w:type="gramEnd"/>
      <w:r w:rsidRPr="005E538F">
        <w:rPr>
          <w:rFonts w:cs="Arial"/>
          <w:i/>
          <w:szCs w:val="24"/>
        </w:rPr>
        <w:t xml:space="preserve"> 1. </w:t>
      </w:r>
      <w:proofErr w:type="gramStart"/>
      <w:r w:rsidRPr="005E538F">
        <w:rPr>
          <w:rFonts w:cs="Arial"/>
          <w:i/>
          <w:szCs w:val="24"/>
        </w:rPr>
        <w:t>тачка</w:t>
      </w:r>
      <w:proofErr w:type="gramEnd"/>
      <w:r w:rsidRPr="005E538F">
        <w:rPr>
          <w:rFonts w:cs="Arial"/>
          <w:i/>
          <w:szCs w:val="24"/>
        </w:rPr>
        <w:t xml:space="preserve"> 3) Закона</w:t>
      </w:r>
      <w:r w:rsidRPr="005E538F">
        <w:rPr>
          <w:rFonts w:cs="Arial"/>
          <w:i/>
          <w:szCs w:val="24"/>
          <w:lang w:val="sr-Cyrl-RS"/>
        </w:rPr>
        <w:t>.</w:t>
      </w:r>
    </w:p>
    <w:p w14:paraId="3B656936" w14:textId="77777777" w:rsidR="005E538F" w:rsidRPr="005E538F" w:rsidRDefault="005E538F" w:rsidP="005E538F">
      <w:pPr>
        <w:spacing w:before="0"/>
        <w:contextualSpacing/>
        <w:rPr>
          <w:rFonts w:cs="Arial"/>
          <w:szCs w:val="24"/>
        </w:rPr>
      </w:pPr>
    </w:p>
    <w:p w14:paraId="2CB9AAA6" w14:textId="77777777" w:rsidR="00800455" w:rsidRPr="001E1EC5" w:rsidRDefault="00800455" w:rsidP="00BA6232">
      <w:pPr>
        <w:pStyle w:val="NoSpacing"/>
      </w:pPr>
    </w:p>
    <w:p w14:paraId="2419341A" w14:textId="77777777" w:rsidR="00800455" w:rsidRPr="001E1EC5" w:rsidRDefault="00800455" w:rsidP="00BA6232">
      <w:pPr>
        <w:pStyle w:val="NoSpacing"/>
      </w:pPr>
    </w:p>
    <w:p w14:paraId="31AD25E4" w14:textId="77777777" w:rsidR="00800455" w:rsidRPr="001E1EC5" w:rsidRDefault="00800455" w:rsidP="00BA6232">
      <w:pPr>
        <w:pStyle w:val="NoSpacing"/>
      </w:pPr>
    </w:p>
    <w:p w14:paraId="408951A9" w14:textId="77777777" w:rsidR="00800455" w:rsidRPr="001E1EC5" w:rsidRDefault="00800455" w:rsidP="00BA6232">
      <w:pPr>
        <w:pStyle w:val="NoSpacing"/>
      </w:pPr>
    </w:p>
    <w:p w14:paraId="0F0ED886" w14:textId="77777777" w:rsidR="00800455" w:rsidRPr="001E1EC5" w:rsidRDefault="00800455" w:rsidP="00BA6232">
      <w:pPr>
        <w:pStyle w:val="NoSpacing"/>
      </w:pPr>
    </w:p>
    <w:p w14:paraId="5CA366E2" w14:textId="77777777" w:rsidR="00800455" w:rsidRPr="001E1EC5" w:rsidRDefault="00800455" w:rsidP="00BA6232">
      <w:pPr>
        <w:pStyle w:val="NoSpacing"/>
      </w:pPr>
    </w:p>
    <w:p w14:paraId="432CC8EE" w14:textId="77777777" w:rsidR="00800455" w:rsidRPr="001E1EC5" w:rsidRDefault="00800455" w:rsidP="00BA6232">
      <w:pPr>
        <w:pStyle w:val="NoSpacing"/>
      </w:pPr>
    </w:p>
    <w:bookmarkEnd w:id="252"/>
    <w:p w14:paraId="67A25628" w14:textId="587E733F" w:rsidR="005E538F" w:rsidRDefault="005E538F" w:rsidP="005E538F">
      <w:pPr>
        <w:spacing w:before="0"/>
        <w:contextualSpacing/>
        <w:jc w:val="right"/>
        <w:outlineLvl w:val="1"/>
        <w:rPr>
          <w:rFonts w:cs="Arial"/>
          <w:b/>
          <w:sz w:val="24"/>
          <w:szCs w:val="24"/>
          <w:lang w:val="sr-Cyrl-RS"/>
        </w:rPr>
      </w:pPr>
      <w:r w:rsidRPr="005E538F">
        <w:rPr>
          <w:rFonts w:cs="Arial"/>
          <w:b/>
          <w:sz w:val="24"/>
          <w:szCs w:val="24"/>
          <w:lang w:val="sr-Cyrl-RS"/>
        </w:rPr>
        <w:t>Образац 7</w:t>
      </w:r>
    </w:p>
    <w:p w14:paraId="2F2A297B" w14:textId="6B059C43" w:rsidR="004910A7" w:rsidRDefault="004910A7" w:rsidP="00BA6232">
      <w:pPr>
        <w:pStyle w:val="NoSpacing"/>
      </w:pPr>
    </w:p>
    <w:p w14:paraId="63E0D8C6" w14:textId="77777777" w:rsidR="004910A7" w:rsidRPr="004910A7" w:rsidRDefault="004910A7" w:rsidP="004910A7">
      <w:pPr>
        <w:jc w:val="center"/>
        <w:rPr>
          <w:rFonts w:cs="Arial"/>
          <w:sz w:val="24"/>
        </w:rPr>
      </w:pPr>
      <w:r w:rsidRPr="004910A7">
        <w:rPr>
          <w:rFonts w:cs="Arial"/>
          <w:b/>
          <w:sz w:val="24"/>
        </w:rPr>
        <w:t>ИЗЈАВА ПОНУЂАЧА – КАДРОВСКИ КАПАЦИТЕТ</w:t>
      </w:r>
    </w:p>
    <w:p w14:paraId="5E2B0B6A" w14:textId="4B4DBB6F" w:rsidR="004910A7" w:rsidRPr="004910A7" w:rsidRDefault="004910A7" w:rsidP="004910A7">
      <w:pPr>
        <w:rPr>
          <w:rFonts w:cs="Arial"/>
          <w:noProof/>
          <w:sz w:val="24"/>
          <w:lang w:val="sr-Latn-CS"/>
        </w:rPr>
      </w:pPr>
    </w:p>
    <w:p w14:paraId="3461D5F3" w14:textId="75F71812" w:rsidR="004910A7" w:rsidRPr="004910A7" w:rsidRDefault="004910A7" w:rsidP="004910A7">
      <w:pPr>
        <w:rPr>
          <w:rFonts w:cs="Arial"/>
          <w:sz w:val="24"/>
        </w:rPr>
      </w:pPr>
      <w:r w:rsidRPr="004910A7">
        <w:rPr>
          <w:rFonts w:cs="Arial"/>
          <w:sz w:val="24"/>
        </w:rPr>
        <w:t xml:space="preserve">На основу члана 77. </w:t>
      </w:r>
      <w:proofErr w:type="gramStart"/>
      <w:r w:rsidRPr="004910A7">
        <w:rPr>
          <w:rFonts w:cs="Arial"/>
          <w:sz w:val="24"/>
        </w:rPr>
        <w:t>став</w:t>
      </w:r>
      <w:proofErr w:type="gramEnd"/>
      <w:r w:rsidRPr="004910A7">
        <w:rPr>
          <w:rFonts w:cs="Arial"/>
          <w:sz w:val="24"/>
        </w:rPr>
        <w:t xml:space="preserve"> 4. Закона о јавним набавкама („Службени гласник РС“, бр.124/</w:t>
      </w:r>
      <w:r>
        <w:rPr>
          <w:rFonts w:cs="Arial"/>
          <w:sz w:val="24"/>
          <w:lang w:val="sr-Cyrl-RS"/>
        </w:rPr>
        <w:t>20</w:t>
      </w:r>
      <w:r w:rsidRPr="004910A7">
        <w:rPr>
          <w:rFonts w:cs="Arial"/>
          <w:sz w:val="24"/>
        </w:rPr>
        <w:t>12, 14/</w:t>
      </w:r>
      <w:r>
        <w:rPr>
          <w:rFonts w:cs="Arial"/>
          <w:sz w:val="24"/>
          <w:lang w:val="sr-Cyrl-RS"/>
        </w:rPr>
        <w:t>20</w:t>
      </w:r>
      <w:r w:rsidRPr="004910A7">
        <w:rPr>
          <w:rFonts w:cs="Arial"/>
          <w:sz w:val="24"/>
        </w:rPr>
        <w:t>15 и 68/</w:t>
      </w:r>
      <w:r>
        <w:rPr>
          <w:rFonts w:cs="Arial"/>
          <w:sz w:val="24"/>
          <w:lang w:val="sr-Cyrl-RS"/>
        </w:rPr>
        <w:t>20</w:t>
      </w:r>
      <w:r w:rsidRPr="004910A7">
        <w:rPr>
          <w:rFonts w:cs="Arial"/>
          <w:sz w:val="24"/>
        </w:rPr>
        <w:t xml:space="preserve">15) </w:t>
      </w:r>
      <w:r w:rsidR="009A0275">
        <w:rPr>
          <w:rFonts w:cs="Arial"/>
          <w:noProof/>
          <w:sz w:val="24"/>
          <w:lang w:val="sr-Cyrl-CS"/>
        </w:rPr>
        <w:t>п</w:t>
      </w:r>
      <w:r w:rsidRPr="004910A7">
        <w:rPr>
          <w:rFonts w:cs="Arial"/>
          <w:noProof/>
          <w:sz w:val="24"/>
          <w:lang w:val="sr-Cyrl-CS"/>
        </w:rPr>
        <w:t xml:space="preserve">онуђач </w:t>
      </w:r>
      <w:r w:rsidRPr="004910A7">
        <w:rPr>
          <w:rFonts w:cs="Arial"/>
          <w:noProof/>
          <w:sz w:val="24"/>
          <w:lang w:val="sr-Latn-CS"/>
        </w:rPr>
        <w:t xml:space="preserve">даје </w:t>
      </w:r>
      <w:r w:rsidRPr="004910A7">
        <w:rPr>
          <w:rFonts w:cs="Arial"/>
          <w:sz w:val="24"/>
        </w:rPr>
        <w:t xml:space="preserve">следећу </w:t>
      </w:r>
    </w:p>
    <w:p w14:paraId="28598918" w14:textId="77777777" w:rsidR="004910A7" w:rsidRPr="004910A7" w:rsidRDefault="004910A7" w:rsidP="004910A7">
      <w:pPr>
        <w:rPr>
          <w:rFonts w:cs="Arial"/>
          <w:sz w:val="24"/>
        </w:rPr>
      </w:pPr>
    </w:p>
    <w:p w14:paraId="0DED31F1" w14:textId="77777777" w:rsidR="004910A7" w:rsidRPr="004910A7" w:rsidRDefault="004910A7" w:rsidP="004910A7">
      <w:pPr>
        <w:jc w:val="center"/>
        <w:rPr>
          <w:rFonts w:cs="Arial"/>
          <w:sz w:val="24"/>
        </w:rPr>
      </w:pPr>
      <w:r w:rsidRPr="004910A7">
        <w:rPr>
          <w:rFonts w:cs="Arial"/>
          <w:sz w:val="24"/>
        </w:rPr>
        <w:t xml:space="preserve">ИЗЈАВУ О КАДРОВСКОМ КАПАЦИТЕТУ </w:t>
      </w:r>
    </w:p>
    <w:p w14:paraId="5FA1A452" w14:textId="77777777" w:rsidR="004910A7" w:rsidRPr="004910A7" w:rsidRDefault="004910A7" w:rsidP="004910A7">
      <w:pPr>
        <w:rPr>
          <w:rFonts w:cs="Arial"/>
          <w:sz w:val="24"/>
        </w:rPr>
      </w:pPr>
    </w:p>
    <w:p w14:paraId="5729B95A" w14:textId="3BD27BA7" w:rsidR="004910A7" w:rsidRPr="004910A7" w:rsidRDefault="004910A7" w:rsidP="004910A7">
      <w:pPr>
        <w:rPr>
          <w:rFonts w:cs="Arial"/>
          <w:sz w:val="24"/>
          <w:lang w:val="sr-Cyrl-CS"/>
        </w:rPr>
      </w:pPr>
      <w:r w:rsidRPr="004910A7">
        <w:rPr>
          <w:rFonts w:cs="Arial"/>
          <w:noProof/>
          <w:sz w:val="24"/>
        </w:rPr>
        <w:t>Под пуном материјалном и к</w:t>
      </w:r>
      <w:r w:rsidR="004E0B66">
        <w:rPr>
          <w:rFonts w:cs="Arial"/>
          <w:noProof/>
          <w:sz w:val="24"/>
        </w:rPr>
        <w:t>ривичном одговорношћу изјављујем</w:t>
      </w:r>
      <w:r w:rsidR="00612535">
        <w:rPr>
          <w:rFonts w:cs="Arial"/>
          <w:noProof/>
          <w:sz w:val="24"/>
          <w:lang w:val="sr-Cyrl-RS"/>
        </w:rPr>
        <w:t>о</w:t>
      </w:r>
      <w:r w:rsidRPr="004910A7">
        <w:rPr>
          <w:rFonts w:cs="Arial"/>
          <w:noProof/>
          <w:sz w:val="24"/>
        </w:rPr>
        <w:t xml:space="preserve"> да располажемо кадровским к</w:t>
      </w:r>
      <w:r w:rsidR="004E0B66">
        <w:rPr>
          <w:rFonts w:cs="Arial"/>
          <w:noProof/>
          <w:sz w:val="24"/>
        </w:rPr>
        <w:t>апацитетом захтеваним</w:t>
      </w:r>
      <w:r w:rsidRPr="004910A7">
        <w:rPr>
          <w:rFonts w:cs="Arial"/>
          <w:noProof/>
          <w:sz w:val="24"/>
        </w:rPr>
        <w:t xml:space="preserve"> јавном набавком</w:t>
      </w:r>
      <w:r w:rsidR="004E0B66">
        <w:rPr>
          <w:rFonts w:cs="Arial"/>
          <w:noProof/>
          <w:sz w:val="24"/>
          <w:lang w:val="sr-Cyrl-CS"/>
        </w:rPr>
        <w:t xml:space="preserve"> </w:t>
      </w:r>
      <w:r w:rsidRPr="004910A7">
        <w:rPr>
          <w:rFonts w:cs="Arial"/>
          <w:sz w:val="24"/>
          <w:lang w:val="ru-RU"/>
        </w:rPr>
        <w:t>бр.</w:t>
      </w:r>
      <w:r>
        <w:rPr>
          <w:sz w:val="24"/>
          <w:lang w:val="sr-Cyrl-CS"/>
        </w:rPr>
        <w:t xml:space="preserve"> ЈН/1000/0069/</w:t>
      </w:r>
      <w:r w:rsidR="00553978">
        <w:rPr>
          <w:sz w:val="24"/>
          <w:lang w:val="sr-Cyrl-CS"/>
        </w:rPr>
        <w:t>2019 (1508</w:t>
      </w:r>
      <w:r>
        <w:rPr>
          <w:sz w:val="24"/>
          <w:lang w:val="sr-Cyrl-CS"/>
        </w:rPr>
        <w:t xml:space="preserve">/2019) </w:t>
      </w:r>
      <w:r w:rsidR="00B04565">
        <w:rPr>
          <w:rFonts w:cs="Arial"/>
          <w:sz w:val="24"/>
          <w:lang w:val="sr-Cyrl-CS"/>
        </w:rPr>
        <w:t>односно</w:t>
      </w:r>
      <w:r w:rsidR="00BC3181">
        <w:rPr>
          <w:rFonts w:cs="Arial"/>
          <w:sz w:val="24"/>
          <w:lang w:val="sr-Cyrl-CS"/>
        </w:rPr>
        <w:t xml:space="preserve"> да имамо 2 (словима: два) радно ангажована</w:t>
      </w:r>
      <w:r w:rsidRPr="004910A7">
        <w:rPr>
          <w:rFonts w:cs="Arial"/>
          <w:sz w:val="24"/>
          <w:lang w:val="sr-Cyrl-CS"/>
        </w:rPr>
        <w:t xml:space="preserve"> лиц</w:t>
      </w:r>
      <w:r w:rsidR="00BC3181">
        <w:rPr>
          <w:rFonts w:cs="Arial"/>
          <w:sz w:val="24"/>
          <w:lang w:val="sr-Cyrl-CS"/>
        </w:rPr>
        <w:t>а</w:t>
      </w:r>
      <w:r w:rsidRPr="004910A7">
        <w:rPr>
          <w:rFonts w:cs="Arial"/>
          <w:sz w:val="24"/>
          <w:lang w:val="sr-Cyrl-CS"/>
        </w:rPr>
        <w:t xml:space="preserve"> кој</w:t>
      </w:r>
      <w:r w:rsidR="00BC3181">
        <w:rPr>
          <w:rFonts w:cs="Arial"/>
          <w:sz w:val="24"/>
          <w:lang w:val="sr-Cyrl-CS"/>
        </w:rPr>
        <w:t>а су</w:t>
      </w:r>
      <w:r w:rsidRPr="004910A7">
        <w:rPr>
          <w:rFonts w:cs="Arial"/>
          <w:sz w:val="24"/>
          <w:lang w:val="sr-Cyrl-CS"/>
        </w:rPr>
        <w:t xml:space="preserve"> у последњих </w:t>
      </w:r>
      <w:r w:rsidRPr="004910A7">
        <w:rPr>
          <w:rFonts w:cs="Arial"/>
          <w:sz w:val="24"/>
          <w:lang w:val="sr-Latn-CS"/>
        </w:rPr>
        <w:t>5</w:t>
      </w:r>
      <w:r w:rsidR="007458D6">
        <w:rPr>
          <w:rFonts w:cs="Arial"/>
          <w:sz w:val="24"/>
          <w:lang w:val="sr-Cyrl-RS"/>
        </w:rPr>
        <w:t xml:space="preserve"> </w:t>
      </w:r>
      <w:r>
        <w:rPr>
          <w:rFonts w:cs="Arial"/>
          <w:sz w:val="24"/>
          <w:lang w:val="sr-Cyrl-RS"/>
        </w:rPr>
        <w:t>(словима: пет)</w:t>
      </w:r>
      <w:r w:rsidR="00BC3181">
        <w:rPr>
          <w:rFonts w:cs="Arial"/>
          <w:sz w:val="24"/>
          <w:lang w:val="sr-Cyrl-CS"/>
        </w:rPr>
        <w:t xml:space="preserve"> година била</w:t>
      </w:r>
      <w:r w:rsidRPr="004910A7">
        <w:rPr>
          <w:rFonts w:cs="Arial"/>
          <w:sz w:val="24"/>
          <w:lang w:val="sr-Cyrl-CS"/>
        </w:rPr>
        <w:t xml:space="preserve"> ангажован</w:t>
      </w:r>
      <w:r w:rsidR="00BC3181">
        <w:rPr>
          <w:rFonts w:cs="Arial"/>
          <w:sz w:val="24"/>
          <w:lang w:val="sr-Cyrl-CS"/>
        </w:rPr>
        <w:t>а</w:t>
      </w:r>
      <w:r w:rsidRPr="004910A7">
        <w:rPr>
          <w:rFonts w:cs="Arial"/>
          <w:sz w:val="24"/>
          <w:lang w:val="sr-Cyrl-CS"/>
        </w:rPr>
        <w:t xml:space="preserve"> на реструкту</w:t>
      </w:r>
      <w:r w:rsidR="00BC3181">
        <w:rPr>
          <w:rFonts w:cs="Arial"/>
          <w:sz w:val="24"/>
          <w:lang w:val="sr-Cyrl-CS"/>
        </w:rPr>
        <w:t>р</w:t>
      </w:r>
      <w:r w:rsidRPr="004910A7">
        <w:rPr>
          <w:rFonts w:cs="Arial"/>
          <w:sz w:val="24"/>
          <w:lang w:val="sr-Cyrl-CS"/>
        </w:rPr>
        <w:t>ирању привредног друштва или групе привред</w:t>
      </w:r>
      <w:r w:rsidR="00BC3181">
        <w:rPr>
          <w:rFonts w:cs="Arial"/>
          <w:sz w:val="24"/>
          <w:lang w:val="sr-Cyrl-CS"/>
        </w:rPr>
        <w:t>них друштава повезаних капиталом</w:t>
      </w:r>
      <w:r w:rsidRPr="004910A7">
        <w:rPr>
          <w:rFonts w:cs="Arial"/>
          <w:sz w:val="24"/>
          <w:lang w:val="sr-Cyrl-CS"/>
        </w:rPr>
        <w:t xml:space="preserve"> или власништвом капитала регистрованог, односно регистрованих у </w:t>
      </w:r>
      <w:r w:rsidR="00BC3181">
        <w:rPr>
          <w:rFonts w:cs="Arial"/>
          <w:sz w:val="24"/>
          <w:lang w:val="sr-Cyrl-CS"/>
        </w:rPr>
        <w:t xml:space="preserve">Србији или </w:t>
      </w:r>
      <w:r w:rsidRPr="004910A7">
        <w:rPr>
          <w:rFonts w:cs="Arial"/>
          <w:sz w:val="24"/>
          <w:lang w:val="sr-Cyrl-CS"/>
        </w:rPr>
        <w:t xml:space="preserve">држави чланици ЕУ, </w:t>
      </w:r>
      <w:r w:rsidR="00BC3181">
        <w:rPr>
          <w:rFonts w:cs="Arial"/>
          <w:sz w:val="24"/>
          <w:szCs w:val="24"/>
          <w:lang w:val="sr-Cyrl-CS"/>
        </w:rPr>
        <w:t xml:space="preserve">чија основна делатност обухвата производњу </w:t>
      </w:r>
      <w:r w:rsidR="00BC3181" w:rsidRPr="00B82CF9">
        <w:rPr>
          <w:rFonts w:cs="Arial"/>
          <w:sz w:val="24"/>
          <w:szCs w:val="24"/>
          <w:lang w:val="sr-Cyrl-CS"/>
        </w:rPr>
        <w:t>или трговину електричном енергијом, или трговину на велико или складиштење нафте или природног гаса</w:t>
      </w:r>
      <w:r w:rsidR="00BC3181">
        <w:rPr>
          <w:rFonts w:cs="Arial"/>
          <w:sz w:val="24"/>
          <w:lang w:val="sr-Cyrl-CS"/>
        </w:rPr>
        <w:t>.</w:t>
      </w:r>
    </w:p>
    <w:p w14:paraId="76B88A2F" w14:textId="77777777" w:rsidR="004910A7" w:rsidRPr="004910A7" w:rsidRDefault="004910A7" w:rsidP="004910A7">
      <w:pPr>
        <w:rPr>
          <w:rFonts w:cs="Arial"/>
          <w:sz w:val="24"/>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3638"/>
        <w:gridCol w:w="4488"/>
      </w:tblGrid>
      <w:tr w:rsidR="004910A7" w:rsidRPr="004910A7" w14:paraId="637333E7" w14:textId="77777777" w:rsidTr="004910A7">
        <w:trPr>
          <w:trHeight w:val="672"/>
        </w:trPr>
        <w:tc>
          <w:tcPr>
            <w:tcW w:w="495" w:type="pct"/>
            <w:shd w:val="clear" w:color="auto" w:fill="F2F2F2" w:themeFill="background1" w:themeFillShade="F2"/>
            <w:vAlign w:val="center"/>
          </w:tcPr>
          <w:p w14:paraId="4FF53C41" w14:textId="77777777" w:rsidR="004910A7" w:rsidRDefault="004910A7" w:rsidP="004910A7">
            <w:pPr>
              <w:tabs>
                <w:tab w:val="left" w:pos="8098"/>
              </w:tabs>
              <w:spacing w:before="0"/>
              <w:jc w:val="center"/>
              <w:outlineLvl w:val="0"/>
              <w:rPr>
                <w:rFonts w:cs="Arial"/>
                <w:b/>
                <w:bCs/>
                <w:kern w:val="28"/>
                <w:sz w:val="24"/>
                <w:lang w:val="sr-Cyrl-CS"/>
              </w:rPr>
            </w:pPr>
            <w:r w:rsidRPr="004910A7">
              <w:rPr>
                <w:rFonts w:cs="Arial"/>
                <w:b/>
                <w:bCs/>
                <w:kern w:val="28"/>
                <w:sz w:val="24"/>
                <w:lang w:val="sr-Cyrl-CS"/>
              </w:rPr>
              <w:t>Р</w:t>
            </w:r>
            <w:r>
              <w:rPr>
                <w:rFonts w:cs="Arial"/>
                <w:b/>
                <w:bCs/>
                <w:kern w:val="28"/>
                <w:sz w:val="24"/>
                <w:lang w:val="sr-Cyrl-CS"/>
              </w:rPr>
              <w:t>ед</w:t>
            </w:r>
            <w:r w:rsidRPr="004910A7">
              <w:rPr>
                <w:rFonts w:cs="Arial"/>
                <w:b/>
                <w:bCs/>
                <w:kern w:val="28"/>
                <w:sz w:val="24"/>
                <w:lang w:val="sr-Cyrl-CS"/>
              </w:rPr>
              <w:t>.</w:t>
            </w:r>
          </w:p>
          <w:p w14:paraId="209A1AC5" w14:textId="24D66534" w:rsidR="004910A7" w:rsidRPr="004910A7" w:rsidRDefault="004910A7" w:rsidP="004910A7">
            <w:pPr>
              <w:tabs>
                <w:tab w:val="left" w:pos="8098"/>
              </w:tabs>
              <w:spacing w:before="0"/>
              <w:jc w:val="center"/>
              <w:outlineLvl w:val="0"/>
              <w:rPr>
                <w:rFonts w:cs="Arial"/>
                <w:b/>
                <w:bCs/>
                <w:kern w:val="28"/>
                <w:sz w:val="24"/>
                <w:lang w:val="sr-Cyrl-CS"/>
              </w:rPr>
            </w:pPr>
            <w:r w:rsidRPr="004910A7">
              <w:rPr>
                <w:rFonts w:cs="Arial"/>
                <w:b/>
                <w:bCs/>
                <w:kern w:val="28"/>
                <w:sz w:val="24"/>
                <w:lang w:val="sr-Cyrl-CS"/>
              </w:rPr>
              <w:t>бр.</w:t>
            </w:r>
          </w:p>
        </w:tc>
        <w:tc>
          <w:tcPr>
            <w:tcW w:w="2017" w:type="pct"/>
            <w:shd w:val="clear" w:color="auto" w:fill="F2F2F2" w:themeFill="background1" w:themeFillShade="F2"/>
            <w:vAlign w:val="center"/>
          </w:tcPr>
          <w:p w14:paraId="5301CE68" w14:textId="77777777" w:rsidR="004910A7" w:rsidRPr="004910A7" w:rsidRDefault="004910A7" w:rsidP="004910A7">
            <w:pPr>
              <w:spacing w:before="0"/>
              <w:jc w:val="center"/>
              <w:rPr>
                <w:rFonts w:eastAsia="Calibri" w:cs="Arial"/>
                <w:b/>
                <w:sz w:val="24"/>
              </w:rPr>
            </w:pPr>
            <w:r w:rsidRPr="004910A7">
              <w:rPr>
                <w:rFonts w:eastAsia="Calibri" w:cs="Arial"/>
                <w:b/>
                <w:sz w:val="24"/>
              </w:rPr>
              <w:t>Име и презиме</w:t>
            </w:r>
          </w:p>
        </w:tc>
        <w:tc>
          <w:tcPr>
            <w:tcW w:w="2488" w:type="pct"/>
            <w:shd w:val="clear" w:color="auto" w:fill="F2F2F2" w:themeFill="background1" w:themeFillShade="F2"/>
            <w:vAlign w:val="center"/>
          </w:tcPr>
          <w:p w14:paraId="075859A1" w14:textId="0A93B2E6" w:rsidR="004910A7" w:rsidRPr="004910A7" w:rsidRDefault="004910A7" w:rsidP="00BC3181">
            <w:pPr>
              <w:spacing w:before="0"/>
              <w:jc w:val="center"/>
              <w:rPr>
                <w:rFonts w:eastAsia="Calibri" w:cs="Arial"/>
                <w:b/>
                <w:sz w:val="24"/>
                <w:lang w:val="sr-Cyrl-CS"/>
              </w:rPr>
            </w:pPr>
            <w:r w:rsidRPr="004910A7">
              <w:rPr>
                <w:rFonts w:eastAsia="Calibri" w:cs="Arial"/>
                <w:b/>
                <w:sz w:val="24"/>
                <w:lang w:val="sr-Cyrl-CS"/>
              </w:rPr>
              <w:t xml:space="preserve">Опис </w:t>
            </w:r>
            <w:r w:rsidR="00BC3181">
              <w:rPr>
                <w:rFonts w:eastAsia="Calibri" w:cs="Arial"/>
                <w:b/>
                <w:sz w:val="24"/>
                <w:lang w:val="sr-Cyrl-CS"/>
              </w:rPr>
              <w:t xml:space="preserve">и период </w:t>
            </w:r>
            <w:r w:rsidRPr="004910A7">
              <w:rPr>
                <w:rFonts w:eastAsia="Calibri" w:cs="Arial"/>
                <w:b/>
                <w:sz w:val="24"/>
                <w:lang w:val="sr-Cyrl-CS"/>
              </w:rPr>
              <w:t>ангажовања</w:t>
            </w:r>
          </w:p>
        </w:tc>
      </w:tr>
      <w:tr w:rsidR="004910A7" w:rsidRPr="004910A7" w14:paraId="30EEF53A" w14:textId="77777777" w:rsidTr="00BC3181">
        <w:trPr>
          <w:trHeight w:val="192"/>
        </w:trPr>
        <w:tc>
          <w:tcPr>
            <w:tcW w:w="495" w:type="pct"/>
            <w:shd w:val="clear" w:color="auto" w:fill="auto"/>
            <w:vAlign w:val="center"/>
          </w:tcPr>
          <w:p w14:paraId="559B0A85" w14:textId="77777777" w:rsidR="004910A7" w:rsidRPr="00BC3181" w:rsidRDefault="004910A7" w:rsidP="00BC3181">
            <w:pPr>
              <w:pStyle w:val="BodyText"/>
              <w:spacing w:before="0"/>
              <w:contextualSpacing/>
              <w:jc w:val="center"/>
              <w:rPr>
                <w:rFonts w:cs="Arial"/>
                <w:szCs w:val="24"/>
              </w:rPr>
            </w:pPr>
            <w:r w:rsidRPr="00BC3181">
              <w:rPr>
                <w:rFonts w:cs="Arial"/>
                <w:szCs w:val="24"/>
              </w:rPr>
              <w:t>1.</w:t>
            </w:r>
          </w:p>
        </w:tc>
        <w:tc>
          <w:tcPr>
            <w:tcW w:w="2017" w:type="pct"/>
            <w:shd w:val="clear" w:color="auto" w:fill="auto"/>
          </w:tcPr>
          <w:p w14:paraId="1EF5E9AF" w14:textId="77777777" w:rsidR="004910A7" w:rsidRDefault="004910A7" w:rsidP="00662105">
            <w:pPr>
              <w:spacing w:before="0"/>
              <w:rPr>
                <w:rFonts w:cs="Arial"/>
                <w:sz w:val="24"/>
              </w:rPr>
            </w:pPr>
          </w:p>
          <w:p w14:paraId="37EF75D8" w14:textId="77777777" w:rsidR="00BC3181" w:rsidRPr="004910A7" w:rsidRDefault="00BC3181" w:rsidP="00662105">
            <w:pPr>
              <w:spacing w:before="0"/>
              <w:rPr>
                <w:rFonts w:cs="Arial"/>
                <w:sz w:val="24"/>
              </w:rPr>
            </w:pPr>
          </w:p>
        </w:tc>
        <w:tc>
          <w:tcPr>
            <w:tcW w:w="2488" w:type="pct"/>
            <w:shd w:val="clear" w:color="auto" w:fill="auto"/>
          </w:tcPr>
          <w:p w14:paraId="7888BE06" w14:textId="77777777" w:rsidR="004910A7" w:rsidRPr="004910A7" w:rsidRDefault="004910A7" w:rsidP="00662105">
            <w:pPr>
              <w:tabs>
                <w:tab w:val="left" w:pos="8098"/>
              </w:tabs>
              <w:spacing w:before="0"/>
              <w:outlineLvl w:val="0"/>
              <w:rPr>
                <w:rFonts w:cs="Arial"/>
                <w:bCs/>
                <w:kern w:val="28"/>
                <w:sz w:val="24"/>
                <w:highlight w:val="yellow"/>
              </w:rPr>
            </w:pPr>
          </w:p>
        </w:tc>
      </w:tr>
      <w:tr w:rsidR="004910A7" w:rsidRPr="004910A7" w14:paraId="332E4E73" w14:textId="77777777" w:rsidTr="00BC3181">
        <w:trPr>
          <w:trHeight w:val="192"/>
        </w:trPr>
        <w:tc>
          <w:tcPr>
            <w:tcW w:w="495" w:type="pct"/>
            <w:shd w:val="clear" w:color="auto" w:fill="auto"/>
            <w:vAlign w:val="center"/>
          </w:tcPr>
          <w:p w14:paraId="5A426E16" w14:textId="77777777" w:rsidR="004910A7" w:rsidRPr="00BC3181" w:rsidRDefault="004910A7" w:rsidP="00BC3181">
            <w:pPr>
              <w:pStyle w:val="BodyText"/>
              <w:spacing w:before="0"/>
              <w:contextualSpacing/>
              <w:jc w:val="center"/>
              <w:rPr>
                <w:rFonts w:cs="Arial"/>
                <w:szCs w:val="24"/>
              </w:rPr>
            </w:pPr>
            <w:r w:rsidRPr="00BC3181">
              <w:rPr>
                <w:rFonts w:cs="Arial"/>
                <w:szCs w:val="24"/>
              </w:rPr>
              <w:t>2.</w:t>
            </w:r>
          </w:p>
        </w:tc>
        <w:tc>
          <w:tcPr>
            <w:tcW w:w="2017" w:type="pct"/>
            <w:shd w:val="clear" w:color="auto" w:fill="auto"/>
          </w:tcPr>
          <w:p w14:paraId="5B129CB0" w14:textId="77777777" w:rsidR="004910A7" w:rsidRDefault="004910A7" w:rsidP="00662105">
            <w:pPr>
              <w:spacing w:before="0"/>
              <w:rPr>
                <w:rFonts w:eastAsia="MS Mincho" w:cs="Arial"/>
                <w:b/>
                <w:bCs/>
                <w:sz w:val="24"/>
              </w:rPr>
            </w:pPr>
          </w:p>
          <w:p w14:paraId="41862ECA" w14:textId="77777777" w:rsidR="00BC3181" w:rsidRPr="004910A7" w:rsidRDefault="00BC3181" w:rsidP="00662105">
            <w:pPr>
              <w:spacing w:before="0"/>
              <w:rPr>
                <w:rFonts w:eastAsia="MS Mincho" w:cs="Arial"/>
                <w:b/>
                <w:bCs/>
                <w:sz w:val="24"/>
              </w:rPr>
            </w:pPr>
          </w:p>
        </w:tc>
        <w:tc>
          <w:tcPr>
            <w:tcW w:w="2488" w:type="pct"/>
            <w:shd w:val="clear" w:color="auto" w:fill="auto"/>
          </w:tcPr>
          <w:p w14:paraId="53BDCB55" w14:textId="77777777" w:rsidR="004910A7" w:rsidRPr="004910A7" w:rsidRDefault="004910A7" w:rsidP="00662105">
            <w:pPr>
              <w:tabs>
                <w:tab w:val="left" w:pos="8098"/>
              </w:tabs>
              <w:spacing w:before="0"/>
              <w:outlineLvl w:val="0"/>
              <w:rPr>
                <w:rFonts w:cs="Arial"/>
                <w:bCs/>
                <w:kern w:val="28"/>
                <w:sz w:val="24"/>
              </w:rPr>
            </w:pPr>
          </w:p>
        </w:tc>
      </w:tr>
      <w:tr w:rsidR="004910A7" w:rsidRPr="004910A7" w14:paraId="5DB3B733" w14:textId="77777777" w:rsidTr="00BC3181">
        <w:trPr>
          <w:trHeight w:val="192"/>
        </w:trPr>
        <w:tc>
          <w:tcPr>
            <w:tcW w:w="495" w:type="pct"/>
            <w:shd w:val="clear" w:color="auto" w:fill="auto"/>
            <w:vAlign w:val="center"/>
          </w:tcPr>
          <w:p w14:paraId="12847210" w14:textId="77777777" w:rsidR="004910A7" w:rsidRPr="00BC3181" w:rsidRDefault="004910A7" w:rsidP="00BC3181">
            <w:pPr>
              <w:pStyle w:val="BodyText"/>
              <w:spacing w:before="0"/>
              <w:contextualSpacing/>
              <w:jc w:val="center"/>
              <w:rPr>
                <w:rFonts w:cs="Arial"/>
                <w:szCs w:val="24"/>
              </w:rPr>
            </w:pPr>
            <w:r w:rsidRPr="00BC3181">
              <w:rPr>
                <w:rFonts w:cs="Arial"/>
                <w:szCs w:val="24"/>
              </w:rPr>
              <w:t>....</w:t>
            </w:r>
          </w:p>
        </w:tc>
        <w:tc>
          <w:tcPr>
            <w:tcW w:w="2017" w:type="pct"/>
            <w:shd w:val="clear" w:color="auto" w:fill="auto"/>
          </w:tcPr>
          <w:p w14:paraId="7411FC07" w14:textId="77777777" w:rsidR="004910A7" w:rsidRDefault="004910A7" w:rsidP="00662105">
            <w:pPr>
              <w:spacing w:before="0"/>
              <w:rPr>
                <w:rFonts w:eastAsia="MS Mincho" w:cs="Arial"/>
                <w:b/>
                <w:bCs/>
                <w:sz w:val="24"/>
              </w:rPr>
            </w:pPr>
          </w:p>
          <w:p w14:paraId="7E1892F2" w14:textId="77777777" w:rsidR="00BC3181" w:rsidRPr="004910A7" w:rsidRDefault="00BC3181" w:rsidP="00662105">
            <w:pPr>
              <w:spacing w:before="0"/>
              <w:rPr>
                <w:rFonts w:eastAsia="MS Mincho" w:cs="Arial"/>
                <w:b/>
                <w:bCs/>
                <w:sz w:val="24"/>
              </w:rPr>
            </w:pPr>
          </w:p>
        </w:tc>
        <w:tc>
          <w:tcPr>
            <w:tcW w:w="2488" w:type="pct"/>
            <w:shd w:val="clear" w:color="auto" w:fill="auto"/>
          </w:tcPr>
          <w:p w14:paraId="0FCA4487" w14:textId="77777777" w:rsidR="004910A7" w:rsidRPr="004910A7" w:rsidRDefault="004910A7" w:rsidP="00662105">
            <w:pPr>
              <w:tabs>
                <w:tab w:val="left" w:pos="8098"/>
              </w:tabs>
              <w:spacing w:before="0"/>
              <w:outlineLvl w:val="0"/>
              <w:rPr>
                <w:rFonts w:cs="Arial"/>
                <w:bCs/>
                <w:kern w:val="28"/>
                <w:sz w:val="24"/>
                <w:highlight w:val="yellow"/>
              </w:rPr>
            </w:pPr>
          </w:p>
        </w:tc>
      </w:tr>
    </w:tbl>
    <w:p w14:paraId="5287F64B" w14:textId="77777777" w:rsidR="004910A7" w:rsidRPr="004910A7" w:rsidRDefault="004910A7" w:rsidP="004910A7">
      <w:pPr>
        <w:rPr>
          <w:rFonts w:cs="Arial"/>
          <w:sz w:val="24"/>
        </w:rPr>
      </w:pPr>
    </w:p>
    <w:tbl>
      <w:tblPr>
        <w:tblW w:w="8919" w:type="dxa"/>
        <w:jc w:val="center"/>
        <w:tblLayout w:type="fixed"/>
        <w:tblLook w:val="0000" w:firstRow="0" w:lastRow="0" w:firstColumn="0" w:lastColumn="0" w:noHBand="0" w:noVBand="0"/>
      </w:tblPr>
      <w:tblGrid>
        <w:gridCol w:w="3452"/>
        <w:gridCol w:w="1891"/>
        <w:gridCol w:w="3576"/>
      </w:tblGrid>
      <w:tr w:rsidR="004910A7" w:rsidRPr="004910A7" w14:paraId="51A9384F" w14:textId="77777777" w:rsidTr="007458D6">
        <w:trPr>
          <w:trHeight w:val="263"/>
          <w:jc w:val="center"/>
        </w:trPr>
        <w:tc>
          <w:tcPr>
            <w:tcW w:w="3452" w:type="dxa"/>
          </w:tcPr>
          <w:p w14:paraId="4500821F" w14:textId="5E73490C" w:rsidR="004910A7" w:rsidRPr="004910A7" w:rsidRDefault="004910A7" w:rsidP="00662105">
            <w:pPr>
              <w:spacing w:before="0"/>
              <w:jc w:val="center"/>
              <w:rPr>
                <w:rFonts w:cs="Arial"/>
                <w:sz w:val="24"/>
              </w:rPr>
            </w:pPr>
            <w:r w:rsidRPr="004910A7">
              <w:rPr>
                <w:rFonts w:cs="Arial"/>
                <w:sz w:val="24"/>
              </w:rPr>
              <w:t>Датум</w:t>
            </w:r>
          </w:p>
        </w:tc>
        <w:tc>
          <w:tcPr>
            <w:tcW w:w="1891" w:type="dxa"/>
          </w:tcPr>
          <w:p w14:paraId="3F8CC829" w14:textId="77777777" w:rsidR="004910A7" w:rsidRPr="004910A7" w:rsidRDefault="004910A7" w:rsidP="00662105">
            <w:pPr>
              <w:spacing w:before="0"/>
              <w:jc w:val="center"/>
              <w:rPr>
                <w:rFonts w:cs="Arial"/>
                <w:sz w:val="24"/>
                <w:lang w:val="ru-RU"/>
              </w:rPr>
            </w:pPr>
          </w:p>
        </w:tc>
        <w:tc>
          <w:tcPr>
            <w:tcW w:w="3576" w:type="dxa"/>
          </w:tcPr>
          <w:p w14:paraId="16E7B220" w14:textId="5EA59F52" w:rsidR="004910A7" w:rsidRPr="004910A7" w:rsidRDefault="004910A7" w:rsidP="00662105">
            <w:pPr>
              <w:spacing w:before="0"/>
              <w:jc w:val="center"/>
              <w:rPr>
                <w:rFonts w:cs="Arial"/>
                <w:sz w:val="24"/>
                <w:lang w:val="ru-RU"/>
              </w:rPr>
            </w:pPr>
            <w:r w:rsidRPr="004910A7">
              <w:rPr>
                <w:rFonts w:cs="Arial"/>
                <w:sz w:val="24"/>
                <w:lang w:val="sr-Cyrl-CS"/>
              </w:rPr>
              <w:t>П</w:t>
            </w:r>
            <w:r w:rsidRPr="004910A7">
              <w:rPr>
                <w:rFonts w:cs="Arial"/>
                <w:sz w:val="24"/>
              </w:rPr>
              <w:t>онуђач</w:t>
            </w:r>
          </w:p>
        </w:tc>
      </w:tr>
      <w:tr w:rsidR="004910A7" w:rsidRPr="004910A7" w14:paraId="3CC31AE8" w14:textId="77777777" w:rsidTr="007458D6">
        <w:trPr>
          <w:trHeight w:val="277"/>
          <w:jc w:val="center"/>
        </w:trPr>
        <w:tc>
          <w:tcPr>
            <w:tcW w:w="3452" w:type="dxa"/>
          </w:tcPr>
          <w:p w14:paraId="63E221DD" w14:textId="77777777" w:rsidR="004910A7" w:rsidRPr="004910A7" w:rsidRDefault="004910A7" w:rsidP="00662105">
            <w:pPr>
              <w:spacing w:before="0"/>
              <w:jc w:val="center"/>
              <w:rPr>
                <w:rFonts w:cs="Arial"/>
                <w:sz w:val="24"/>
              </w:rPr>
            </w:pPr>
          </w:p>
        </w:tc>
        <w:tc>
          <w:tcPr>
            <w:tcW w:w="1891" w:type="dxa"/>
          </w:tcPr>
          <w:p w14:paraId="7539FC17" w14:textId="77777777" w:rsidR="004910A7" w:rsidRPr="004910A7" w:rsidRDefault="004910A7" w:rsidP="00662105">
            <w:pPr>
              <w:spacing w:before="0"/>
              <w:jc w:val="center"/>
              <w:rPr>
                <w:rFonts w:cs="Arial"/>
                <w:sz w:val="24"/>
              </w:rPr>
            </w:pPr>
            <w:r w:rsidRPr="004910A7">
              <w:rPr>
                <w:rFonts w:cs="Arial"/>
                <w:sz w:val="24"/>
              </w:rPr>
              <w:t>М.П.</w:t>
            </w:r>
          </w:p>
        </w:tc>
        <w:tc>
          <w:tcPr>
            <w:tcW w:w="3576" w:type="dxa"/>
          </w:tcPr>
          <w:p w14:paraId="4C88F245" w14:textId="77777777" w:rsidR="004910A7" w:rsidRPr="004910A7" w:rsidRDefault="004910A7" w:rsidP="00662105">
            <w:pPr>
              <w:spacing w:before="0"/>
              <w:jc w:val="center"/>
              <w:rPr>
                <w:rFonts w:cs="Arial"/>
                <w:sz w:val="24"/>
                <w:lang w:val="ru-RU"/>
              </w:rPr>
            </w:pPr>
          </w:p>
        </w:tc>
      </w:tr>
      <w:tr w:rsidR="004910A7" w:rsidRPr="004910A7" w14:paraId="4C709E1B" w14:textId="77777777" w:rsidTr="007458D6">
        <w:trPr>
          <w:trHeight w:val="263"/>
          <w:jc w:val="center"/>
        </w:trPr>
        <w:tc>
          <w:tcPr>
            <w:tcW w:w="3452" w:type="dxa"/>
            <w:tcBorders>
              <w:bottom w:val="single" w:sz="4" w:space="0" w:color="auto"/>
            </w:tcBorders>
          </w:tcPr>
          <w:p w14:paraId="23EC07F5" w14:textId="77777777" w:rsidR="004910A7" w:rsidRPr="004910A7" w:rsidRDefault="004910A7" w:rsidP="00662105">
            <w:pPr>
              <w:spacing w:before="0"/>
              <w:jc w:val="center"/>
              <w:rPr>
                <w:rFonts w:cs="Arial"/>
                <w:sz w:val="24"/>
              </w:rPr>
            </w:pPr>
          </w:p>
        </w:tc>
        <w:tc>
          <w:tcPr>
            <w:tcW w:w="1891" w:type="dxa"/>
          </w:tcPr>
          <w:p w14:paraId="30F9F508" w14:textId="77777777" w:rsidR="004910A7" w:rsidRPr="004910A7" w:rsidRDefault="004910A7" w:rsidP="00662105">
            <w:pPr>
              <w:spacing w:before="0"/>
              <w:jc w:val="center"/>
              <w:rPr>
                <w:rFonts w:cs="Arial"/>
                <w:sz w:val="24"/>
                <w:lang w:val="ru-RU"/>
              </w:rPr>
            </w:pPr>
          </w:p>
        </w:tc>
        <w:tc>
          <w:tcPr>
            <w:tcW w:w="3576" w:type="dxa"/>
            <w:tcBorders>
              <w:bottom w:val="single" w:sz="4" w:space="0" w:color="auto"/>
            </w:tcBorders>
          </w:tcPr>
          <w:p w14:paraId="003A0223" w14:textId="77777777" w:rsidR="004910A7" w:rsidRPr="004910A7" w:rsidRDefault="004910A7" w:rsidP="00662105">
            <w:pPr>
              <w:spacing w:before="0"/>
              <w:jc w:val="center"/>
              <w:rPr>
                <w:rFonts w:cs="Arial"/>
                <w:sz w:val="24"/>
                <w:lang w:val="ru-RU"/>
              </w:rPr>
            </w:pPr>
          </w:p>
        </w:tc>
      </w:tr>
      <w:tr w:rsidR="004910A7" w:rsidRPr="004910A7" w14:paraId="6AE9DB56" w14:textId="77777777" w:rsidTr="007458D6">
        <w:trPr>
          <w:trHeight w:val="379"/>
          <w:jc w:val="center"/>
        </w:trPr>
        <w:tc>
          <w:tcPr>
            <w:tcW w:w="3452" w:type="dxa"/>
            <w:tcBorders>
              <w:top w:val="single" w:sz="4" w:space="0" w:color="auto"/>
            </w:tcBorders>
          </w:tcPr>
          <w:p w14:paraId="176E3DCA" w14:textId="77777777" w:rsidR="004910A7" w:rsidRPr="004910A7" w:rsidRDefault="004910A7" w:rsidP="00662105">
            <w:pPr>
              <w:spacing w:before="0"/>
              <w:jc w:val="center"/>
              <w:rPr>
                <w:rFonts w:cs="Arial"/>
                <w:sz w:val="24"/>
              </w:rPr>
            </w:pPr>
          </w:p>
        </w:tc>
        <w:tc>
          <w:tcPr>
            <w:tcW w:w="1891" w:type="dxa"/>
          </w:tcPr>
          <w:p w14:paraId="7B453749" w14:textId="77777777" w:rsidR="004910A7" w:rsidRPr="004910A7" w:rsidRDefault="004910A7" w:rsidP="00662105">
            <w:pPr>
              <w:spacing w:before="0"/>
              <w:jc w:val="center"/>
              <w:rPr>
                <w:rFonts w:cs="Arial"/>
                <w:sz w:val="24"/>
                <w:lang w:val="ru-RU"/>
              </w:rPr>
            </w:pPr>
          </w:p>
        </w:tc>
        <w:tc>
          <w:tcPr>
            <w:tcW w:w="3576" w:type="dxa"/>
            <w:tcBorders>
              <w:top w:val="single" w:sz="4" w:space="0" w:color="auto"/>
            </w:tcBorders>
          </w:tcPr>
          <w:p w14:paraId="2966E19C" w14:textId="77777777" w:rsidR="004910A7" w:rsidRPr="004910A7" w:rsidRDefault="004910A7" w:rsidP="00662105">
            <w:pPr>
              <w:spacing w:before="0"/>
              <w:jc w:val="center"/>
              <w:rPr>
                <w:rFonts w:cs="Arial"/>
                <w:sz w:val="24"/>
                <w:lang w:val="ru-RU"/>
              </w:rPr>
            </w:pPr>
          </w:p>
        </w:tc>
      </w:tr>
    </w:tbl>
    <w:p w14:paraId="30D41482" w14:textId="77777777" w:rsidR="004910A7" w:rsidRDefault="004910A7" w:rsidP="004910A7">
      <w:pPr>
        <w:spacing w:before="0"/>
        <w:rPr>
          <w:rFonts w:cs="Arial"/>
          <w:b/>
          <w:i/>
          <w:sz w:val="24"/>
          <w:lang w:val="sr-Cyrl-CS"/>
        </w:rPr>
      </w:pPr>
    </w:p>
    <w:p w14:paraId="3270BE41" w14:textId="77777777" w:rsidR="004910A7" w:rsidRDefault="004910A7" w:rsidP="004910A7">
      <w:pPr>
        <w:spacing w:before="0"/>
        <w:rPr>
          <w:rFonts w:cs="Arial"/>
          <w:b/>
          <w:i/>
          <w:sz w:val="24"/>
          <w:lang w:val="sr-Cyrl-CS"/>
        </w:rPr>
      </w:pPr>
    </w:p>
    <w:p w14:paraId="07DDE36E" w14:textId="77777777" w:rsidR="004910A7" w:rsidRDefault="004910A7" w:rsidP="004910A7">
      <w:pPr>
        <w:spacing w:before="0"/>
        <w:rPr>
          <w:rFonts w:cs="Arial"/>
          <w:b/>
          <w:i/>
          <w:sz w:val="24"/>
          <w:lang w:val="sr-Cyrl-CS"/>
        </w:rPr>
      </w:pPr>
    </w:p>
    <w:p w14:paraId="235EA5A6" w14:textId="596EB9E1" w:rsidR="004910A7" w:rsidRPr="007458D6" w:rsidRDefault="004910A7" w:rsidP="004910A7">
      <w:pPr>
        <w:spacing w:before="0"/>
        <w:rPr>
          <w:rFonts w:cs="Arial"/>
          <w:b/>
          <w:i/>
          <w:sz w:val="24"/>
          <w:lang w:val="sr-Cyrl-CS"/>
        </w:rPr>
      </w:pPr>
      <w:r w:rsidRPr="007458D6">
        <w:rPr>
          <w:rFonts w:cs="Arial"/>
          <w:b/>
          <w:i/>
          <w:sz w:val="24"/>
          <w:lang w:val="sr-Cyrl-CS"/>
        </w:rPr>
        <w:t>Напомена</w:t>
      </w:r>
    </w:p>
    <w:p w14:paraId="779D2FB3" w14:textId="21570B71" w:rsidR="004910A7" w:rsidRPr="007458D6" w:rsidRDefault="004910A7" w:rsidP="004910A7">
      <w:pPr>
        <w:spacing w:before="0"/>
        <w:rPr>
          <w:rFonts w:cs="Arial"/>
          <w:b/>
          <w:i/>
          <w:sz w:val="24"/>
          <w:lang w:val="sr-Cyrl-CS"/>
        </w:rPr>
      </w:pPr>
      <w:r w:rsidRPr="007458D6">
        <w:rPr>
          <w:rFonts w:eastAsia="TimesNewRomanPS-BoldMT" w:cs="Arial"/>
          <w:i/>
        </w:rPr>
        <w:t xml:space="preserve">Уколико </w:t>
      </w:r>
      <w:r w:rsidRPr="007458D6">
        <w:rPr>
          <w:rFonts w:eastAsia="TimesNewRomanPS-BoldMT" w:cs="Arial"/>
          <w:i/>
          <w:lang w:val="sr-Cyrl-CS"/>
        </w:rPr>
        <w:t xml:space="preserve">група понуђача подноси заједничку понуду овај образац потписује и оверава један или више чланова групе понуђача сваки у своје име, а у зависности од тога на који начин група понуђача испуњава тражени услов. </w:t>
      </w:r>
      <w:r w:rsidRPr="007458D6">
        <w:rPr>
          <w:rFonts w:cs="Arial"/>
          <w:i/>
          <w:lang w:val="sr-Cyrl-CS"/>
        </w:rPr>
        <w:t xml:space="preserve">Изјава </w:t>
      </w:r>
      <w:r w:rsidRPr="007458D6">
        <w:rPr>
          <w:rFonts w:cs="Arial"/>
          <w:i/>
        </w:rPr>
        <w:t>мора бити попуњена, потписана од стране овлашћеног лица</w:t>
      </w:r>
      <w:r w:rsidRPr="007458D6">
        <w:rPr>
          <w:rFonts w:cs="Arial"/>
          <w:i/>
          <w:lang w:val="sr-Cyrl-CS"/>
        </w:rPr>
        <w:t xml:space="preserve"> за заступање</w:t>
      </w:r>
      <w:r w:rsidRPr="007458D6">
        <w:rPr>
          <w:rFonts w:cs="Arial"/>
          <w:i/>
        </w:rPr>
        <w:t xml:space="preserve"> понуђача из групе понуђача и оверена печатом.</w:t>
      </w:r>
    </w:p>
    <w:p w14:paraId="643BEB2C" w14:textId="77777777" w:rsidR="004910A7" w:rsidRPr="007458D6" w:rsidRDefault="004910A7" w:rsidP="004910A7">
      <w:pPr>
        <w:rPr>
          <w:rFonts w:cs="Arial"/>
          <w:i/>
        </w:rPr>
      </w:pPr>
      <w:r w:rsidRPr="007458D6">
        <w:rPr>
          <w:rFonts w:cs="Arial"/>
          <w:i/>
        </w:rPr>
        <w:t>Приликом подношења понуде овај образац копирати у потребном броју примерака.</w:t>
      </w:r>
    </w:p>
    <w:p w14:paraId="7D63CE0F" w14:textId="76EAAA20" w:rsidR="004910A7" w:rsidRDefault="007458D6" w:rsidP="005E538F">
      <w:pPr>
        <w:spacing w:before="0"/>
        <w:contextualSpacing/>
        <w:jc w:val="right"/>
        <w:outlineLvl w:val="1"/>
        <w:rPr>
          <w:rFonts w:cs="Arial"/>
          <w:b/>
          <w:sz w:val="24"/>
          <w:szCs w:val="24"/>
          <w:lang w:val="sr-Cyrl-RS"/>
        </w:rPr>
      </w:pPr>
      <w:r>
        <w:rPr>
          <w:rFonts w:cs="Arial"/>
          <w:b/>
          <w:sz w:val="24"/>
          <w:szCs w:val="24"/>
          <w:lang w:val="sr-Cyrl-RS"/>
        </w:rPr>
        <w:lastRenderedPageBreak/>
        <w:t>Образац 8</w:t>
      </w:r>
    </w:p>
    <w:p w14:paraId="238D97B8" w14:textId="77777777" w:rsidR="007458D6" w:rsidRDefault="007458D6" w:rsidP="00BA6232">
      <w:pPr>
        <w:pStyle w:val="NoSpacing"/>
      </w:pPr>
    </w:p>
    <w:p w14:paraId="59D02428" w14:textId="77777777" w:rsidR="005E538F" w:rsidRPr="005E538F" w:rsidRDefault="005E538F" w:rsidP="005E538F">
      <w:pPr>
        <w:spacing w:before="0"/>
        <w:contextualSpacing/>
        <w:jc w:val="center"/>
        <w:rPr>
          <w:rFonts w:cs="Arial"/>
          <w:sz w:val="24"/>
          <w:szCs w:val="24"/>
        </w:rPr>
      </w:pPr>
      <w:r w:rsidRPr="005E538F">
        <w:rPr>
          <w:rFonts w:cs="Arial"/>
          <w:b/>
          <w:sz w:val="24"/>
          <w:szCs w:val="24"/>
        </w:rPr>
        <w:t>ИЗЈАВА ПОНУЂАЧА – КАДРОВСКИ КАПАЦИТЕТ</w:t>
      </w:r>
    </w:p>
    <w:p w14:paraId="2107F464" w14:textId="77777777" w:rsidR="005E538F" w:rsidRPr="005E538F" w:rsidRDefault="005E538F" w:rsidP="005E538F">
      <w:pPr>
        <w:spacing w:before="0"/>
        <w:contextualSpacing/>
        <w:rPr>
          <w:rFonts w:cs="Arial"/>
          <w:sz w:val="24"/>
          <w:szCs w:val="24"/>
        </w:rPr>
      </w:pPr>
    </w:p>
    <w:p w14:paraId="49375C58" w14:textId="77777777" w:rsidR="005E538F" w:rsidRPr="005E538F" w:rsidRDefault="005E538F" w:rsidP="005E538F">
      <w:pPr>
        <w:spacing w:before="0"/>
        <w:contextualSpacing/>
        <w:rPr>
          <w:rFonts w:cs="Arial"/>
          <w:sz w:val="24"/>
          <w:szCs w:val="24"/>
        </w:rPr>
      </w:pPr>
      <w:r w:rsidRPr="005E538F">
        <w:rPr>
          <w:rFonts w:cs="Arial"/>
          <w:sz w:val="24"/>
          <w:szCs w:val="24"/>
        </w:rPr>
        <w:t xml:space="preserve">На основу члана 77. </w:t>
      </w:r>
      <w:proofErr w:type="gramStart"/>
      <w:r w:rsidRPr="005E538F">
        <w:rPr>
          <w:rFonts w:cs="Arial"/>
          <w:sz w:val="24"/>
          <w:szCs w:val="24"/>
        </w:rPr>
        <w:t>став</w:t>
      </w:r>
      <w:proofErr w:type="gramEnd"/>
      <w:r w:rsidRPr="005E538F">
        <w:rPr>
          <w:rFonts w:cs="Arial"/>
          <w:sz w:val="24"/>
          <w:szCs w:val="24"/>
        </w:rPr>
        <w:t xml:space="preserve"> 4. Закона о јавним набавкама („Службени гланик РС“, бр.124/</w:t>
      </w:r>
      <w:r w:rsidRPr="005E538F">
        <w:rPr>
          <w:rFonts w:cs="Arial"/>
          <w:sz w:val="24"/>
          <w:szCs w:val="24"/>
          <w:lang w:val="sr-Cyrl-RS"/>
        </w:rPr>
        <w:t>20</w:t>
      </w:r>
      <w:r w:rsidRPr="005E538F">
        <w:rPr>
          <w:rFonts w:cs="Arial"/>
          <w:sz w:val="24"/>
          <w:szCs w:val="24"/>
        </w:rPr>
        <w:t>12, 14/</w:t>
      </w:r>
      <w:r w:rsidRPr="005E538F">
        <w:rPr>
          <w:rFonts w:cs="Arial"/>
          <w:sz w:val="24"/>
          <w:szCs w:val="24"/>
          <w:lang w:val="sr-Cyrl-RS"/>
        </w:rPr>
        <w:t>20</w:t>
      </w:r>
      <w:r w:rsidRPr="005E538F">
        <w:rPr>
          <w:rFonts w:cs="Arial"/>
          <w:sz w:val="24"/>
          <w:szCs w:val="24"/>
        </w:rPr>
        <w:t>15 и 68/</w:t>
      </w:r>
      <w:r w:rsidRPr="005E538F">
        <w:rPr>
          <w:rFonts w:cs="Arial"/>
          <w:sz w:val="24"/>
          <w:szCs w:val="24"/>
          <w:lang w:val="sr-Cyrl-RS"/>
        </w:rPr>
        <w:t>20</w:t>
      </w:r>
      <w:r w:rsidRPr="005E538F">
        <w:rPr>
          <w:rFonts w:cs="Arial"/>
          <w:sz w:val="24"/>
          <w:szCs w:val="24"/>
        </w:rPr>
        <w:t xml:space="preserve">15) </w:t>
      </w:r>
      <w:r w:rsidRPr="005E538F">
        <w:rPr>
          <w:rFonts w:cs="Arial"/>
          <w:noProof/>
          <w:sz w:val="24"/>
          <w:szCs w:val="24"/>
          <w:lang w:val="sr-Cyrl-CS"/>
        </w:rPr>
        <w:t xml:space="preserve">Понуђач </w:t>
      </w:r>
      <w:r w:rsidRPr="005E538F">
        <w:rPr>
          <w:rFonts w:cs="Arial"/>
          <w:noProof/>
          <w:sz w:val="24"/>
          <w:szCs w:val="24"/>
          <w:lang w:val="sr-Latn-CS"/>
        </w:rPr>
        <w:t xml:space="preserve">даје </w:t>
      </w:r>
      <w:r w:rsidRPr="005E538F">
        <w:rPr>
          <w:rFonts w:cs="Arial"/>
          <w:sz w:val="24"/>
          <w:szCs w:val="24"/>
        </w:rPr>
        <w:t xml:space="preserve">следећу </w:t>
      </w:r>
    </w:p>
    <w:p w14:paraId="6BDE88C3" w14:textId="77777777" w:rsidR="005E538F" w:rsidRPr="005E538F" w:rsidRDefault="005E538F" w:rsidP="005E538F">
      <w:pPr>
        <w:spacing w:before="0"/>
        <w:contextualSpacing/>
        <w:rPr>
          <w:rFonts w:cs="Arial"/>
          <w:sz w:val="24"/>
          <w:szCs w:val="24"/>
        </w:rPr>
      </w:pPr>
    </w:p>
    <w:p w14:paraId="53319727" w14:textId="77777777" w:rsidR="005E538F" w:rsidRPr="005E538F" w:rsidRDefault="005E538F" w:rsidP="005E538F">
      <w:pPr>
        <w:spacing w:before="0"/>
        <w:contextualSpacing/>
        <w:jc w:val="center"/>
        <w:rPr>
          <w:rFonts w:cs="Arial"/>
          <w:b/>
          <w:sz w:val="24"/>
          <w:szCs w:val="24"/>
        </w:rPr>
      </w:pPr>
      <w:r w:rsidRPr="005E538F">
        <w:rPr>
          <w:rFonts w:cs="Arial"/>
          <w:b/>
          <w:sz w:val="24"/>
          <w:szCs w:val="24"/>
        </w:rPr>
        <w:t>ИЗЈАВУ О КАДРОВСКОМ КАПАЦИТЕТУ</w:t>
      </w:r>
    </w:p>
    <w:p w14:paraId="259C261D" w14:textId="57BF6984" w:rsidR="00BC3181" w:rsidRPr="00BC3181" w:rsidRDefault="00BC3181" w:rsidP="00BC3181">
      <w:pPr>
        <w:spacing w:before="0"/>
        <w:contextualSpacing/>
        <w:rPr>
          <w:rFonts w:cs="Arial"/>
          <w:noProof/>
          <w:sz w:val="24"/>
          <w:szCs w:val="24"/>
          <w:lang w:val="sr-Cyrl-CS"/>
        </w:rPr>
      </w:pPr>
      <w:r w:rsidRPr="00BC3181">
        <w:rPr>
          <w:rFonts w:cs="Arial"/>
          <w:noProof/>
          <w:sz w:val="24"/>
          <w:szCs w:val="24"/>
        </w:rPr>
        <w:t>Под пуном материјалном и кривичном одговорношћу изјављујем</w:t>
      </w:r>
      <w:r w:rsidR="006E7A81">
        <w:rPr>
          <w:rFonts w:cs="Arial"/>
          <w:noProof/>
          <w:sz w:val="24"/>
          <w:szCs w:val="24"/>
          <w:lang w:val="sr-Cyrl-RS"/>
        </w:rPr>
        <w:t>о</w:t>
      </w:r>
      <w:r w:rsidRPr="00BC3181">
        <w:rPr>
          <w:rFonts w:cs="Arial"/>
          <w:noProof/>
          <w:sz w:val="24"/>
          <w:szCs w:val="24"/>
        </w:rPr>
        <w:t xml:space="preserve"> да располажемо кадровским капацитетом захтеваним јавном набавком</w:t>
      </w:r>
      <w:r w:rsidRPr="00BC3181">
        <w:rPr>
          <w:rFonts w:cs="Arial"/>
          <w:noProof/>
          <w:sz w:val="24"/>
          <w:szCs w:val="24"/>
          <w:lang w:val="sr-Cyrl-CS"/>
        </w:rPr>
        <w:t xml:space="preserve"> </w:t>
      </w:r>
      <w:r w:rsidRPr="00BC3181">
        <w:rPr>
          <w:rFonts w:cs="Arial"/>
          <w:noProof/>
          <w:sz w:val="24"/>
          <w:szCs w:val="24"/>
          <w:lang w:val="ru-RU"/>
        </w:rPr>
        <w:t>бр.</w:t>
      </w:r>
      <w:r w:rsidRPr="00BC3181">
        <w:rPr>
          <w:rFonts w:cs="Arial"/>
          <w:noProof/>
          <w:sz w:val="24"/>
          <w:szCs w:val="24"/>
          <w:lang w:val="sr-Cyrl-CS"/>
        </w:rPr>
        <w:t xml:space="preserve"> ЈН/1000/0069/</w:t>
      </w:r>
      <w:r w:rsidR="00553978">
        <w:rPr>
          <w:rFonts w:cs="Arial"/>
          <w:noProof/>
          <w:sz w:val="24"/>
          <w:szCs w:val="24"/>
          <w:lang w:val="sr-Cyrl-CS"/>
        </w:rPr>
        <w:t>2019 (1508</w:t>
      </w:r>
      <w:r w:rsidRPr="00BC3181">
        <w:rPr>
          <w:rFonts w:cs="Arial"/>
          <w:noProof/>
          <w:sz w:val="24"/>
          <w:szCs w:val="24"/>
          <w:lang w:val="sr-Cyrl-CS"/>
        </w:rPr>
        <w:t xml:space="preserve">/2019) </w:t>
      </w:r>
      <w:r w:rsidR="006E7A81">
        <w:rPr>
          <w:rFonts w:cs="Arial"/>
          <w:noProof/>
          <w:sz w:val="24"/>
          <w:szCs w:val="24"/>
          <w:lang w:val="sr-Cyrl-CS"/>
        </w:rPr>
        <w:t>односно</w:t>
      </w:r>
      <w:r w:rsidRPr="00BC3181">
        <w:rPr>
          <w:rFonts w:cs="Arial"/>
          <w:noProof/>
          <w:sz w:val="24"/>
          <w:szCs w:val="24"/>
          <w:lang w:val="sr-Cyrl-CS"/>
        </w:rPr>
        <w:t xml:space="preserve"> да имамо </w:t>
      </w:r>
      <w:r>
        <w:rPr>
          <w:rFonts w:cs="Arial"/>
          <w:noProof/>
          <w:sz w:val="24"/>
          <w:szCs w:val="24"/>
          <w:lang w:val="sr-Cyrl-CS"/>
        </w:rPr>
        <w:t>најмање 7</w:t>
      </w:r>
      <w:r w:rsidRPr="00BC3181">
        <w:rPr>
          <w:rFonts w:cs="Arial"/>
          <w:noProof/>
          <w:sz w:val="24"/>
          <w:szCs w:val="24"/>
          <w:lang w:val="sr-Cyrl-CS"/>
        </w:rPr>
        <w:t xml:space="preserve"> (словима: </w:t>
      </w:r>
      <w:r>
        <w:rPr>
          <w:rFonts w:cs="Arial"/>
          <w:noProof/>
          <w:sz w:val="24"/>
          <w:szCs w:val="24"/>
          <w:lang w:val="sr-Cyrl-CS"/>
        </w:rPr>
        <w:t>седам</w:t>
      </w:r>
      <w:r w:rsidRPr="00BC3181">
        <w:rPr>
          <w:rFonts w:cs="Arial"/>
          <w:noProof/>
          <w:sz w:val="24"/>
          <w:szCs w:val="24"/>
          <w:lang w:val="sr-Cyrl-CS"/>
        </w:rPr>
        <w:t xml:space="preserve">) </w:t>
      </w:r>
      <w:r w:rsidR="00E012F9" w:rsidRPr="00E012F9">
        <w:rPr>
          <w:rFonts w:cs="Arial"/>
          <w:noProof/>
          <w:sz w:val="24"/>
          <w:szCs w:val="24"/>
          <w:lang w:val="sr-Cyrl-CS"/>
        </w:rPr>
        <w:t>правних стручњака који су квалификовани за пружање правних савета у области компанијског права по прописима државе у којој је регистрован понуђач</w:t>
      </w:r>
      <w:r w:rsidRPr="00BC3181">
        <w:rPr>
          <w:rFonts w:cs="Arial"/>
          <w:noProof/>
          <w:sz w:val="24"/>
          <w:szCs w:val="24"/>
          <w:lang w:val="sr-Cyrl-CS"/>
        </w:rPr>
        <w:t>.</w:t>
      </w:r>
    </w:p>
    <w:p w14:paraId="4D9A63D0" w14:textId="77777777" w:rsidR="005E538F" w:rsidRPr="005E538F" w:rsidRDefault="005E538F" w:rsidP="005E538F">
      <w:pPr>
        <w:spacing w:before="0"/>
        <w:contextualSpacing/>
        <w:rPr>
          <w:rFonts w:cs="Arial"/>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8227"/>
      </w:tblGrid>
      <w:tr w:rsidR="00E012F9" w:rsidRPr="005E538F" w14:paraId="06B8F618" w14:textId="77777777" w:rsidTr="00E012F9">
        <w:trPr>
          <w:trHeight w:val="1134"/>
        </w:trPr>
        <w:tc>
          <w:tcPr>
            <w:tcW w:w="439" w:type="pct"/>
            <w:shd w:val="clear" w:color="auto" w:fill="F2F2F2" w:themeFill="background1" w:themeFillShade="F2"/>
            <w:vAlign w:val="center"/>
          </w:tcPr>
          <w:p w14:paraId="36F407F1" w14:textId="77777777" w:rsidR="00E012F9" w:rsidRPr="005E538F" w:rsidRDefault="00E012F9" w:rsidP="005E538F">
            <w:pPr>
              <w:tabs>
                <w:tab w:val="left" w:pos="8098"/>
              </w:tabs>
              <w:spacing w:before="0"/>
              <w:contextualSpacing/>
              <w:jc w:val="center"/>
              <w:outlineLvl w:val="0"/>
              <w:rPr>
                <w:rFonts w:cs="Arial"/>
                <w:b/>
                <w:bCs/>
                <w:kern w:val="28"/>
                <w:lang w:val="sr-Cyrl-CS"/>
              </w:rPr>
            </w:pPr>
            <w:r w:rsidRPr="005E538F">
              <w:rPr>
                <w:rFonts w:cs="Arial"/>
                <w:b/>
                <w:bCs/>
                <w:kern w:val="28"/>
                <w:lang w:val="sr-Cyrl-CS"/>
              </w:rPr>
              <w:t>Ред.</w:t>
            </w:r>
          </w:p>
          <w:p w14:paraId="4AE1792C" w14:textId="77777777" w:rsidR="00E012F9" w:rsidRPr="005E538F" w:rsidRDefault="00E012F9" w:rsidP="005E538F">
            <w:pPr>
              <w:tabs>
                <w:tab w:val="left" w:pos="8098"/>
              </w:tabs>
              <w:spacing w:before="0"/>
              <w:contextualSpacing/>
              <w:jc w:val="center"/>
              <w:outlineLvl w:val="0"/>
              <w:rPr>
                <w:rFonts w:cs="Arial"/>
                <w:b/>
                <w:bCs/>
                <w:kern w:val="28"/>
                <w:szCs w:val="24"/>
              </w:rPr>
            </w:pPr>
            <w:r w:rsidRPr="005E538F">
              <w:rPr>
                <w:rFonts w:cs="Arial"/>
                <w:b/>
                <w:bCs/>
                <w:kern w:val="28"/>
                <w:lang w:val="sr-Cyrl-CS"/>
              </w:rPr>
              <w:t>бр.</w:t>
            </w:r>
          </w:p>
        </w:tc>
        <w:tc>
          <w:tcPr>
            <w:tcW w:w="4561" w:type="pct"/>
            <w:shd w:val="clear" w:color="auto" w:fill="F2F2F2" w:themeFill="background1" w:themeFillShade="F2"/>
            <w:vAlign w:val="center"/>
          </w:tcPr>
          <w:p w14:paraId="5EEEE0D6" w14:textId="5435A578" w:rsidR="00E012F9" w:rsidRPr="005E538F" w:rsidRDefault="00E012F9" w:rsidP="00E012F9">
            <w:pPr>
              <w:spacing w:before="0"/>
              <w:contextualSpacing/>
              <w:jc w:val="center"/>
              <w:rPr>
                <w:rFonts w:eastAsia="Calibri" w:cs="Arial"/>
                <w:b/>
                <w:szCs w:val="24"/>
                <w:lang w:val="sr-Cyrl-RS"/>
              </w:rPr>
            </w:pPr>
            <w:r w:rsidRPr="005E538F">
              <w:rPr>
                <w:rFonts w:eastAsia="Calibri" w:cs="Arial"/>
                <w:b/>
                <w:szCs w:val="24"/>
              </w:rPr>
              <w:t>Име и презиме запосленог</w:t>
            </w:r>
            <w:r w:rsidRPr="005E538F">
              <w:rPr>
                <w:rFonts w:eastAsia="Calibri" w:cs="Arial"/>
                <w:b/>
                <w:szCs w:val="24"/>
                <w:lang w:val="sr-Cyrl-RS"/>
              </w:rPr>
              <w:t>/ангажованог</w:t>
            </w:r>
          </w:p>
        </w:tc>
      </w:tr>
      <w:tr w:rsidR="00E012F9" w:rsidRPr="005E538F" w14:paraId="3552BA50" w14:textId="77777777" w:rsidTr="00E012F9">
        <w:trPr>
          <w:trHeight w:val="392"/>
        </w:trPr>
        <w:tc>
          <w:tcPr>
            <w:tcW w:w="439" w:type="pct"/>
            <w:shd w:val="clear" w:color="auto" w:fill="auto"/>
            <w:vAlign w:val="center"/>
          </w:tcPr>
          <w:p w14:paraId="00C5B104" w14:textId="77777777" w:rsidR="00E012F9" w:rsidRPr="005E538F" w:rsidRDefault="00E012F9" w:rsidP="005E538F">
            <w:pPr>
              <w:numPr>
                <w:ilvl w:val="0"/>
                <w:numId w:val="15"/>
              </w:numPr>
              <w:tabs>
                <w:tab w:val="left" w:pos="8098"/>
              </w:tabs>
              <w:spacing w:before="0"/>
              <w:ind w:left="360"/>
              <w:contextualSpacing/>
              <w:jc w:val="center"/>
              <w:outlineLvl w:val="0"/>
              <w:rPr>
                <w:rFonts w:cs="Arial"/>
                <w:bCs/>
                <w:kern w:val="28"/>
                <w:sz w:val="24"/>
                <w:szCs w:val="24"/>
              </w:rPr>
            </w:pPr>
            <w:bookmarkStart w:id="253" w:name="_Toc442559943"/>
            <w:bookmarkEnd w:id="253"/>
          </w:p>
        </w:tc>
        <w:tc>
          <w:tcPr>
            <w:tcW w:w="4561" w:type="pct"/>
            <w:shd w:val="clear" w:color="auto" w:fill="auto"/>
          </w:tcPr>
          <w:p w14:paraId="3B24A611" w14:textId="77777777" w:rsidR="00E012F9" w:rsidRPr="005E538F" w:rsidRDefault="00E012F9" w:rsidP="005E538F">
            <w:pPr>
              <w:spacing w:before="0"/>
              <w:contextualSpacing/>
              <w:rPr>
                <w:rFonts w:cs="Arial"/>
                <w:sz w:val="24"/>
                <w:szCs w:val="24"/>
              </w:rPr>
            </w:pPr>
          </w:p>
        </w:tc>
      </w:tr>
      <w:tr w:rsidR="00E012F9" w:rsidRPr="005E538F" w14:paraId="51DEA5FC" w14:textId="77777777" w:rsidTr="00E012F9">
        <w:trPr>
          <w:trHeight w:val="392"/>
        </w:trPr>
        <w:tc>
          <w:tcPr>
            <w:tcW w:w="439" w:type="pct"/>
            <w:shd w:val="clear" w:color="auto" w:fill="auto"/>
            <w:vAlign w:val="center"/>
          </w:tcPr>
          <w:p w14:paraId="41C24F0D" w14:textId="77777777" w:rsidR="00E012F9" w:rsidRPr="005E538F" w:rsidRDefault="00E012F9" w:rsidP="005E538F">
            <w:pPr>
              <w:numPr>
                <w:ilvl w:val="0"/>
                <w:numId w:val="15"/>
              </w:numPr>
              <w:tabs>
                <w:tab w:val="left" w:pos="8098"/>
              </w:tabs>
              <w:spacing w:before="0"/>
              <w:ind w:left="360"/>
              <w:contextualSpacing/>
              <w:jc w:val="center"/>
              <w:outlineLvl w:val="0"/>
              <w:rPr>
                <w:rFonts w:cs="Arial"/>
                <w:bCs/>
                <w:kern w:val="28"/>
                <w:sz w:val="24"/>
                <w:szCs w:val="24"/>
              </w:rPr>
            </w:pPr>
            <w:bookmarkStart w:id="254" w:name="_Toc442559944"/>
            <w:bookmarkEnd w:id="254"/>
          </w:p>
        </w:tc>
        <w:tc>
          <w:tcPr>
            <w:tcW w:w="4561" w:type="pct"/>
            <w:shd w:val="clear" w:color="auto" w:fill="auto"/>
          </w:tcPr>
          <w:p w14:paraId="565F8435" w14:textId="77777777" w:rsidR="00E012F9" w:rsidRPr="005E538F" w:rsidRDefault="00E012F9" w:rsidP="005E538F">
            <w:pPr>
              <w:spacing w:before="0"/>
              <w:contextualSpacing/>
              <w:rPr>
                <w:rFonts w:eastAsia="MS Mincho" w:cs="Arial"/>
                <w:b/>
                <w:bCs/>
                <w:sz w:val="24"/>
                <w:szCs w:val="24"/>
              </w:rPr>
            </w:pPr>
          </w:p>
        </w:tc>
      </w:tr>
      <w:tr w:rsidR="00E012F9" w:rsidRPr="005E538F" w14:paraId="034B2575" w14:textId="77777777" w:rsidTr="00E012F9">
        <w:trPr>
          <w:trHeight w:val="392"/>
        </w:trPr>
        <w:tc>
          <w:tcPr>
            <w:tcW w:w="439" w:type="pct"/>
            <w:shd w:val="clear" w:color="auto" w:fill="auto"/>
            <w:vAlign w:val="center"/>
          </w:tcPr>
          <w:p w14:paraId="65928C23" w14:textId="77777777" w:rsidR="00E012F9" w:rsidRPr="005E538F" w:rsidRDefault="00E012F9" w:rsidP="005E538F">
            <w:pPr>
              <w:numPr>
                <w:ilvl w:val="0"/>
                <w:numId w:val="15"/>
              </w:numPr>
              <w:tabs>
                <w:tab w:val="left" w:pos="8098"/>
              </w:tabs>
              <w:spacing w:before="0"/>
              <w:ind w:left="360"/>
              <w:contextualSpacing/>
              <w:jc w:val="center"/>
              <w:outlineLvl w:val="0"/>
              <w:rPr>
                <w:rFonts w:cs="Arial"/>
                <w:bCs/>
                <w:kern w:val="28"/>
                <w:sz w:val="24"/>
                <w:szCs w:val="24"/>
              </w:rPr>
            </w:pPr>
            <w:bookmarkStart w:id="255" w:name="_Toc442559945"/>
            <w:bookmarkEnd w:id="255"/>
          </w:p>
        </w:tc>
        <w:tc>
          <w:tcPr>
            <w:tcW w:w="4561" w:type="pct"/>
            <w:shd w:val="clear" w:color="auto" w:fill="auto"/>
          </w:tcPr>
          <w:p w14:paraId="42170184" w14:textId="77777777" w:rsidR="00E012F9" w:rsidRPr="005E538F" w:rsidRDefault="00E012F9" w:rsidP="005E538F">
            <w:pPr>
              <w:spacing w:before="0"/>
              <w:contextualSpacing/>
              <w:rPr>
                <w:rFonts w:eastAsia="MS Mincho" w:cs="Arial"/>
                <w:b/>
                <w:bCs/>
                <w:sz w:val="24"/>
                <w:szCs w:val="24"/>
              </w:rPr>
            </w:pPr>
          </w:p>
        </w:tc>
      </w:tr>
      <w:tr w:rsidR="00E012F9" w:rsidRPr="005E538F" w14:paraId="3E4FEA72" w14:textId="77777777" w:rsidTr="00E012F9">
        <w:trPr>
          <w:trHeight w:val="392"/>
        </w:trPr>
        <w:tc>
          <w:tcPr>
            <w:tcW w:w="439" w:type="pct"/>
            <w:shd w:val="clear" w:color="auto" w:fill="auto"/>
            <w:vAlign w:val="center"/>
          </w:tcPr>
          <w:p w14:paraId="74E8A389" w14:textId="77777777" w:rsidR="00E012F9" w:rsidRPr="005E538F" w:rsidRDefault="00E012F9" w:rsidP="005E538F">
            <w:pPr>
              <w:numPr>
                <w:ilvl w:val="0"/>
                <w:numId w:val="15"/>
              </w:numPr>
              <w:tabs>
                <w:tab w:val="left" w:pos="8098"/>
              </w:tabs>
              <w:spacing w:before="0"/>
              <w:ind w:left="360"/>
              <w:contextualSpacing/>
              <w:jc w:val="center"/>
              <w:outlineLvl w:val="0"/>
              <w:rPr>
                <w:rFonts w:cs="Arial"/>
                <w:bCs/>
                <w:kern w:val="28"/>
                <w:sz w:val="24"/>
                <w:szCs w:val="24"/>
              </w:rPr>
            </w:pPr>
          </w:p>
        </w:tc>
        <w:tc>
          <w:tcPr>
            <w:tcW w:w="4561" w:type="pct"/>
            <w:shd w:val="clear" w:color="auto" w:fill="auto"/>
          </w:tcPr>
          <w:p w14:paraId="1BD6BB28" w14:textId="77777777" w:rsidR="00E012F9" w:rsidRPr="005E538F" w:rsidRDefault="00E012F9" w:rsidP="005E538F">
            <w:pPr>
              <w:spacing w:before="0"/>
              <w:contextualSpacing/>
              <w:rPr>
                <w:rFonts w:eastAsia="MS Mincho" w:cs="Arial"/>
                <w:b/>
                <w:bCs/>
                <w:sz w:val="24"/>
                <w:szCs w:val="24"/>
              </w:rPr>
            </w:pPr>
          </w:p>
        </w:tc>
      </w:tr>
      <w:tr w:rsidR="00E012F9" w:rsidRPr="005E538F" w14:paraId="212BFB64" w14:textId="77777777" w:rsidTr="00E012F9">
        <w:trPr>
          <w:trHeight w:val="392"/>
        </w:trPr>
        <w:tc>
          <w:tcPr>
            <w:tcW w:w="439" w:type="pct"/>
            <w:shd w:val="clear" w:color="auto" w:fill="auto"/>
            <w:vAlign w:val="center"/>
          </w:tcPr>
          <w:p w14:paraId="1AE1FD9E" w14:textId="77777777" w:rsidR="00E012F9" w:rsidRPr="005E538F" w:rsidRDefault="00E012F9" w:rsidP="005E538F">
            <w:pPr>
              <w:numPr>
                <w:ilvl w:val="0"/>
                <w:numId w:val="15"/>
              </w:numPr>
              <w:tabs>
                <w:tab w:val="left" w:pos="8098"/>
              </w:tabs>
              <w:spacing w:before="0"/>
              <w:ind w:left="360"/>
              <w:contextualSpacing/>
              <w:jc w:val="center"/>
              <w:outlineLvl w:val="0"/>
              <w:rPr>
                <w:rFonts w:cs="Arial"/>
                <w:bCs/>
                <w:kern w:val="28"/>
                <w:sz w:val="24"/>
                <w:szCs w:val="24"/>
              </w:rPr>
            </w:pPr>
          </w:p>
        </w:tc>
        <w:tc>
          <w:tcPr>
            <w:tcW w:w="4561" w:type="pct"/>
            <w:shd w:val="clear" w:color="auto" w:fill="auto"/>
          </w:tcPr>
          <w:p w14:paraId="6ACB66F2" w14:textId="77777777" w:rsidR="00E012F9" w:rsidRPr="005E538F" w:rsidRDefault="00E012F9" w:rsidP="005E538F">
            <w:pPr>
              <w:spacing w:before="0"/>
              <w:contextualSpacing/>
              <w:rPr>
                <w:rFonts w:eastAsia="MS Mincho" w:cs="Arial"/>
                <w:b/>
                <w:bCs/>
                <w:sz w:val="24"/>
                <w:szCs w:val="24"/>
              </w:rPr>
            </w:pPr>
          </w:p>
        </w:tc>
      </w:tr>
      <w:tr w:rsidR="00E012F9" w:rsidRPr="005E538F" w14:paraId="500F042A" w14:textId="77777777" w:rsidTr="00E012F9">
        <w:trPr>
          <w:trHeight w:val="392"/>
        </w:trPr>
        <w:tc>
          <w:tcPr>
            <w:tcW w:w="439" w:type="pct"/>
            <w:shd w:val="clear" w:color="auto" w:fill="auto"/>
            <w:vAlign w:val="center"/>
          </w:tcPr>
          <w:p w14:paraId="2F57FD87" w14:textId="77777777" w:rsidR="00E012F9" w:rsidRPr="005E538F" w:rsidRDefault="00E012F9" w:rsidP="005E538F">
            <w:pPr>
              <w:numPr>
                <w:ilvl w:val="0"/>
                <w:numId w:val="15"/>
              </w:numPr>
              <w:tabs>
                <w:tab w:val="left" w:pos="8098"/>
              </w:tabs>
              <w:spacing w:before="0"/>
              <w:ind w:left="360"/>
              <w:contextualSpacing/>
              <w:jc w:val="center"/>
              <w:outlineLvl w:val="0"/>
              <w:rPr>
                <w:rFonts w:cs="Arial"/>
                <w:bCs/>
                <w:kern w:val="28"/>
                <w:sz w:val="24"/>
                <w:szCs w:val="24"/>
              </w:rPr>
            </w:pPr>
          </w:p>
        </w:tc>
        <w:tc>
          <w:tcPr>
            <w:tcW w:w="4561" w:type="pct"/>
            <w:shd w:val="clear" w:color="auto" w:fill="auto"/>
          </w:tcPr>
          <w:p w14:paraId="5DA5E17C" w14:textId="77777777" w:rsidR="00E012F9" w:rsidRPr="005E538F" w:rsidRDefault="00E012F9" w:rsidP="005E538F">
            <w:pPr>
              <w:spacing w:before="0"/>
              <w:contextualSpacing/>
              <w:rPr>
                <w:rFonts w:eastAsia="MS Mincho" w:cs="Arial"/>
                <w:b/>
                <w:bCs/>
                <w:sz w:val="24"/>
                <w:szCs w:val="24"/>
              </w:rPr>
            </w:pPr>
          </w:p>
        </w:tc>
      </w:tr>
      <w:tr w:rsidR="00E012F9" w:rsidRPr="005E538F" w14:paraId="7850C18C" w14:textId="77777777" w:rsidTr="00E012F9">
        <w:trPr>
          <w:trHeight w:val="392"/>
        </w:trPr>
        <w:tc>
          <w:tcPr>
            <w:tcW w:w="439" w:type="pct"/>
            <w:shd w:val="clear" w:color="auto" w:fill="auto"/>
            <w:vAlign w:val="center"/>
          </w:tcPr>
          <w:p w14:paraId="6B1FA96E" w14:textId="77777777" w:rsidR="00E012F9" w:rsidRPr="005E538F" w:rsidRDefault="00E012F9" w:rsidP="005E538F">
            <w:pPr>
              <w:numPr>
                <w:ilvl w:val="0"/>
                <w:numId w:val="15"/>
              </w:numPr>
              <w:tabs>
                <w:tab w:val="left" w:pos="8098"/>
              </w:tabs>
              <w:spacing w:before="0"/>
              <w:ind w:left="360"/>
              <w:contextualSpacing/>
              <w:jc w:val="center"/>
              <w:outlineLvl w:val="0"/>
              <w:rPr>
                <w:rFonts w:cs="Arial"/>
                <w:bCs/>
                <w:kern w:val="28"/>
                <w:sz w:val="24"/>
                <w:szCs w:val="24"/>
              </w:rPr>
            </w:pPr>
          </w:p>
        </w:tc>
        <w:tc>
          <w:tcPr>
            <w:tcW w:w="4561" w:type="pct"/>
            <w:shd w:val="clear" w:color="auto" w:fill="auto"/>
          </w:tcPr>
          <w:p w14:paraId="38B3C990" w14:textId="77777777" w:rsidR="00E012F9" w:rsidRPr="005E538F" w:rsidRDefault="00E012F9" w:rsidP="005E538F">
            <w:pPr>
              <w:spacing w:before="0"/>
              <w:contextualSpacing/>
              <w:rPr>
                <w:rFonts w:eastAsia="MS Mincho" w:cs="Arial"/>
                <w:b/>
                <w:bCs/>
                <w:sz w:val="24"/>
                <w:szCs w:val="24"/>
              </w:rPr>
            </w:pPr>
          </w:p>
        </w:tc>
      </w:tr>
      <w:tr w:rsidR="00E012F9" w:rsidRPr="005E538F" w14:paraId="40720D86" w14:textId="77777777" w:rsidTr="00E012F9">
        <w:trPr>
          <w:trHeight w:val="392"/>
        </w:trPr>
        <w:tc>
          <w:tcPr>
            <w:tcW w:w="439" w:type="pct"/>
            <w:shd w:val="clear" w:color="auto" w:fill="auto"/>
            <w:vAlign w:val="center"/>
          </w:tcPr>
          <w:p w14:paraId="4D1E06C1" w14:textId="77777777" w:rsidR="00E012F9" w:rsidRPr="005E538F" w:rsidRDefault="00E012F9" w:rsidP="005E538F">
            <w:pPr>
              <w:numPr>
                <w:ilvl w:val="0"/>
                <w:numId w:val="15"/>
              </w:numPr>
              <w:tabs>
                <w:tab w:val="left" w:pos="8098"/>
              </w:tabs>
              <w:spacing w:before="0"/>
              <w:ind w:left="360"/>
              <w:contextualSpacing/>
              <w:jc w:val="center"/>
              <w:outlineLvl w:val="0"/>
              <w:rPr>
                <w:rFonts w:cs="Arial"/>
                <w:bCs/>
                <w:kern w:val="28"/>
                <w:sz w:val="24"/>
                <w:szCs w:val="24"/>
              </w:rPr>
            </w:pPr>
          </w:p>
        </w:tc>
        <w:tc>
          <w:tcPr>
            <w:tcW w:w="4561" w:type="pct"/>
            <w:shd w:val="clear" w:color="auto" w:fill="auto"/>
          </w:tcPr>
          <w:p w14:paraId="13F5ED5D" w14:textId="77777777" w:rsidR="00E012F9" w:rsidRPr="005E538F" w:rsidRDefault="00E012F9" w:rsidP="005E538F">
            <w:pPr>
              <w:spacing w:before="0"/>
              <w:contextualSpacing/>
              <w:rPr>
                <w:rFonts w:eastAsia="MS Mincho" w:cs="Arial"/>
                <w:b/>
                <w:bCs/>
                <w:sz w:val="24"/>
                <w:szCs w:val="24"/>
              </w:rPr>
            </w:pPr>
          </w:p>
        </w:tc>
      </w:tr>
      <w:tr w:rsidR="00E012F9" w:rsidRPr="005E538F" w14:paraId="5A00E673" w14:textId="77777777" w:rsidTr="00E012F9">
        <w:trPr>
          <w:trHeight w:val="392"/>
        </w:trPr>
        <w:tc>
          <w:tcPr>
            <w:tcW w:w="439" w:type="pct"/>
            <w:shd w:val="clear" w:color="auto" w:fill="auto"/>
            <w:vAlign w:val="center"/>
          </w:tcPr>
          <w:p w14:paraId="727D9C6D" w14:textId="77777777" w:rsidR="00E012F9" w:rsidRPr="005E538F" w:rsidRDefault="00E012F9" w:rsidP="005E538F">
            <w:pPr>
              <w:numPr>
                <w:ilvl w:val="0"/>
                <w:numId w:val="15"/>
              </w:numPr>
              <w:tabs>
                <w:tab w:val="left" w:pos="8098"/>
              </w:tabs>
              <w:spacing w:before="0"/>
              <w:ind w:left="360"/>
              <w:contextualSpacing/>
              <w:jc w:val="center"/>
              <w:outlineLvl w:val="0"/>
              <w:rPr>
                <w:rFonts w:cs="Arial"/>
                <w:bCs/>
                <w:kern w:val="28"/>
                <w:sz w:val="24"/>
                <w:szCs w:val="24"/>
              </w:rPr>
            </w:pPr>
          </w:p>
        </w:tc>
        <w:tc>
          <w:tcPr>
            <w:tcW w:w="4561" w:type="pct"/>
            <w:shd w:val="clear" w:color="auto" w:fill="auto"/>
          </w:tcPr>
          <w:p w14:paraId="57E6FE21" w14:textId="77777777" w:rsidR="00E012F9" w:rsidRPr="005E538F" w:rsidRDefault="00E012F9" w:rsidP="005E538F">
            <w:pPr>
              <w:spacing w:before="0"/>
              <w:contextualSpacing/>
              <w:rPr>
                <w:rFonts w:eastAsia="MS Mincho" w:cs="Arial"/>
                <w:b/>
                <w:bCs/>
                <w:sz w:val="24"/>
                <w:szCs w:val="24"/>
              </w:rPr>
            </w:pPr>
          </w:p>
        </w:tc>
      </w:tr>
      <w:tr w:rsidR="00E012F9" w:rsidRPr="005E538F" w14:paraId="6DBAA5FE" w14:textId="77777777" w:rsidTr="00E012F9">
        <w:trPr>
          <w:trHeight w:val="392"/>
        </w:trPr>
        <w:tc>
          <w:tcPr>
            <w:tcW w:w="439" w:type="pct"/>
            <w:shd w:val="clear" w:color="auto" w:fill="auto"/>
            <w:vAlign w:val="center"/>
          </w:tcPr>
          <w:p w14:paraId="6F95A962" w14:textId="77777777" w:rsidR="00E012F9" w:rsidRPr="005E538F" w:rsidRDefault="00E012F9" w:rsidP="005E538F">
            <w:pPr>
              <w:numPr>
                <w:ilvl w:val="0"/>
                <w:numId w:val="15"/>
              </w:numPr>
              <w:tabs>
                <w:tab w:val="left" w:pos="8098"/>
              </w:tabs>
              <w:spacing w:before="0"/>
              <w:ind w:left="360"/>
              <w:contextualSpacing/>
              <w:jc w:val="center"/>
              <w:outlineLvl w:val="0"/>
              <w:rPr>
                <w:rFonts w:cs="Arial"/>
                <w:bCs/>
                <w:kern w:val="28"/>
                <w:sz w:val="24"/>
                <w:szCs w:val="24"/>
              </w:rPr>
            </w:pPr>
          </w:p>
        </w:tc>
        <w:tc>
          <w:tcPr>
            <w:tcW w:w="4561" w:type="pct"/>
            <w:shd w:val="clear" w:color="auto" w:fill="auto"/>
          </w:tcPr>
          <w:p w14:paraId="5B900C1C" w14:textId="77777777" w:rsidR="00E012F9" w:rsidRPr="005E538F" w:rsidRDefault="00E012F9" w:rsidP="005E538F">
            <w:pPr>
              <w:spacing w:before="0"/>
              <w:contextualSpacing/>
              <w:rPr>
                <w:rFonts w:eastAsia="MS Mincho" w:cs="Arial"/>
                <w:b/>
                <w:bCs/>
                <w:sz w:val="24"/>
                <w:szCs w:val="24"/>
              </w:rPr>
            </w:pPr>
          </w:p>
        </w:tc>
      </w:tr>
    </w:tbl>
    <w:p w14:paraId="2C7EE647" w14:textId="77777777" w:rsidR="005E538F" w:rsidRPr="005E538F" w:rsidRDefault="005E538F" w:rsidP="005E538F">
      <w:pPr>
        <w:spacing w:before="0"/>
        <w:contextualSpacing/>
        <w:rPr>
          <w:rFonts w:cs="Arial"/>
          <w:sz w:val="24"/>
          <w:szCs w:val="24"/>
        </w:rPr>
      </w:pPr>
    </w:p>
    <w:tbl>
      <w:tblPr>
        <w:tblW w:w="8227" w:type="dxa"/>
        <w:jc w:val="center"/>
        <w:tblLayout w:type="fixed"/>
        <w:tblLook w:val="0000" w:firstRow="0" w:lastRow="0" w:firstColumn="0" w:lastColumn="0" w:noHBand="0" w:noVBand="0"/>
      </w:tblPr>
      <w:tblGrid>
        <w:gridCol w:w="3184"/>
        <w:gridCol w:w="1744"/>
        <w:gridCol w:w="3299"/>
      </w:tblGrid>
      <w:tr w:rsidR="005E538F" w:rsidRPr="005E538F" w14:paraId="03CB365C" w14:textId="77777777" w:rsidTr="0010630D">
        <w:trPr>
          <w:trHeight w:val="241"/>
          <w:jc w:val="center"/>
        </w:trPr>
        <w:tc>
          <w:tcPr>
            <w:tcW w:w="3184" w:type="dxa"/>
          </w:tcPr>
          <w:p w14:paraId="1B5505F1" w14:textId="77777777" w:rsidR="005E538F" w:rsidRPr="005E538F" w:rsidRDefault="005E538F" w:rsidP="005E538F">
            <w:pPr>
              <w:spacing w:before="0"/>
              <w:contextualSpacing/>
              <w:rPr>
                <w:rFonts w:cs="Arial"/>
                <w:sz w:val="24"/>
                <w:szCs w:val="24"/>
              </w:rPr>
            </w:pPr>
            <w:r w:rsidRPr="005E538F">
              <w:rPr>
                <w:rFonts w:cs="Arial"/>
                <w:sz w:val="24"/>
                <w:szCs w:val="24"/>
                <w:lang w:val="sr-Cyrl-RS"/>
              </w:rPr>
              <w:t xml:space="preserve">               </w:t>
            </w:r>
            <w:r w:rsidRPr="005E538F">
              <w:rPr>
                <w:rFonts w:cs="Arial"/>
                <w:sz w:val="24"/>
                <w:szCs w:val="24"/>
              </w:rPr>
              <w:t>Датум</w:t>
            </w:r>
          </w:p>
        </w:tc>
        <w:tc>
          <w:tcPr>
            <w:tcW w:w="1744" w:type="dxa"/>
          </w:tcPr>
          <w:p w14:paraId="27D1A15B" w14:textId="77777777" w:rsidR="005E538F" w:rsidRPr="005E538F" w:rsidRDefault="005E538F" w:rsidP="005E538F">
            <w:pPr>
              <w:spacing w:before="0"/>
              <w:contextualSpacing/>
              <w:rPr>
                <w:rFonts w:cs="Arial"/>
                <w:sz w:val="24"/>
                <w:szCs w:val="24"/>
                <w:lang w:val="ru-RU"/>
              </w:rPr>
            </w:pPr>
          </w:p>
        </w:tc>
        <w:tc>
          <w:tcPr>
            <w:tcW w:w="3299" w:type="dxa"/>
          </w:tcPr>
          <w:p w14:paraId="3027D961" w14:textId="77777777" w:rsidR="005E538F" w:rsidRPr="005E538F" w:rsidRDefault="005E538F" w:rsidP="005E538F">
            <w:pPr>
              <w:spacing w:before="0"/>
              <w:contextualSpacing/>
              <w:rPr>
                <w:rFonts w:cs="Arial"/>
                <w:sz w:val="24"/>
                <w:szCs w:val="24"/>
                <w:lang w:val="ru-RU"/>
              </w:rPr>
            </w:pPr>
            <w:r w:rsidRPr="005E538F">
              <w:rPr>
                <w:rFonts w:cs="Arial"/>
                <w:sz w:val="24"/>
                <w:szCs w:val="24"/>
                <w:lang w:val="sr-Cyrl-CS"/>
              </w:rPr>
              <w:t xml:space="preserve">                П</w:t>
            </w:r>
            <w:r w:rsidRPr="005E538F">
              <w:rPr>
                <w:rFonts w:cs="Arial"/>
                <w:sz w:val="24"/>
                <w:szCs w:val="24"/>
              </w:rPr>
              <w:t>онуђач</w:t>
            </w:r>
          </w:p>
        </w:tc>
      </w:tr>
      <w:tr w:rsidR="005E538F" w:rsidRPr="005E538F" w14:paraId="50D9C98A" w14:textId="77777777" w:rsidTr="0010630D">
        <w:trPr>
          <w:trHeight w:val="255"/>
          <w:jc w:val="center"/>
        </w:trPr>
        <w:tc>
          <w:tcPr>
            <w:tcW w:w="3184" w:type="dxa"/>
          </w:tcPr>
          <w:p w14:paraId="25F10BEA" w14:textId="77777777" w:rsidR="005E538F" w:rsidRPr="005E538F" w:rsidRDefault="005E538F" w:rsidP="005E538F">
            <w:pPr>
              <w:spacing w:before="0"/>
              <w:contextualSpacing/>
              <w:rPr>
                <w:rFonts w:cs="Arial"/>
                <w:sz w:val="24"/>
                <w:szCs w:val="24"/>
              </w:rPr>
            </w:pPr>
          </w:p>
        </w:tc>
        <w:tc>
          <w:tcPr>
            <w:tcW w:w="1744" w:type="dxa"/>
          </w:tcPr>
          <w:p w14:paraId="2B62D518" w14:textId="77777777" w:rsidR="005E538F" w:rsidRPr="005E538F" w:rsidRDefault="005E538F" w:rsidP="005E538F">
            <w:pPr>
              <w:spacing w:before="0"/>
              <w:contextualSpacing/>
              <w:rPr>
                <w:rFonts w:cs="Arial"/>
                <w:sz w:val="24"/>
                <w:szCs w:val="24"/>
              </w:rPr>
            </w:pPr>
            <w:r w:rsidRPr="005E538F">
              <w:rPr>
                <w:rFonts w:cs="Arial"/>
                <w:sz w:val="24"/>
                <w:szCs w:val="24"/>
                <w:lang w:val="sr-Cyrl-RS"/>
              </w:rPr>
              <w:t xml:space="preserve">        </w:t>
            </w:r>
            <w:r w:rsidRPr="005E538F">
              <w:rPr>
                <w:rFonts w:cs="Arial"/>
                <w:sz w:val="24"/>
                <w:szCs w:val="24"/>
              </w:rPr>
              <w:t>М.П.</w:t>
            </w:r>
          </w:p>
        </w:tc>
        <w:tc>
          <w:tcPr>
            <w:tcW w:w="3299" w:type="dxa"/>
          </w:tcPr>
          <w:p w14:paraId="0995BF55" w14:textId="77777777" w:rsidR="005E538F" w:rsidRPr="005E538F" w:rsidRDefault="005E538F" w:rsidP="005E538F">
            <w:pPr>
              <w:spacing w:before="0"/>
              <w:contextualSpacing/>
              <w:rPr>
                <w:rFonts w:cs="Arial"/>
                <w:sz w:val="24"/>
                <w:szCs w:val="24"/>
                <w:lang w:val="ru-RU"/>
              </w:rPr>
            </w:pPr>
          </w:p>
        </w:tc>
      </w:tr>
      <w:tr w:rsidR="005E538F" w:rsidRPr="005E538F" w14:paraId="02C543A8" w14:textId="77777777" w:rsidTr="0010630D">
        <w:trPr>
          <w:trHeight w:val="241"/>
          <w:jc w:val="center"/>
        </w:trPr>
        <w:tc>
          <w:tcPr>
            <w:tcW w:w="3184" w:type="dxa"/>
            <w:tcBorders>
              <w:bottom w:val="single" w:sz="4" w:space="0" w:color="auto"/>
            </w:tcBorders>
          </w:tcPr>
          <w:p w14:paraId="4E158CAC" w14:textId="77777777" w:rsidR="005E538F" w:rsidRPr="005E538F" w:rsidRDefault="005E538F" w:rsidP="005E538F">
            <w:pPr>
              <w:spacing w:before="0"/>
              <w:contextualSpacing/>
              <w:rPr>
                <w:rFonts w:cs="Arial"/>
                <w:sz w:val="24"/>
                <w:szCs w:val="24"/>
              </w:rPr>
            </w:pPr>
          </w:p>
        </w:tc>
        <w:tc>
          <w:tcPr>
            <w:tcW w:w="1744" w:type="dxa"/>
          </w:tcPr>
          <w:p w14:paraId="2BC27EA6" w14:textId="77777777" w:rsidR="005E538F" w:rsidRPr="005E538F" w:rsidRDefault="005E538F" w:rsidP="005E538F">
            <w:pPr>
              <w:spacing w:before="0"/>
              <w:contextualSpacing/>
              <w:rPr>
                <w:rFonts w:cs="Arial"/>
                <w:sz w:val="24"/>
                <w:szCs w:val="24"/>
                <w:lang w:val="ru-RU"/>
              </w:rPr>
            </w:pPr>
          </w:p>
        </w:tc>
        <w:tc>
          <w:tcPr>
            <w:tcW w:w="3299" w:type="dxa"/>
            <w:tcBorders>
              <w:bottom w:val="single" w:sz="4" w:space="0" w:color="auto"/>
            </w:tcBorders>
          </w:tcPr>
          <w:p w14:paraId="5F8169D0" w14:textId="77777777" w:rsidR="005E538F" w:rsidRPr="005E538F" w:rsidRDefault="005E538F" w:rsidP="005E538F">
            <w:pPr>
              <w:spacing w:before="0"/>
              <w:contextualSpacing/>
              <w:rPr>
                <w:rFonts w:cs="Arial"/>
                <w:sz w:val="24"/>
                <w:szCs w:val="24"/>
                <w:lang w:val="ru-RU"/>
              </w:rPr>
            </w:pPr>
          </w:p>
        </w:tc>
      </w:tr>
      <w:tr w:rsidR="005E538F" w:rsidRPr="005E538F" w14:paraId="3F18EA44" w14:textId="77777777" w:rsidTr="0010630D">
        <w:trPr>
          <w:trHeight w:val="348"/>
          <w:jc w:val="center"/>
        </w:trPr>
        <w:tc>
          <w:tcPr>
            <w:tcW w:w="3184" w:type="dxa"/>
            <w:tcBorders>
              <w:top w:val="single" w:sz="4" w:space="0" w:color="auto"/>
            </w:tcBorders>
          </w:tcPr>
          <w:p w14:paraId="64C13781" w14:textId="77777777" w:rsidR="005E538F" w:rsidRPr="005E538F" w:rsidRDefault="005E538F" w:rsidP="005E538F">
            <w:pPr>
              <w:spacing w:before="0"/>
              <w:contextualSpacing/>
              <w:rPr>
                <w:rFonts w:cs="Arial"/>
                <w:sz w:val="20"/>
                <w:szCs w:val="20"/>
              </w:rPr>
            </w:pPr>
          </w:p>
          <w:p w14:paraId="637B47E6" w14:textId="77777777" w:rsidR="005E538F" w:rsidRPr="005E538F" w:rsidRDefault="005E538F" w:rsidP="005E538F">
            <w:pPr>
              <w:spacing w:before="0"/>
              <w:contextualSpacing/>
              <w:rPr>
                <w:rFonts w:cs="Arial"/>
                <w:sz w:val="20"/>
                <w:szCs w:val="20"/>
              </w:rPr>
            </w:pPr>
          </w:p>
        </w:tc>
        <w:tc>
          <w:tcPr>
            <w:tcW w:w="1744" w:type="dxa"/>
          </w:tcPr>
          <w:p w14:paraId="0B8232F3" w14:textId="77777777" w:rsidR="005E538F" w:rsidRPr="005E538F" w:rsidRDefault="005E538F" w:rsidP="005E538F">
            <w:pPr>
              <w:spacing w:before="0"/>
              <w:contextualSpacing/>
              <w:rPr>
                <w:rFonts w:cs="Arial"/>
                <w:sz w:val="20"/>
                <w:szCs w:val="20"/>
                <w:lang w:val="ru-RU"/>
              </w:rPr>
            </w:pPr>
          </w:p>
        </w:tc>
        <w:tc>
          <w:tcPr>
            <w:tcW w:w="3299" w:type="dxa"/>
            <w:tcBorders>
              <w:top w:val="single" w:sz="4" w:space="0" w:color="auto"/>
            </w:tcBorders>
          </w:tcPr>
          <w:p w14:paraId="1CE95970" w14:textId="77777777" w:rsidR="005E538F" w:rsidRPr="005E538F" w:rsidRDefault="005E538F" w:rsidP="005E538F">
            <w:pPr>
              <w:spacing w:before="0"/>
              <w:contextualSpacing/>
              <w:rPr>
                <w:rFonts w:cs="Arial"/>
                <w:sz w:val="20"/>
                <w:szCs w:val="20"/>
                <w:lang w:val="ru-RU"/>
              </w:rPr>
            </w:pPr>
          </w:p>
        </w:tc>
      </w:tr>
    </w:tbl>
    <w:p w14:paraId="39DFFE9B" w14:textId="77777777" w:rsidR="005E538F" w:rsidRPr="005E538F" w:rsidRDefault="005E538F" w:rsidP="005E538F">
      <w:pPr>
        <w:spacing w:before="0"/>
        <w:contextualSpacing/>
        <w:rPr>
          <w:rFonts w:cs="Arial"/>
          <w:b/>
          <w:i/>
          <w:sz w:val="20"/>
          <w:szCs w:val="20"/>
          <w:lang w:val="sr-Cyrl-CS"/>
        </w:rPr>
      </w:pPr>
      <w:r w:rsidRPr="005E538F">
        <w:rPr>
          <w:rFonts w:cs="Arial"/>
          <w:b/>
          <w:i/>
          <w:sz w:val="20"/>
          <w:szCs w:val="20"/>
          <w:lang w:val="sr-Cyrl-CS"/>
        </w:rPr>
        <w:t>Напомена:</w:t>
      </w:r>
    </w:p>
    <w:p w14:paraId="61375A39" w14:textId="77777777" w:rsidR="005E538F" w:rsidRPr="005E538F" w:rsidRDefault="005E538F" w:rsidP="005E538F">
      <w:pPr>
        <w:tabs>
          <w:tab w:val="left" w:pos="1134"/>
        </w:tabs>
        <w:spacing w:before="0"/>
        <w:contextualSpacing/>
        <w:rPr>
          <w:rFonts w:eastAsia="TimesNewRomanPS-BoldMT" w:cs="Arial"/>
          <w:i/>
          <w:sz w:val="20"/>
          <w:szCs w:val="20"/>
          <w:u w:val="single"/>
          <w:lang w:val="sr-Cyrl-RS"/>
        </w:rPr>
      </w:pPr>
      <w:r w:rsidRPr="005E538F">
        <w:rPr>
          <w:rFonts w:eastAsia="TimesNewRomanPS-BoldMT" w:cs="Arial"/>
          <w:i/>
          <w:sz w:val="20"/>
          <w:szCs w:val="20"/>
          <w:lang w:val="sr-Cyrl-RS"/>
        </w:rPr>
        <w:t xml:space="preserve">- </w:t>
      </w:r>
      <w:r w:rsidRPr="005E538F">
        <w:rPr>
          <w:rFonts w:eastAsia="TimesNewRomanPS-BoldMT" w:cs="Arial"/>
          <w:i/>
          <w:sz w:val="20"/>
          <w:szCs w:val="20"/>
          <w:u w:val="single"/>
          <w:lang w:val="sr-Cyrl-RS"/>
        </w:rPr>
        <w:t>Изјава о кадровском капацитету са списком лица која ће бити ангажована ради извршења уговора се користи искључиво за доказивање испуњености додатних услова о кадровском капацитету при чему није обавезујуће да наведена лица учествују у пружању услога.</w:t>
      </w:r>
    </w:p>
    <w:p w14:paraId="238D1559" w14:textId="77777777" w:rsidR="005E538F" w:rsidRPr="005E538F" w:rsidRDefault="005E538F" w:rsidP="005E538F">
      <w:pPr>
        <w:tabs>
          <w:tab w:val="left" w:pos="1134"/>
        </w:tabs>
        <w:spacing w:before="0"/>
        <w:contextualSpacing/>
        <w:rPr>
          <w:rFonts w:cs="Arial"/>
          <w:sz w:val="20"/>
          <w:szCs w:val="20"/>
          <w:lang w:val="sr-Cyrl-CS"/>
        </w:rPr>
      </w:pPr>
      <w:r w:rsidRPr="005E538F">
        <w:rPr>
          <w:rFonts w:eastAsia="TimesNewRomanPS-BoldMT" w:cs="Arial"/>
          <w:i/>
          <w:sz w:val="20"/>
          <w:szCs w:val="20"/>
          <w:lang w:val="ru-RU"/>
        </w:rPr>
        <w:t xml:space="preserve">-Уколико </w:t>
      </w:r>
      <w:r w:rsidRPr="005E538F">
        <w:rPr>
          <w:rFonts w:eastAsia="TimesNewRomanPS-BoldMT" w:cs="Arial"/>
          <w:i/>
          <w:sz w:val="20"/>
          <w:szCs w:val="20"/>
          <w:lang w:val="sr-Cyrl-CS"/>
        </w:rPr>
        <w:t xml:space="preserve">група понуђача подноси заједничку понуду овај образац потписује и оверава један или више чланова групе понуђача сваки у своје име, а у зависности од тога на који начин група понуђача испуњава тражени услов. </w:t>
      </w:r>
      <w:r w:rsidRPr="005E538F">
        <w:rPr>
          <w:rFonts w:cs="Arial"/>
          <w:i/>
          <w:sz w:val="20"/>
          <w:szCs w:val="20"/>
          <w:lang w:val="sr-Cyrl-CS"/>
        </w:rPr>
        <w:t xml:space="preserve">Изјава </w:t>
      </w:r>
      <w:r w:rsidRPr="005E538F">
        <w:rPr>
          <w:rFonts w:cs="Arial"/>
          <w:i/>
          <w:sz w:val="20"/>
          <w:szCs w:val="20"/>
          <w:lang w:val="ru-RU"/>
        </w:rPr>
        <w:t>мора бити попуњена, потписана од стране овлашћеног лица</w:t>
      </w:r>
      <w:r w:rsidRPr="005E538F">
        <w:rPr>
          <w:rFonts w:cs="Arial"/>
          <w:i/>
          <w:sz w:val="20"/>
          <w:szCs w:val="20"/>
          <w:lang w:val="sr-Cyrl-CS"/>
        </w:rPr>
        <w:t xml:space="preserve"> за заступање</w:t>
      </w:r>
      <w:r w:rsidRPr="005E538F">
        <w:rPr>
          <w:rFonts w:cs="Arial"/>
          <w:i/>
          <w:sz w:val="20"/>
          <w:szCs w:val="20"/>
          <w:lang w:val="ru-RU"/>
        </w:rPr>
        <w:t xml:space="preserve"> понуђача из групе понуђача и оверена печатом.</w:t>
      </w:r>
    </w:p>
    <w:p w14:paraId="7678CC99" w14:textId="77777777" w:rsidR="005E538F" w:rsidRPr="005E538F" w:rsidRDefault="005E538F" w:rsidP="005E538F">
      <w:pPr>
        <w:spacing w:before="0"/>
        <w:contextualSpacing/>
        <w:rPr>
          <w:rFonts w:cs="Arial"/>
          <w:i/>
          <w:sz w:val="20"/>
          <w:szCs w:val="20"/>
        </w:rPr>
      </w:pPr>
      <w:r w:rsidRPr="005E538F">
        <w:rPr>
          <w:rFonts w:cs="Arial"/>
          <w:i/>
          <w:sz w:val="20"/>
          <w:szCs w:val="20"/>
        </w:rPr>
        <w:t>Приликом подношења понуде овај образац копирати у потребном броју примерака.</w:t>
      </w:r>
    </w:p>
    <w:p w14:paraId="134DFE8C" w14:textId="77777777" w:rsidR="005E538F" w:rsidRDefault="005E538F" w:rsidP="005E538F">
      <w:pPr>
        <w:spacing w:before="0"/>
        <w:contextualSpacing/>
        <w:rPr>
          <w:rFonts w:cs="Arial"/>
          <w:i/>
          <w:sz w:val="24"/>
          <w:szCs w:val="24"/>
        </w:rPr>
      </w:pPr>
    </w:p>
    <w:p w14:paraId="39F0DD59" w14:textId="77777777" w:rsidR="00BF0082" w:rsidRDefault="00BF0082" w:rsidP="005E538F">
      <w:pPr>
        <w:spacing w:before="0"/>
        <w:contextualSpacing/>
        <w:rPr>
          <w:rFonts w:cs="Arial"/>
          <w:i/>
          <w:sz w:val="24"/>
          <w:szCs w:val="24"/>
        </w:rPr>
      </w:pPr>
    </w:p>
    <w:p w14:paraId="68687593" w14:textId="77777777" w:rsidR="00BF0082" w:rsidRPr="005E538F" w:rsidRDefault="00BF0082" w:rsidP="005E538F">
      <w:pPr>
        <w:spacing w:before="0"/>
        <w:contextualSpacing/>
        <w:rPr>
          <w:rFonts w:cs="Arial"/>
          <w:i/>
          <w:sz w:val="24"/>
          <w:szCs w:val="24"/>
        </w:rPr>
      </w:pPr>
    </w:p>
    <w:p w14:paraId="79370E29" w14:textId="5244FCE4" w:rsidR="006B718D" w:rsidRPr="001E1EC5" w:rsidRDefault="007458D6" w:rsidP="008F61F5">
      <w:pPr>
        <w:pStyle w:val="KDObrazac"/>
        <w:spacing w:before="0"/>
        <w:contextualSpacing/>
        <w:rPr>
          <w:sz w:val="24"/>
          <w:szCs w:val="24"/>
        </w:rPr>
      </w:pPr>
      <w:r>
        <w:rPr>
          <w:sz w:val="24"/>
          <w:szCs w:val="24"/>
        </w:rPr>
        <w:lastRenderedPageBreak/>
        <w:t>ОБРАЗАЦ 9</w:t>
      </w:r>
    </w:p>
    <w:p w14:paraId="0C74BB6F" w14:textId="74F66C5E" w:rsidR="006B718D" w:rsidRPr="001E1EC5" w:rsidRDefault="006B718D" w:rsidP="0074784A">
      <w:pPr>
        <w:spacing w:before="0"/>
        <w:contextualSpacing/>
        <w:rPr>
          <w:rFonts w:cs="Arial"/>
          <w:b/>
          <w:sz w:val="24"/>
          <w:szCs w:val="24"/>
          <w:lang w:val="sr-Cyrl-CS"/>
        </w:rPr>
      </w:pPr>
    </w:p>
    <w:p w14:paraId="754758A7" w14:textId="311BEF0E" w:rsidR="007E7BB8" w:rsidRDefault="007E7BB8" w:rsidP="008F61F5">
      <w:pPr>
        <w:spacing w:before="0"/>
        <w:contextualSpacing/>
        <w:jc w:val="center"/>
        <w:rPr>
          <w:rFonts w:cs="Arial"/>
          <w:b/>
          <w:sz w:val="24"/>
          <w:szCs w:val="24"/>
        </w:rPr>
      </w:pPr>
      <w:r w:rsidRPr="001E1EC5">
        <w:rPr>
          <w:rFonts w:cs="Arial"/>
          <w:b/>
          <w:sz w:val="24"/>
          <w:szCs w:val="24"/>
        </w:rPr>
        <w:t>ОБРАЗАЦ ТРОШКОВА ПРИПРЕМЕ ПОНУДЕ</w:t>
      </w:r>
    </w:p>
    <w:p w14:paraId="17AEBDC3" w14:textId="77777777" w:rsidR="0074784A" w:rsidRPr="001E1EC5" w:rsidRDefault="0074784A" w:rsidP="008F61F5">
      <w:pPr>
        <w:spacing w:before="0"/>
        <w:contextualSpacing/>
        <w:jc w:val="center"/>
        <w:rPr>
          <w:rFonts w:cs="Arial"/>
          <w:b/>
          <w:sz w:val="24"/>
          <w:szCs w:val="24"/>
        </w:rPr>
      </w:pPr>
    </w:p>
    <w:p w14:paraId="2FC9FEA3" w14:textId="77777777" w:rsidR="0074784A" w:rsidRDefault="007E7BB8" w:rsidP="008F61F5">
      <w:pPr>
        <w:spacing w:before="0"/>
        <w:contextualSpacing/>
        <w:jc w:val="center"/>
        <w:rPr>
          <w:rFonts w:cs="Arial"/>
          <w:sz w:val="24"/>
          <w:szCs w:val="24"/>
        </w:rPr>
      </w:pPr>
      <w:proofErr w:type="gramStart"/>
      <w:r w:rsidRPr="001E1EC5">
        <w:rPr>
          <w:rFonts w:cs="Arial"/>
          <w:sz w:val="24"/>
          <w:szCs w:val="24"/>
        </w:rPr>
        <w:t>за</w:t>
      </w:r>
      <w:proofErr w:type="gramEnd"/>
      <w:r w:rsidRPr="001E1EC5">
        <w:rPr>
          <w:rFonts w:cs="Arial"/>
          <w:sz w:val="24"/>
          <w:szCs w:val="24"/>
        </w:rPr>
        <w:t xml:space="preserve"> јавну набавку </w:t>
      </w:r>
      <w:r w:rsidR="00FD6BCE" w:rsidRPr="001E1EC5">
        <w:rPr>
          <w:rFonts w:cs="Arial"/>
          <w:sz w:val="24"/>
          <w:szCs w:val="24"/>
        </w:rPr>
        <w:t>услуга</w:t>
      </w:r>
    </w:p>
    <w:p w14:paraId="4D20FBDF" w14:textId="1D2BAE4A" w:rsidR="004D0D15" w:rsidRPr="001E1EC5" w:rsidRDefault="004D0D15" w:rsidP="008F61F5">
      <w:pPr>
        <w:spacing w:before="0"/>
        <w:contextualSpacing/>
        <w:jc w:val="center"/>
        <w:rPr>
          <w:rFonts w:cs="Arial"/>
          <w:sz w:val="24"/>
          <w:szCs w:val="24"/>
          <w:lang w:val="ru-RU"/>
        </w:rPr>
      </w:pPr>
      <w:r w:rsidRPr="001E1EC5">
        <w:rPr>
          <w:rFonts w:cs="Arial"/>
          <w:sz w:val="24"/>
          <w:szCs w:val="24"/>
        </w:rPr>
        <w:t>„</w:t>
      </w:r>
      <w:r w:rsidR="00F53E44" w:rsidRPr="001E1EC5">
        <w:rPr>
          <w:rFonts w:cs="Arial"/>
          <w:color w:val="000000" w:themeColor="text1"/>
          <w:sz w:val="24"/>
          <w:szCs w:val="24"/>
        </w:rPr>
        <w:t>Могући правци измене правне регулативе у функцији тржишног пословања Електропривреде Србије у правној форми акционарског друштва</w:t>
      </w:r>
      <w:r w:rsidRPr="001E1EC5">
        <w:rPr>
          <w:rFonts w:cs="Arial"/>
          <w:sz w:val="24"/>
          <w:szCs w:val="24"/>
          <w:lang w:val="sr-Cyrl-CS"/>
        </w:rPr>
        <w:t>“</w:t>
      </w:r>
    </w:p>
    <w:p w14:paraId="056B87EF" w14:textId="4C40AA11" w:rsidR="007E7BB8" w:rsidRDefault="004D0D15" w:rsidP="008F61F5">
      <w:pPr>
        <w:spacing w:before="0"/>
        <w:contextualSpacing/>
        <w:jc w:val="center"/>
        <w:rPr>
          <w:rFonts w:cs="Arial"/>
          <w:sz w:val="24"/>
          <w:szCs w:val="24"/>
          <w:highlight w:val="yellow"/>
          <w:lang w:val="sr-Latn-CS"/>
        </w:rPr>
      </w:pPr>
      <w:r w:rsidRPr="001E1EC5">
        <w:rPr>
          <w:rFonts w:cs="Arial"/>
          <w:sz w:val="24"/>
          <w:szCs w:val="24"/>
          <w:lang w:val="ru-RU"/>
        </w:rPr>
        <w:t xml:space="preserve"> Јавна набавка број </w:t>
      </w:r>
      <w:r w:rsidR="0074784A" w:rsidRPr="0074784A">
        <w:rPr>
          <w:rFonts w:cs="Arial"/>
          <w:sz w:val="24"/>
          <w:szCs w:val="24"/>
          <w:lang w:val="ru-RU"/>
        </w:rPr>
        <w:t>ЈН/</w:t>
      </w:r>
      <w:r w:rsidR="00C650BB" w:rsidRPr="0074784A">
        <w:rPr>
          <w:rFonts w:cs="Arial"/>
          <w:sz w:val="24"/>
          <w:szCs w:val="24"/>
          <w:lang w:val="sr-Cyrl-CS"/>
        </w:rPr>
        <w:t>1000/0</w:t>
      </w:r>
      <w:r w:rsidR="0074784A" w:rsidRPr="0074784A">
        <w:rPr>
          <w:rFonts w:cs="Arial"/>
          <w:sz w:val="24"/>
          <w:szCs w:val="24"/>
          <w:lang w:val="sr-Latn-CS"/>
        </w:rPr>
        <w:t>069</w:t>
      </w:r>
      <w:r w:rsidR="00C650BB" w:rsidRPr="0074784A">
        <w:rPr>
          <w:rFonts w:cs="Arial"/>
          <w:sz w:val="24"/>
          <w:szCs w:val="24"/>
          <w:lang w:val="sr-Cyrl-CS"/>
        </w:rPr>
        <w:t>/201</w:t>
      </w:r>
      <w:r w:rsidR="00553978">
        <w:rPr>
          <w:rFonts w:cs="Arial"/>
          <w:sz w:val="24"/>
          <w:szCs w:val="24"/>
          <w:lang w:val="sr-Latn-CS"/>
        </w:rPr>
        <w:t>9 (1508</w:t>
      </w:r>
      <w:r w:rsidR="0074784A" w:rsidRPr="0074784A">
        <w:rPr>
          <w:rFonts w:cs="Arial"/>
          <w:sz w:val="24"/>
          <w:szCs w:val="24"/>
          <w:lang w:val="sr-Latn-CS"/>
        </w:rPr>
        <w:t>/2019)</w:t>
      </w:r>
    </w:p>
    <w:p w14:paraId="4E2CA333" w14:textId="77777777" w:rsidR="0074784A" w:rsidRPr="001E1EC5" w:rsidRDefault="0074784A" w:rsidP="008F61F5">
      <w:pPr>
        <w:spacing w:before="0"/>
        <w:contextualSpacing/>
        <w:jc w:val="center"/>
        <w:rPr>
          <w:rFonts w:cs="Arial"/>
          <w:sz w:val="24"/>
          <w:szCs w:val="24"/>
          <w:lang w:val="sr-Cyrl-CS"/>
        </w:rPr>
      </w:pPr>
    </w:p>
    <w:p w14:paraId="5B3CD83C" w14:textId="0BABDCA2" w:rsidR="0074784A" w:rsidRDefault="007E7BB8" w:rsidP="008F61F5">
      <w:pPr>
        <w:tabs>
          <w:tab w:val="left" w:pos="0"/>
        </w:tabs>
        <w:spacing w:before="0"/>
        <w:contextualSpacing/>
        <w:rPr>
          <w:rFonts w:cs="Arial"/>
          <w:sz w:val="24"/>
          <w:szCs w:val="24"/>
          <w:lang w:val="ru-RU"/>
        </w:rPr>
      </w:pPr>
      <w:r w:rsidRPr="001E1EC5">
        <w:rPr>
          <w:rFonts w:cs="Arial"/>
          <w:sz w:val="24"/>
          <w:szCs w:val="24"/>
          <w:lang w:val="ru-RU"/>
        </w:rPr>
        <w:t>На основу члана 88. став 1. Закона о јавним набавкама („Службени гласник РС“, бр.124/</w:t>
      </w:r>
      <w:r w:rsidR="0074784A">
        <w:rPr>
          <w:rFonts w:cs="Arial"/>
          <w:sz w:val="24"/>
          <w:szCs w:val="24"/>
          <w:lang w:val="ru-RU"/>
        </w:rPr>
        <w:t>20</w:t>
      </w:r>
      <w:r w:rsidRPr="001E1EC5">
        <w:rPr>
          <w:rFonts w:cs="Arial"/>
          <w:sz w:val="24"/>
          <w:szCs w:val="24"/>
          <w:lang w:val="ru-RU"/>
        </w:rPr>
        <w:t>12, 14/</w:t>
      </w:r>
      <w:r w:rsidR="0074784A">
        <w:rPr>
          <w:rFonts w:cs="Arial"/>
          <w:sz w:val="24"/>
          <w:szCs w:val="24"/>
          <w:lang w:val="ru-RU"/>
        </w:rPr>
        <w:t>20</w:t>
      </w:r>
      <w:r w:rsidRPr="001E1EC5">
        <w:rPr>
          <w:rFonts w:cs="Arial"/>
          <w:sz w:val="24"/>
          <w:szCs w:val="24"/>
          <w:lang w:val="ru-RU"/>
        </w:rPr>
        <w:t>15 и 68/</w:t>
      </w:r>
      <w:r w:rsidR="0074784A">
        <w:rPr>
          <w:rFonts w:cs="Arial"/>
          <w:sz w:val="24"/>
          <w:szCs w:val="24"/>
          <w:lang w:val="ru-RU"/>
        </w:rPr>
        <w:t>20</w:t>
      </w:r>
      <w:r w:rsidRPr="001E1EC5">
        <w:rPr>
          <w:rFonts w:cs="Arial"/>
          <w:sz w:val="24"/>
          <w:szCs w:val="24"/>
          <w:lang w:val="ru-RU"/>
        </w:rPr>
        <w:t xml:space="preserve">15), члана </w:t>
      </w:r>
      <w:r w:rsidR="0074784A">
        <w:rPr>
          <w:rFonts w:cs="Arial"/>
          <w:sz w:val="24"/>
          <w:szCs w:val="24"/>
          <w:lang w:val="ru-RU"/>
        </w:rPr>
        <w:t>2</w:t>
      </w:r>
      <w:r w:rsidRPr="001E1EC5">
        <w:rPr>
          <w:rFonts w:cs="Arial"/>
          <w:sz w:val="24"/>
          <w:szCs w:val="24"/>
          <w:lang w:val="ru-RU"/>
        </w:rPr>
        <w:t>.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w:t>
      </w:r>
      <w:r w:rsidR="0074784A">
        <w:rPr>
          <w:rFonts w:cs="Arial"/>
          <w:sz w:val="24"/>
          <w:szCs w:val="24"/>
          <w:lang w:val="ru-RU"/>
        </w:rPr>
        <w:t>20</w:t>
      </w:r>
      <w:r w:rsidRPr="001E1EC5">
        <w:rPr>
          <w:rFonts w:cs="Arial"/>
          <w:sz w:val="24"/>
          <w:szCs w:val="24"/>
          <w:lang w:val="ru-RU"/>
        </w:rPr>
        <w:t>15</w:t>
      </w:r>
      <w:r w:rsidR="00553244">
        <w:rPr>
          <w:rFonts w:cs="Arial"/>
          <w:sz w:val="24"/>
          <w:szCs w:val="24"/>
          <w:lang w:val="ru-RU"/>
        </w:rPr>
        <w:t xml:space="preserve"> и 41/2019</w:t>
      </w:r>
      <w:r w:rsidRPr="001E1EC5">
        <w:rPr>
          <w:rFonts w:cs="Arial"/>
          <w:sz w:val="24"/>
          <w:szCs w:val="24"/>
          <w:lang w:val="ru-RU"/>
        </w:rPr>
        <w:t>), уз понуду прилажем</w:t>
      </w:r>
    </w:p>
    <w:p w14:paraId="094AA136" w14:textId="3221F18F" w:rsidR="007E7BB8" w:rsidRPr="001E1EC5" w:rsidRDefault="007E7BB8" w:rsidP="008F61F5">
      <w:pPr>
        <w:tabs>
          <w:tab w:val="left" w:pos="0"/>
        </w:tabs>
        <w:spacing w:before="0"/>
        <w:contextualSpacing/>
        <w:rPr>
          <w:rFonts w:cs="Arial"/>
          <w:sz w:val="24"/>
          <w:szCs w:val="24"/>
          <w:lang w:val="ru-RU"/>
        </w:rPr>
      </w:pPr>
      <w:r w:rsidRPr="001E1EC5">
        <w:rPr>
          <w:rFonts w:cs="Arial"/>
          <w:sz w:val="24"/>
          <w:szCs w:val="24"/>
          <w:lang w:val="ru-RU"/>
        </w:rPr>
        <w:t xml:space="preserve"> </w:t>
      </w:r>
    </w:p>
    <w:p w14:paraId="0F174FBD" w14:textId="6AD34ABD" w:rsidR="007E7BB8" w:rsidRDefault="007E7BB8" w:rsidP="008F61F5">
      <w:pPr>
        <w:tabs>
          <w:tab w:val="left" w:pos="0"/>
        </w:tabs>
        <w:spacing w:before="0"/>
        <w:contextualSpacing/>
        <w:jc w:val="center"/>
        <w:rPr>
          <w:rFonts w:cs="Arial"/>
          <w:sz w:val="24"/>
          <w:szCs w:val="24"/>
          <w:lang w:val="ru-RU"/>
        </w:rPr>
      </w:pPr>
      <w:r w:rsidRPr="001E1EC5">
        <w:rPr>
          <w:rFonts w:cs="Arial"/>
          <w:sz w:val="24"/>
          <w:szCs w:val="24"/>
          <w:lang w:val="ru-RU"/>
        </w:rPr>
        <w:t>СТРУКТУРУ ТРОШКОВА ПРИПРЕМЕ ПОНУДЕ</w:t>
      </w:r>
    </w:p>
    <w:p w14:paraId="46E73324" w14:textId="77777777" w:rsidR="007458D6" w:rsidRPr="001E1EC5" w:rsidRDefault="007458D6" w:rsidP="008F61F5">
      <w:pPr>
        <w:tabs>
          <w:tab w:val="left" w:pos="0"/>
        </w:tabs>
        <w:spacing w:before="0"/>
        <w:contextualSpacing/>
        <w:jc w:val="center"/>
        <w:rPr>
          <w:rFonts w:cs="Arial"/>
          <w:sz w:val="24"/>
          <w:szCs w:val="24"/>
          <w:lang w:val="ru-RU"/>
        </w:rPr>
      </w:pPr>
    </w:p>
    <w:tbl>
      <w:tblPr>
        <w:tblW w:w="9015" w:type="dxa"/>
        <w:tblCellSpacing w:w="20" w:type="dxa"/>
        <w:tblInd w:w="8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4860"/>
        <w:gridCol w:w="4155"/>
      </w:tblGrid>
      <w:tr w:rsidR="007E7BB8" w:rsidRPr="001E1EC5" w14:paraId="436DA1EE" w14:textId="77777777" w:rsidTr="0074784A">
        <w:trPr>
          <w:trHeight w:val="699"/>
          <w:tblCellSpacing w:w="20" w:type="dxa"/>
        </w:trPr>
        <w:tc>
          <w:tcPr>
            <w:tcW w:w="4800" w:type="dxa"/>
            <w:shd w:val="clear" w:color="auto" w:fill="F2F2F2" w:themeFill="background1" w:themeFillShade="F2"/>
            <w:vAlign w:val="center"/>
          </w:tcPr>
          <w:p w14:paraId="0C5AC534" w14:textId="77777777" w:rsidR="007E7BB8" w:rsidRPr="001E1EC5" w:rsidRDefault="007E7BB8" w:rsidP="008F61F5">
            <w:pPr>
              <w:spacing w:before="0"/>
              <w:contextualSpacing/>
              <w:jc w:val="center"/>
              <w:rPr>
                <w:rFonts w:cs="Arial"/>
                <w:sz w:val="24"/>
                <w:szCs w:val="24"/>
              </w:rPr>
            </w:pPr>
            <w:r w:rsidRPr="001E1EC5">
              <w:rPr>
                <w:rFonts w:cs="Arial"/>
                <w:sz w:val="24"/>
                <w:szCs w:val="24"/>
              </w:rPr>
              <w:t>трошкови прибављања средстава обезбеђења</w:t>
            </w:r>
          </w:p>
        </w:tc>
        <w:tc>
          <w:tcPr>
            <w:tcW w:w="4095" w:type="dxa"/>
            <w:shd w:val="clear" w:color="auto" w:fill="auto"/>
            <w:vAlign w:val="center"/>
          </w:tcPr>
          <w:p w14:paraId="114C1092" w14:textId="77777777" w:rsidR="007E7BB8" w:rsidRPr="001E1EC5" w:rsidRDefault="007E7BB8" w:rsidP="0074784A">
            <w:pPr>
              <w:spacing w:before="0"/>
              <w:contextualSpacing/>
              <w:jc w:val="right"/>
              <w:rPr>
                <w:rFonts w:cs="Arial"/>
                <w:sz w:val="24"/>
                <w:szCs w:val="24"/>
              </w:rPr>
            </w:pPr>
          </w:p>
          <w:p w14:paraId="2E2458C1" w14:textId="77777777" w:rsidR="007E7BB8" w:rsidRPr="001E1EC5" w:rsidRDefault="007E7BB8" w:rsidP="0074784A">
            <w:pPr>
              <w:spacing w:before="0"/>
              <w:contextualSpacing/>
              <w:jc w:val="right"/>
              <w:rPr>
                <w:rFonts w:cs="Arial"/>
                <w:sz w:val="24"/>
                <w:szCs w:val="24"/>
              </w:rPr>
            </w:pPr>
            <w:r w:rsidRPr="001E1EC5">
              <w:rPr>
                <w:rFonts w:cs="Arial"/>
                <w:sz w:val="24"/>
                <w:szCs w:val="24"/>
              </w:rPr>
              <w:t xml:space="preserve">__________ динара </w:t>
            </w:r>
          </w:p>
        </w:tc>
      </w:tr>
      <w:tr w:rsidR="007E7BB8" w:rsidRPr="001E1EC5" w14:paraId="3DDEEAE6" w14:textId="77777777" w:rsidTr="0074784A">
        <w:trPr>
          <w:trHeight w:val="286"/>
          <w:tblCellSpacing w:w="20" w:type="dxa"/>
        </w:trPr>
        <w:tc>
          <w:tcPr>
            <w:tcW w:w="4800" w:type="dxa"/>
            <w:shd w:val="clear" w:color="auto" w:fill="F2F2F2" w:themeFill="background1" w:themeFillShade="F2"/>
            <w:vAlign w:val="center"/>
          </w:tcPr>
          <w:p w14:paraId="5FE9FBAE" w14:textId="77777777" w:rsidR="007E7BB8" w:rsidRPr="001E1EC5" w:rsidRDefault="007E7BB8" w:rsidP="008F61F5">
            <w:pPr>
              <w:spacing w:before="0"/>
              <w:contextualSpacing/>
              <w:jc w:val="center"/>
              <w:rPr>
                <w:rFonts w:cs="Arial"/>
                <w:sz w:val="24"/>
                <w:szCs w:val="24"/>
              </w:rPr>
            </w:pPr>
            <w:r w:rsidRPr="001E1EC5">
              <w:rPr>
                <w:rFonts w:cs="Arial"/>
                <w:sz w:val="24"/>
                <w:szCs w:val="24"/>
              </w:rPr>
              <w:t>Укупни трошкови без ПДВ</w:t>
            </w:r>
          </w:p>
        </w:tc>
        <w:tc>
          <w:tcPr>
            <w:tcW w:w="4095" w:type="dxa"/>
            <w:shd w:val="clear" w:color="auto" w:fill="auto"/>
            <w:vAlign w:val="center"/>
          </w:tcPr>
          <w:p w14:paraId="2E692258" w14:textId="77777777" w:rsidR="007E7BB8" w:rsidRPr="001E1EC5" w:rsidRDefault="007E7BB8" w:rsidP="0074784A">
            <w:pPr>
              <w:spacing w:before="0"/>
              <w:contextualSpacing/>
              <w:jc w:val="right"/>
              <w:rPr>
                <w:rFonts w:cs="Arial"/>
                <w:sz w:val="24"/>
                <w:szCs w:val="24"/>
              </w:rPr>
            </w:pPr>
          </w:p>
          <w:p w14:paraId="12576589" w14:textId="77777777" w:rsidR="007E7BB8" w:rsidRPr="001E1EC5" w:rsidRDefault="007E7BB8" w:rsidP="0074784A">
            <w:pPr>
              <w:spacing w:before="0"/>
              <w:contextualSpacing/>
              <w:jc w:val="right"/>
              <w:rPr>
                <w:rFonts w:cs="Arial"/>
                <w:sz w:val="24"/>
                <w:szCs w:val="24"/>
              </w:rPr>
            </w:pPr>
            <w:r w:rsidRPr="001E1EC5">
              <w:rPr>
                <w:rFonts w:cs="Arial"/>
                <w:sz w:val="24"/>
                <w:szCs w:val="24"/>
              </w:rPr>
              <w:t>__________ динара</w:t>
            </w:r>
          </w:p>
        </w:tc>
      </w:tr>
      <w:tr w:rsidR="007E7BB8" w:rsidRPr="001E1EC5" w14:paraId="6C71627D" w14:textId="77777777" w:rsidTr="0074784A">
        <w:trPr>
          <w:trHeight w:val="404"/>
          <w:tblCellSpacing w:w="20" w:type="dxa"/>
        </w:trPr>
        <w:tc>
          <w:tcPr>
            <w:tcW w:w="4800" w:type="dxa"/>
            <w:shd w:val="clear" w:color="auto" w:fill="F2F2F2" w:themeFill="background1" w:themeFillShade="F2"/>
            <w:vAlign w:val="center"/>
          </w:tcPr>
          <w:p w14:paraId="2BE640E3" w14:textId="77777777" w:rsidR="007E7BB8" w:rsidRPr="001E1EC5" w:rsidRDefault="007E7BB8" w:rsidP="008F61F5">
            <w:pPr>
              <w:autoSpaceDE w:val="0"/>
              <w:autoSpaceDN w:val="0"/>
              <w:adjustRightInd w:val="0"/>
              <w:spacing w:before="0"/>
              <w:contextualSpacing/>
              <w:jc w:val="center"/>
              <w:rPr>
                <w:rFonts w:cs="Arial"/>
                <w:sz w:val="24"/>
                <w:szCs w:val="24"/>
              </w:rPr>
            </w:pPr>
            <w:r w:rsidRPr="001E1EC5">
              <w:rPr>
                <w:rFonts w:cs="Arial"/>
                <w:sz w:val="24"/>
                <w:szCs w:val="24"/>
              </w:rPr>
              <w:t>ПДВ</w:t>
            </w:r>
          </w:p>
        </w:tc>
        <w:tc>
          <w:tcPr>
            <w:tcW w:w="4095" w:type="dxa"/>
            <w:shd w:val="clear" w:color="auto" w:fill="auto"/>
            <w:vAlign w:val="center"/>
          </w:tcPr>
          <w:p w14:paraId="3B541B4F" w14:textId="77777777" w:rsidR="007E7BB8" w:rsidRPr="001E1EC5" w:rsidRDefault="007E7BB8" w:rsidP="0074784A">
            <w:pPr>
              <w:spacing w:before="0"/>
              <w:contextualSpacing/>
              <w:jc w:val="right"/>
              <w:rPr>
                <w:rFonts w:cs="Arial"/>
                <w:sz w:val="24"/>
                <w:szCs w:val="24"/>
              </w:rPr>
            </w:pPr>
          </w:p>
          <w:p w14:paraId="24A86D2F" w14:textId="77777777" w:rsidR="007E7BB8" w:rsidRPr="001E1EC5" w:rsidRDefault="007E7BB8" w:rsidP="0074784A">
            <w:pPr>
              <w:spacing w:before="0"/>
              <w:contextualSpacing/>
              <w:jc w:val="right"/>
              <w:rPr>
                <w:rFonts w:cs="Arial"/>
                <w:sz w:val="24"/>
                <w:szCs w:val="24"/>
              </w:rPr>
            </w:pPr>
            <w:r w:rsidRPr="001E1EC5">
              <w:rPr>
                <w:rFonts w:cs="Arial"/>
                <w:sz w:val="24"/>
                <w:szCs w:val="24"/>
              </w:rPr>
              <w:t>__________ динара</w:t>
            </w:r>
          </w:p>
        </w:tc>
      </w:tr>
      <w:tr w:rsidR="007E7BB8" w:rsidRPr="001E1EC5" w14:paraId="17BDB6E2" w14:textId="77777777" w:rsidTr="0074784A">
        <w:trPr>
          <w:trHeight w:val="177"/>
          <w:tblCellSpacing w:w="20" w:type="dxa"/>
        </w:trPr>
        <w:tc>
          <w:tcPr>
            <w:tcW w:w="4800" w:type="dxa"/>
            <w:shd w:val="clear" w:color="auto" w:fill="F2F2F2" w:themeFill="background1" w:themeFillShade="F2"/>
          </w:tcPr>
          <w:p w14:paraId="54DC3B03" w14:textId="77777777" w:rsidR="007E7BB8" w:rsidRPr="001E1EC5" w:rsidRDefault="007E7BB8" w:rsidP="008F61F5">
            <w:pPr>
              <w:spacing w:before="0"/>
              <w:contextualSpacing/>
              <w:jc w:val="center"/>
              <w:rPr>
                <w:rFonts w:cs="Arial"/>
                <w:sz w:val="24"/>
                <w:szCs w:val="24"/>
              </w:rPr>
            </w:pPr>
          </w:p>
          <w:p w14:paraId="1FD0C79F" w14:textId="77777777" w:rsidR="007E7BB8" w:rsidRPr="001E1EC5" w:rsidRDefault="007E7BB8" w:rsidP="008F61F5">
            <w:pPr>
              <w:spacing w:before="0"/>
              <w:contextualSpacing/>
              <w:jc w:val="center"/>
              <w:rPr>
                <w:rFonts w:cs="Arial"/>
                <w:sz w:val="24"/>
                <w:szCs w:val="24"/>
              </w:rPr>
            </w:pPr>
            <w:r w:rsidRPr="001E1EC5">
              <w:rPr>
                <w:rFonts w:cs="Arial"/>
                <w:sz w:val="24"/>
                <w:szCs w:val="24"/>
              </w:rPr>
              <w:t>Укупни  трошкови са ПДВ</w:t>
            </w:r>
          </w:p>
        </w:tc>
        <w:tc>
          <w:tcPr>
            <w:tcW w:w="4095" w:type="dxa"/>
            <w:shd w:val="clear" w:color="auto" w:fill="auto"/>
            <w:vAlign w:val="center"/>
          </w:tcPr>
          <w:p w14:paraId="2786D6F6" w14:textId="77777777" w:rsidR="007E7BB8" w:rsidRPr="001E1EC5" w:rsidRDefault="007E7BB8" w:rsidP="0074784A">
            <w:pPr>
              <w:spacing w:before="0"/>
              <w:contextualSpacing/>
              <w:jc w:val="right"/>
              <w:rPr>
                <w:rFonts w:cs="Arial"/>
                <w:sz w:val="24"/>
                <w:szCs w:val="24"/>
              </w:rPr>
            </w:pPr>
          </w:p>
          <w:p w14:paraId="7AF157AE" w14:textId="77777777" w:rsidR="007E7BB8" w:rsidRPr="001E1EC5" w:rsidRDefault="007E7BB8" w:rsidP="0074784A">
            <w:pPr>
              <w:spacing w:before="0"/>
              <w:contextualSpacing/>
              <w:jc w:val="right"/>
              <w:rPr>
                <w:rFonts w:cs="Arial"/>
                <w:sz w:val="24"/>
                <w:szCs w:val="24"/>
              </w:rPr>
            </w:pPr>
            <w:r w:rsidRPr="001E1EC5">
              <w:rPr>
                <w:rFonts w:cs="Arial"/>
                <w:sz w:val="24"/>
                <w:szCs w:val="24"/>
              </w:rPr>
              <w:t>__________ динара</w:t>
            </w:r>
          </w:p>
        </w:tc>
      </w:tr>
    </w:tbl>
    <w:p w14:paraId="0B7565B4" w14:textId="77777777" w:rsidR="0074784A" w:rsidRDefault="0074784A" w:rsidP="008F61F5">
      <w:pPr>
        <w:tabs>
          <w:tab w:val="left" w:pos="0"/>
        </w:tabs>
        <w:spacing w:before="0"/>
        <w:contextualSpacing/>
        <w:rPr>
          <w:rFonts w:cs="Arial"/>
          <w:sz w:val="24"/>
          <w:szCs w:val="24"/>
          <w:lang w:val="ru-RU"/>
        </w:rPr>
      </w:pPr>
    </w:p>
    <w:p w14:paraId="641DBB90" w14:textId="49742D9C" w:rsidR="007E7BB8" w:rsidRPr="001E1EC5" w:rsidRDefault="007E7BB8" w:rsidP="008F61F5">
      <w:pPr>
        <w:tabs>
          <w:tab w:val="left" w:pos="0"/>
        </w:tabs>
        <w:spacing w:before="0"/>
        <w:contextualSpacing/>
        <w:rPr>
          <w:rFonts w:cs="Arial"/>
          <w:sz w:val="24"/>
          <w:szCs w:val="24"/>
          <w:lang w:val="ru-RU"/>
        </w:rPr>
      </w:pPr>
      <w:r w:rsidRPr="001E1EC5">
        <w:rPr>
          <w:rFonts w:cs="Arial"/>
          <w:sz w:val="24"/>
          <w:szCs w:val="24"/>
          <w:lang w:val="ru-RU"/>
        </w:rPr>
        <w:t xml:space="preserve">Структуру трошкова припреме понуде прилажем и тражим накнаду наведених трошкова уколико </w:t>
      </w:r>
      <w:r w:rsidR="00587E38" w:rsidRPr="001E1EC5">
        <w:rPr>
          <w:rFonts w:cs="Arial"/>
          <w:sz w:val="24"/>
          <w:szCs w:val="24"/>
          <w:lang w:val="ru-RU"/>
        </w:rPr>
        <w:t>Н</w:t>
      </w:r>
      <w:r w:rsidRPr="001E1EC5">
        <w:rPr>
          <w:rFonts w:cs="Arial"/>
          <w:sz w:val="24"/>
          <w:szCs w:val="24"/>
          <w:lang w:val="ru-RU"/>
        </w:rPr>
        <w:t>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w:t>
      </w:r>
      <w:r w:rsidR="0074784A">
        <w:rPr>
          <w:rFonts w:cs="Arial"/>
          <w:sz w:val="24"/>
          <w:szCs w:val="24"/>
          <w:lang w:val="ru-RU"/>
        </w:rPr>
        <w:t>20</w:t>
      </w:r>
      <w:r w:rsidRPr="001E1EC5">
        <w:rPr>
          <w:rFonts w:cs="Arial"/>
          <w:sz w:val="24"/>
          <w:szCs w:val="24"/>
          <w:lang w:val="ru-RU"/>
        </w:rPr>
        <w:t>12, 14/</w:t>
      </w:r>
      <w:r w:rsidR="0074784A">
        <w:rPr>
          <w:rFonts w:cs="Arial"/>
          <w:sz w:val="24"/>
          <w:szCs w:val="24"/>
          <w:lang w:val="ru-RU"/>
        </w:rPr>
        <w:t>20</w:t>
      </w:r>
      <w:r w:rsidRPr="001E1EC5">
        <w:rPr>
          <w:rFonts w:cs="Arial"/>
          <w:sz w:val="24"/>
          <w:szCs w:val="24"/>
          <w:lang w:val="ru-RU"/>
        </w:rPr>
        <w:t>15 и 68/</w:t>
      </w:r>
      <w:r w:rsidR="0074784A">
        <w:rPr>
          <w:rFonts w:cs="Arial"/>
          <w:sz w:val="24"/>
          <w:szCs w:val="24"/>
          <w:lang w:val="ru-RU"/>
        </w:rPr>
        <w:t>20</w:t>
      </w:r>
      <w:r w:rsidRPr="001E1EC5">
        <w:rPr>
          <w:rFonts w:cs="Arial"/>
          <w:sz w:val="24"/>
          <w:szCs w:val="24"/>
          <w:lang w:val="ru-RU"/>
        </w:rPr>
        <w:t>15).</w:t>
      </w:r>
    </w:p>
    <w:p w14:paraId="63B17DBE" w14:textId="77777777" w:rsidR="007E7BB8" w:rsidRPr="001E1EC5" w:rsidRDefault="007E7BB8" w:rsidP="008F61F5">
      <w:pPr>
        <w:tabs>
          <w:tab w:val="left" w:pos="0"/>
        </w:tabs>
        <w:spacing w:before="0"/>
        <w:contextualSpacing/>
        <w:rPr>
          <w:rFonts w:cs="Arial"/>
          <w:color w:val="FF0000"/>
          <w:sz w:val="24"/>
          <w:szCs w:val="24"/>
          <w:lang w:val="ru-RU"/>
        </w:rPr>
      </w:pPr>
    </w:p>
    <w:tbl>
      <w:tblPr>
        <w:tblW w:w="9625" w:type="dxa"/>
        <w:jc w:val="center"/>
        <w:tblLayout w:type="fixed"/>
        <w:tblLook w:val="0000" w:firstRow="0" w:lastRow="0" w:firstColumn="0" w:lastColumn="0" w:noHBand="0" w:noVBand="0"/>
      </w:tblPr>
      <w:tblGrid>
        <w:gridCol w:w="3725"/>
        <w:gridCol w:w="2041"/>
        <w:gridCol w:w="3859"/>
      </w:tblGrid>
      <w:tr w:rsidR="007E7BB8" w:rsidRPr="001E1EC5" w14:paraId="044A020E" w14:textId="77777777" w:rsidTr="0074784A">
        <w:trPr>
          <w:trHeight w:val="239"/>
          <w:jc w:val="center"/>
        </w:trPr>
        <w:tc>
          <w:tcPr>
            <w:tcW w:w="3725" w:type="dxa"/>
          </w:tcPr>
          <w:p w14:paraId="2B31DA96" w14:textId="2686D9FD" w:rsidR="007E7BB8" w:rsidRPr="001E1EC5" w:rsidRDefault="0074784A" w:rsidP="008F61F5">
            <w:pPr>
              <w:spacing w:before="0"/>
              <w:contextualSpacing/>
              <w:jc w:val="center"/>
              <w:rPr>
                <w:rFonts w:cs="Arial"/>
                <w:sz w:val="24"/>
                <w:szCs w:val="24"/>
              </w:rPr>
            </w:pPr>
            <w:r>
              <w:rPr>
                <w:rFonts w:cs="Arial"/>
                <w:sz w:val="24"/>
                <w:szCs w:val="24"/>
              </w:rPr>
              <w:t>Датум</w:t>
            </w:r>
          </w:p>
        </w:tc>
        <w:tc>
          <w:tcPr>
            <w:tcW w:w="2041" w:type="dxa"/>
          </w:tcPr>
          <w:p w14:paraId="329B69EF" w14:textId="77777777" w:rsidR="007E7BB8" w:rsidRPr="001E1EC5" w:rsidRDefault="007E7BB8" w:rsidP="008F61F5">
            <w:pPr>
              <w:spacing w:before="0"/>
              <w:contextualSpacing/>
              <w:jc w:val="center"/>
              <w:rPr>
                <w:rFonts w:cs="Arial"/>
                <w:sz w:val="24"/>
                <w:szCs w:val="24"/>
                <w:lang w:val="ru-RU"/>
              </w:rPr>
            </w:pPr>
          </w:p>
        </w:tc>
        <w:tc>
          <w:tcPr>
            <w:tcW w:w="3859" w:type="dxa"/>
          </w:tcPr>
          <w:p w14:paraId="0F3BCD92" w14:textId="77777777" w:rsidR="007E7BB8" w:rsidRPr="001E1EC5" w:rsidRDefault="007E7BB8" w:rsidP="008F61F5">
            <w:pPr>
              <w:spacing w:before="0"/>
              <w:contextualSpacing/>
              <w:jc w:val="center"/>
              <w:rPr>
                <w:rFonts w:cs="Arial"/>
                <w:sz w:val="24"/>
                <w:szCs w:val="24"/>
                <w:lang w:val="sr-Cyrl-CS"/>
              </w:rPr>
            </w:pPr>
            <w:r w:rsidRPr="001E1EC5">
              <w:rPr>
                <w:rFonts w:cs="Arial"/>
                <w:sz w:val="24"/>
                <w:szCs w:val="24"/>
                <w:lang w:val="sr-Cyrl-CS"/>
              </w:rPr>
              <w:t>П</w:t>
            </w:r>
            <w:r w:rsidRPr="001E1EC5">
              <w:rPr>
                <w:rFonts w:cs="Arial"/>
                <w:sz w:val="24"/>
                <w:szCs w:val="24"/>
              </w:rPr>
              <w:t>онуђач</w:t>
            </w:r>
          </w:p>
        </w:tc>
      </w:tr>
      <w:tr w:rsidR="007E7BB8" w:rsidRPr="001E1EC5" w14:paraId="4898BC02" w14:textId="77777777" w:rsidTr="0074784A">
        <w:trPr>
          <w:trHeight w:val="253"/>
          <w:jc w:val="center"/>
        </w:trPr>
        <w:tc>
          <w:tcPr>
            <w:tcW w:w="3725" w:type="dxa"/>
          </w:tcPr>
          <w:p w14:paraId="263D866A" w14:textId="77777777" w:rsidR="007E7BB8" w:rsidRPr="001E1EC5" w:rsidRDefault="007E7BB8" w:rsidP="008F61F5">
            <w:pPr>
              <w:spacing w:before="0"/>
              <w:contextualSpacing/>
              <w:jc w:val="center"/>
              <w:rPr>
                <w:rFonts w:cs="Arial"/>
                <w:sz w:val="24"/>
                <w:szCs w:val="24"/>
              </w:rPr>
            </w:pPr>
          </w:p>
        </w:tc>
        <w:tc>
          <w:tcPr>
            <w:tcW w:w="2041" w:type="dxa"/>
          </w:tcPr>
          <w:p w14:paraId="215A543F" w14:textId="77777777" w:rsidR="007E7BB8" w:rsidRPr="001E1EC5" w:rsidRDefault="007E7BB8" w:rsidP="008F61F5">
            <w:pPr>
              <w:spacing w:before="0"/>
              <w:contextualSpacing/>
              <w:jc w:val="center"/>
              <w:rPr>
                <w:rFonts w:cs="Arial"/>
                <w:sz w:val="24"/>
                <w:szCs w:val="24"/>
              </w:rPr>
            </w:pPr>
            <w:r w:rsidRPr="001E1EC5">
              <w:rPr>
                <w:rFonts w:cs="Arial"/>
                <w:sz w:val="24"/>
                <w:szCs w:val="24"/>
              </w:rPr>
              <w:t>М.П.</w:t>
            </w:r>
          </w:p>
        </w:tc>
        <w:tc>
          <w:tcPr>
            <w:tcW w:w="3859" w:type="dxa"/>
          </w:tcPr>
          <w:p w14:paraId="215EB028" w14:textId="77777777" w:rsidR="007E7BB8" w:rsidRPr="001E1EC5" w:rsidRDefault="007E7BB8" w:rsidP="008F61F5">
            <w:pPr>
              <w:spacing w:before="0"/>
              <w:contextualSpacing/>
              <w:jc w:val="center"/>
              <w:rPr>
                <w:rFonts w:cs="Arial"/>
                <w:sz w:val="24"/>
                <w:szCs w:val="24"/>
                <w:lang w:val="ru-RU"/>
              </w:rPr>
            </w:pPr>
          </w:p>
        </w:tc>
      </w:tr>
      <w:tr w:rsidR="007E7BB8" w:rsidRPr="001E1EC5" w14:paraId="3B634D5F" w14:textId="77777777" w:rsidTr="0074784A">
        <w:trPr>
          <w:trHeight w:val="239"/>
          <w:jc w:val="center"/>
        </w:trPr>
        <w:tc>
          <w:tcPr>
            <w:tcW w:w="3725" w:type="dxa"/>
            <w:tcBorders>
              <w:bottom w:val="single" w:sz="4" w:space="0" w:color="auto"/>
            </w:tcBorders>
          </w:tcPr>
          <w:p w14:paraId="26716B86" w14:textId="77777777" w:rsidR="007E7BB8" w:rsidRPr="001E1EC5" w:rsidRDefault="007E7BB8" w:rsidP="008F61F5">
            <w:pPr>
              <w:spacing w:before="0"/>
              <w:contextualSpacing/>
              <w:jc w:val="center"/>
              <w:rPr>
                <w:rFonts w:cs="Arial"/>
                <w:sz w:val="24"/>
                <w:szCs w:val="24"/>
              </w:rPr>
            </w:pPr>
          </w:p>
        </w:tc>
        <w:tc>
          <w:tcPr>
            <w:tcW w:w="2041" w:type="dxa"/>
          </w:tcPr>
          <w:p w14:paraId="6836C281" w14:textId="77777777" w:rsidR="007E7BB8" w:rsidRPr="001E1EC5" w:rsidRDefault="007E7BB8" w:rsidP="008F61F5">
            <w:pPr>
              <w:spacing w:before="0"/>
              <w:contextualSpacing/>
              <w:jc w:val="center"/>
              <w:rPr>
                <w:rFonts w:cs="Arial"/>
                <w:sz w:val="24"/>
                <w:szCs w:val="24"/>
                <w:lang w:val="ru-RU"/>
              </w:rPr>
            </w:pPr>
          </w:p>
        </w:tc>
        <w:tc>
          <w:tcPr>
            <w:tcW w:w="3859" w:type="dxa"/>
            <w:tcBorders>
              <w:bottom w:val="single" w:sz="4" w:space="0" w:color="auto"/>
            </w:tcBorders>
          </w:tcPr>
          <w:p w14:paraId="17D0AC00" w14:textId="77777777" w:rsidR="007E7BB8" w:rsidRPr="001E1EC5" w:rsidRDefault="007E7BB8" w:rsidP="008F61F5">
            <w:pPr>
              <w:spacing w:before="0"/>
              <w:contextualSpacing/>
              <w:jc w:val="center"/>
              <w:rPr>
                <w:rFonts w:cs="Arial"/>
                <w:sz w:val="24"/>
                <w:szCs w:val="24"/>
                <w:lang w:val="ru-RU"/>
              </w:rPr>
            </w:pPr>
          </w:p>
        </w:tc>
      </w:tr>
      <w:tr w:rsidR="007E7BB8" w:rsidRPr="001E1EC5" w14:paraId="7557D387" w14:textId="77777777" w:rsidTr="0074784A">
        <w:trPr>
          <w:trHeight w:val="345"/>
          <w:jc w:val="center"/>
        </w:trPr>
        <w:tc>
          <w:tcPr>
            <w:tcW w:w="3725" w:type="dxa"/>
            <w:tcBorders>
              <w:top w:val="single" w:sz="4" w:space="0" w:color="auto"/>
            </w:tcBorders>
          </w:tcPr>
          <w:p w14:paraId="6B9C1964" w14:textId="77777777" w:rsidR="007E7BB8" w:rsidRPr="001E1EC5" w:rsidRDefault="007E7BB8" w:rsidP="008F61F5">
            <w:pPr>
              <w:spacing w:before="0"/>
              <w:contextualSpacing/>
              <w:jc w:val="center"/>
              <w:rPr>
                <w:rFonts w:cs="Arial"/>
                <w:sz w:val="24"/>
                <w:szCs w:val="24"/>
              </w:rPr>
            </w:pPr>
          </w:p>
        </w:tc>
        <w:tc>
          <w:tcPr>
            <w:tcW w:w="2041" w:type="dxa"/>
          </w:tcPr>
          <w:p w14:paraId="5E86F009" w14:textId="77777777" w:rsidR="007E7BB8" w:rsidRPr="001E1EC5" w:rsidRDefault="007E7BB8" w:rsidP="008F61F5">
            <w:pPr>
              <w:spacing w:before="0"/>
              <w:contextualSpacing/>
              <w:jc w:val="center"/>
              <w:rPr>
                <w:rFonts w:cs="Arial"/>
                <w:sz w:val="24"/>
                <w:szCs w:val="24"/>
                <w:lang w:val="ru-RU"/>
              </w:rPr>
            </w:pPr>
          </w:p>
        </w:tc>
        <w:tc>
          <w:tcPr>
            <w:tcW w:w="3859" w:type="dxa"/>
            <w:tcBorders>
              <w:top w:val="single" w:sz="4" w:space="0" w:color="auto"/>
            </w:tcBorders>
          </w:tcPr>
          <w:p w14:paraId="79B379E2" w14:textId="77777777" w:rsidR="007E7BB8" w:rsidRPr="001E1EC5" w:rsidRDefault="007E7BB8" w:rsidP="008F61F5">
            <w:pPr>
              <w:spacing w:before="0"/>
              <w:contextualSpacing/>
              <w:jc w:val="center"/>
              <w:rPr>
                <w:rFonts w:cs="Arial"/>
                <w:sz w:val="24"/>
                <w:szCs w:val="24"/>
                <w:lang w:val="ru-RU"/>
              </w:rPr>
            </w:pPr>
          </w:p>
        </w:tc>
      </w:tr>
    </w:tbl>
    <w:p w14:paraId="455AC8C5" w14:textId="77777777" w:rsidR="007E7BB8" w:rsidRPr="0074784A" w:rsidRDefault="007E7BB8" w:rsidP="008F61F5">
      <w:pPr>
        <w:tabs>
          <w:tab w:val="left" w:pos="0"/>
        </w:tabs>
        <w:spacing w:before="0"/>
        <w:contextualSpacing/>
        <w:rPr>
          <w:rFonts w:cs="Arial"/>
          <w:b/>
          <w:i/>
          <w:szCs w:val="24"/>
          <w:lang w:val="ru-RU"/>
        </w:rPr>
      </w:pPr>
      <w:r w:rsidRPr="0074784A">
        <w:rPr>
          <w:rFonts w:cs="Arial"/>
          <w:b/>
          <w:i/>
          <w:szCs w:val="24"/>
          <w:lang w:val="ru-RU"/>
        </w:rPr>
        <w:t>Напомена:</w:t>
      </w:r>
    </w:p>
    <w:p w14:paraId="46D5089B" w14:textId="77777777" w:rsidR="007E7BB8" w:rsidRPr="0074784A" w:rsidRDefault="007E7BB8" w:rsidP="008F61F5">
      <w:pPr>
        <w:spacing w:before="0"/>
        <w:contextualSpacing/>
        <w:rPr>
          <w:rFonts w:cs="Arial"/>
          <w:i/>
          <w:szCs w:val="24"/>
          <w:lang w:val="ru-RU"/>
        </w:rPr>
      </w:pPr>
      <w:r w:rsidRPr="0074784A">
        <w:rPr>
          <w:rFonts w:cs="Arial"/>
          <w:i/>
          <w:szCs w:val="24"/>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75B7F062" w14:textId="77777777" w:rsidR="007E7BB8" w:rsidRPr="0074784A" w:rsidRDefault="007E7BB8" w:rsidP="008F61F5">
      <w:pPr>
        <w:tabs>
          <w:tab w:val="left" w:pos="0"/>
        </w:tabs>
        <w:spacing w:before="0"/>
        <w:contextualSpacing/>
        <w:rPr>
          <w:rFonts w:cs="Arial"/>
          <w:i/>
          <w:szCs w:val="24"/>
          <w:lang w:val="ru-RU"/>
        </w:rPr>
      </w:pPr>
      <w:r w:rsidRPr="0074784A">
        <w:rPr>
          <w:rFonts w:cs="Arial"/>
          <w:i/>
          <w:szCs w:val="24"/>
        </w:rPr>
        <w:t>-</w:t>
      </w:r>
      <w:r w:rsidRPr="0074784A">
        <w:rPr>
          <w:rFonts w:cs="Arial"/>
          <w:i/>
          <w:szCs w:val="24"/>
          <w:lang w:val="sr-Latn-CS"/>
        </w:rPr>
        <w:t>остале трошкове припреме и подношења понуде</w:t>
      </w:r>
      <w:r w:rsidRPr="0074784A">
        <w:rPr>
          <w:rFonts w:cs="Arial"/>
          <w:i/>
          <w:szCs w:val="24"/>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 </w:t>
      </w:r>
    </w:p>
    <w:p w14:paraId="2C8DC3C8" w14:textId="77777777" w:rsidR="007E7BB8" w:rsidRPr="0074784A" w:rsidRDefault="007E7BB8" w:rsidP="008F61F5">
      <w:pPr>
        <w:spacing w:before="0"/>
        <w:contextualSpacing/>
        <w:rPr>
          <w:rFonts w:cs="Arial"/>
          <w:i/>
          <w:szCs w:val="24"/>
          <w:lang w:val="ru-RU"/>
        </w:rPr>
      </w:pPr>
      <w:r w:rsidRPr="0074784A">
        <w:rPr>
          <w:rFonts w:cs="Arial"/>
          <w:i/>
          <w:szCs w:val="24"/>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14:paraId="754A8860" w14:textId="51BFA7AE" w:rsidR="00925E05" w:rsidRPr="001E1EC5" w:rsidRDefault="007E7BB8" w:rsidP="002924DD">
      <w:pPr>
        <w:pStyle w:val="KDKomentar"/>
        <w:spacing w:before="0"/>
        <w:contextualSpacing/>
        <w:rPr>
          <w:sz w:val="24"/>
          <w:szCs w:val="24"/>
        </w:rPr>
      </w:pPr>
      <w:r w:rsidRPr="0074784A">
        <w:rPr>
          <w:rFonts w:eastAsia="TimesNewRomanPS-BoldMT" w:cs="Arial"/>
          <w:color w:val="auto"/>
          <w:sz w:val="22"/>
          <w:szCs w:val="24"/>
        </w:rPr>
        <w:t xml:space="preserve">-Уколико </w:t>
      </w:r>
      <w:r w:rsidRPr="0074784A">
        <w:rPr>
          <w:rFonts w:eastAsia="TimesNewRomanPS-BoldMT" w:cs="Arial"/>
          <w:color w:val="auto"/>
          <w:sz w:val="22"/>
          <w:szCs w:val="24"/>
          <w:lang w:val="sr-Cyrl-CS"/>
        </w:rPr>
        <w:t>група понуђача подноси заједничку понуду овај образац потписује и оверава Носилац посла</w:t>
      </w:r>
      <w:r w:rsidRPr="0074784A">
        <w:rPr>
          <w:rFonts w:eastAsia="TimesNewRomanPS-BoldMT" w:cs="Arial"/>
          <w:color w:val="auto"/>
          <w:sz w:val="22"/>
          <w:szCs w:val="24"/>
        </w:rPr>
        <w:t xml:space="preserve">.Уколико понуђач подноси понуду са подизвођачем овај образац потписује и оверава печатом понуђач. </w:t>
      </w:r>
      <w:r w:rsidRPr="001E1EC5">
        <w:rPr>
          <w:sz w:val="24"/>
          <w:szCs w:val="24"/>
          <w:lang w:val="sr-Latn-CS"/>
        </w:rPr>
        <w:br w:type="page"/>
      </w:r>
    </w:p>
    <w:p w14:paraId="475EC8AE" w14:textId="4A39C608" w:rsidR="006B718D" w:rsidRPr="001E1EC5" w:rsidRDefault="0074784A" w:rsidP="008F61F5">
      <w:pPr>
        <w:pStyle w:val="KDObrazac"/>
        <w:spacing w:before="0"/>
        <w:contextualSpacing/>
        <w:rPr>
          <w:sz w:val="24"/>
          <w:szCs w:val="24"/>
        </w:rPr>
      </w:pPr>
      <w:r>
        <w:rPr>
          <w:sz w:val="24"/>
          <w:szCs w:val="24"/>
        </w:rPr>
        <w:lastRenderedPageBreak/>
        <w:t>ПРИЛОГ 1</w:t>
      </w:r>
    </w:p>
    <w:p w14:paraId="7A5166F1" w14:textId="77777777" w:rsidR="00932668" w:rsidRPr="001E1EC5" w:rsidRDefault="00932668" w:rsidP="008F61F5">
      <w:pPr>
        <w:pStyle w:val="NoSpacing"/>
        <w:suppressAutoHyphens w:val="0"/>
        <w:spacing w:before="0"/>
        <w:contextualSpacing/>
        <w:jc w:val="center"/>
        <w:rPr>
          <w:rFonts w:cs="Arial"/>
          <w:szCs w:val="24"/>
          <w:lang w:val="sr-Latn-CS"/>
        </w:rPr>
      </w:pPr>
    </w:p>
    <w:p w14:paraId="1FE73665" w14:textId="77777777" w:rsidR="00932668" w:rsidRPr="001E1EC5" w:rsidRDefault="00932668" w:rsidP="008F61F5">
      <w:pPr>
        <w:pStyle w:val="NoSpacing"/>
        <w:suppressAutoHyphens w:val="0"/>
        <w:spacing w:before="0"/>
        <w:contextualSpacing/>
        <w:jc w:val="center"/>
        <w:rPr>
          <w:rFonts w:cs="Arial"/>
          <w:b/>
          <w:szCs w:val="24"/>
        </w:rPr>
      </w:pPr>
      <w:r w:rsidRPr="001E1EC5">
        <w:rPr>
          <w:rFonts w:cs="Arial"/>
          <w:b/>
          <w:szCs w:val="24"/>
        </w:rPr>
        <w:t>СПОРАЗУМ  УЧЕСНИКА ЗАЈЕДНИЧКЕ ПОНУДЕ</w:t>
      </w:r>
    </w:p>
    <w:p w14:paraId="041E8A80" w14:textId="77777777" w:rsidR="00932668" w:rsidRPr="001E1EC5" w:rsidRDefault="00932668" w:rsidP="008F61F5">
      <w:pPr>
        <w:pStyle w:val="NoSpacing"/>
        <w:suppressAutoHyphens w:val="0"/>
        <w:spacing w:before="0"/>
        <w:contextualSpacing/>
        <w:jc w:val="center"/>
        <w:rPr>
          <w:rFonts w:cs="Arial"/>
          <w:b/>
          <w:szCs w:val="24"/>
        </w:rPr>
      </w:pPr>
    </w:p>
    <w:p w14:paraId="22B400C2" w14:textId="7A8A9304" w:rsidR="00932668" w:rsidRPr="001E1EC5" w:rsidRDefault="00932668" w:rsidP="008F61F5">
      <w:pPr>
        <w:pStyle w:val="NoSpacing"/>
        <w:spacing w:before="0"/>
        <w:contextualSpacing/>
        <w:rPr>
          <w:rFonts w:cs="Arial"/>
          <w:i/>
          <w:szCs w:val="24"/>
        </w:rPr>
      </w:pPr>
      <w:r w:rsidRPr="001E1EC5">
        <w:rPr>
          <w:rFonts w:cs="Arial"/>
          <w:i/>
          <w:szCs w:val="24"/>
        </w:rPr>
        <w:t xml:space="preserve">На основу члана 81. Закона о јавним набавкама </w:t>
      </w:r>
      <w:r w:rsidRPr="001E1EC5">
        <w:rPr>
          <w:rFonts w:eastAsia="TimesNewRomanPSMT" w:cs="Arial"/>
          <w:i/>
          <w:szCs w:val="24"/>
          <w:lang w:val="ru-RU" w:eastAsia="en-US"/>
        </w:rPr>
        <w:t xml:space="preserve">(„Сл. </w:t>
      </w:r>
      <w:r w:rsidRPr="001E1EC5">
        <w:rPr>
          <w:rFonts w:eastAsia="TimesNewRomanPSMT" w:cs="Arial"/>
          <w:i/>
          <w:szCs w:val="24"/>
          <w:lang w:eastAsia="en-US"/>
        </w:rPr>
        <w:t>г</w:t>
      </w:r>
      <w:r w:rsidRPr="001E1EC5">
        <w:rPr>
          <w:rFonts w:eastAsia="TimesNewRomanPSMT" w:cs="Arial"/>
          <w:i/>
          <w:szCs w:val="24"/>
          <w:lang w:val="ru-RU" w:eastAsia="en-US"/>
        </w:rPr>
        <w:t>ласник РС” бр. 1</w:t>
      </w:r>
      <w:r w:rsidRPr="001E1EC5">
        <w:rPr>
          <w:rFonts w:eastAsia="TimesNewRomanPSMT" w:cs="Arial"/>
          <w:i/>
          <w:szCs w:val="24"/>
          <w:lang w:eastAsia="en-US"/>
        </w:rPr>
        <w:t>24</w:t>
      </w:r>
      <w:r w:rsidRPr="001E1EC5">
        <w:rPr>
          <w:rFonts w:eastAsia="TimesNewRomanPSMT" w:cs="Arial"/>
          <w:i/>
          <w:szCs w:val="24"/>
          <w:lang w:val="ru-RU" w:eastAsia="en-US"/>
        </w:rPr>
        <w:t>/20</w:t>
      </w:r>
      <w:r w:rsidRPr="001E1EC5">
        <w:rPr>
          <w:rFonts w:eastAsia="TimesNewRomanPSMT" w:cs="Arial"/>
          <w:i/>
          <w:szCs w:val="24"/>
          <w:lang w:eastAsia="en-US"/>
        </w:rPr>
        <w:t>12</w:t>
      </w:r>
      <w:r w:rsidRPr="001E1EC5">
        <w:rPr>
          <w:rFonts w:eastAsia="TimesNewRomanPSMT" w:cs="Arial"/>
          <w:i/>
          <w:szCs w:val="24"/>
          <w:lang w:val="ru-RU" w:eastAsia="en-US"/>
        </w:rPr>
        <w:t>, 14/15, 68/15</w:t>
      </w:r>
      <w:r w:rsidRPr="001E1EC5">
        <w:rPr>
          <w:rFonts w:cs="Arial"/>
          <w:i/>
          <w:szCs w:val="24"/>
        </w:rPr>
        <w:t>) саставни део заједничке понуде је споразум којим се понуђачи из групе међусобно и према наручиоцу обавезују</w:t>
      </w:r>
      <w:r w:rsidR="0074784A">
        <w:rPr>
          <w:rFonts w:cs="Arial"/>
          <w:i/>
          <w:szCs w:val="24"/>
          <w:lang w:val="sr-Cyrl-RS"/>
        </w:rPr>
        <w:t xml:space="preserve"> неограничено и солидарно</w:t>
      </w:r>
      <w:r w:rsidRPr="001E1EC5">
        <w:rPr>
          <w:rFonts w:cs="Arial"/>
          <w:i/>
          <w:szCs w:val="24"/>
        </w:rPr>
        <w:t xml:space="preserve">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932668" w:rsidRPr="001E1EC5" w14:paraId="3226B6AD" w14:textId="77777777" w:rsidTr="0074784A">
        <w:trPr>
          <w:trHeight w:val="532"/>
        </w:trPr>
        <w:tc>
          <w:tcPr>
            <w:tcW w:w="3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8DC50D" w14:textId="77777777" w:rsidR="00932668" w:rsidRPr="001E1EC5" w:rsidRDefault="00932668" w:rsidP="008F61F5">
            <w:pPr>
              <w:pStyle w:val="NoSpacing"/>
              <w:spacing w:before="0"/>
              <w:contextualSpacing/>
              <w:rPr>
                <w:rFonts w:cs="Arial"/>
                <w:szCs w:val="24"/>
              </w:rPr>
            </w:pPr>
            <w:r w:rsidRPr="001E1EC5">
              <w:rPr>
                <w:rFonts w:cs="Arial"/>
                <w:szCs w:val="24"/>
              </w:rPr>
              <w:t xml:space="preserve">ПОДАТАК О </w:t>
            </w:r>
          </w:p>
        </w:tc>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0926EB" w14:textId="0D63E7DF" w:rsidR="00932668" w:rsidRPr="001E1EC5" w:rsidRDefault="00932668" w:rsidP="008F61F5">
            <w:pPr>
              <w:pStyle w:val="NoSpacing"/>
              <w:spacing w:before="0"/>
              <w:contextualSpacing/>
              <w:rPr>
                <w:rFonts w:cs="Arial"/>
                <w:szCs w:val="24"/>
              </w:rPr>
            </w:pPr>
            <w:r w:rsidRPr="001E1EC5">
              <w:rPr>
                <w:rFonts w:cs="Arial"/>
                <w:szCs w:val="24"/>
              </w:rPr>
              <w:t>НАЗИВ И СЕДИШТЕ ЧЛАНА ГРУПЕ ПОНУЂАЧА</w:t>
            </w:r>
          </w:p>
        </w:tc>
      </w:tr>
      <w:tr w:rsidR="00932668" w:rsidRPr="001E1EC5" w14:paraId="388E49F5" w14:textId="77777777" w:rsidTr="008576CB">
        <w:trPr>
          <w:trHeight w:val="1244"/>
        </w:trPr>
        <w:tc>
          <w:tcPr>
            <w:tcW w:w="3651" w:type="dxa"/>
            <w:tcBorders>
              <w:top w:val="single" w:sz="4" w:space="0" w:color="auto"/>
              <w:left w:val="single" w:sz="4" w:space="0" w:color="auto"/>
              <w:bottom w:val="single" w:sz="4" w:space="0" w:color="auto"/>
              <w:right w:val="single" w:sz="4" w:space="0" w:color="auto"/>
            </w:tcBorders>
          </w:tcPr>
          <w:p w14:paraId="123AD242" w14:textId="77777777" w:rsidR="00932668" w:rsidRPr="001E1EC5" w:rsidRDefault="00932668" w:rsidP="008F61F5">
            <w:pPr>
              <w:pStyle w:val="NoSpacing"/>
              <w:spacing w:before="0"/>
              <w:contextualSpacing/>
              <w:rPr>
                <w:rFonts w:cs="Arial"/>
                <w:i/>
                <w:szCs w:val="24"/>
              </w:rPr>
            </w:pPr>
            <w:r w:rsidRPr="001E1EC5">
              <w:rPr>
                <w:rFonts w:cs="Arial"/>
                <w:i/>
                <w:szCs w:val="24"/>
              </w:rPr>
              <w:t>1. Члану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14:paraId="75A0E56C" w14:textId="77777777" w:rsidR="00932668" w:rsidRPr="001E1EC5" w:rsidRDefault="00932668" w:rsidP="008F61F5">
            <w:pPr>
              <w:pStyle w:val="NoSpacing"/>
              <w:spacing w:before="0"/>
              <w:contextualSpacing/>
              <w:rPr>
                <w:rFonts w:cs="Arial"/>
                <w:szCs w:val="24"/>
              </w:rPr>
            </w:pPr>
          </w:p>
        </w:tc>
      </w:tr>
      <w:tr w:rsidR="00932668" w:rsidRPr="001E1EC5" w14:paraId="465A87C1" w14:textId="77777777" w:rsidTr="008576CB">
        <w:trPr>
          <w:trHeight w:val="1280"/>
        </w:trPr>
        <w:tc>
          <w:tcPr>
            <w:tcW w:w="3651" w:type="dxa"/>
            <w:tcBorders>
              <w:top w:val="single" w:sz="4" w:space="0" w:color="auto"/>
              <w:left w:val="single" w:sz="4" w:space="0" w:color="auto"/>
              <w:bottom w:val="single" w:sz="4" w:space="0" w:color="auto"/>
              <w:right w:val="single" w:sz="4" w:space="0" w:color="auto"/>
            </w:tcBorders>
          </w:tcPr>
          <w:p w14:paraId="45B8213B" w14:textId="77777777" w:rsidR="00932668" w:rsidRPr="001E1EC5" w:rsidRDefault="00932668" w:rsidP="008F61F5">
            <w:pPr>
              <w:pStyle w:val="NoSpacing"/>
              <w:spacing w:before="0"/>
              <w:contextualSpacing/>
              <w:rPr>
                <w:rFonts w:cs="Arial"/>
                <w:i/>
                <w:szCs w:val="24"/>
              </w:rPr>
            </w:pPr>
            <w:r w:rsidRPr="001E1EC5">
              <w:rPr>
                <w:rFonts w:cs="Arial"/>
                <w:i/>
                <w:szCs w:val="24"/>
              </w:rPr>
              <w:t>2. Oпис послова сваког од понуђача из групе понуђача у извршењу уговора:</w:t>
            </w:r>
          </w:p>
          <w:p w14:paraId="43DFBD7C" w14:textId="77777777" w:rsidR="00932668" w:rsidRPr="001E1EC5" w:rsidRDefault="00932668" w:rsidP="008F61F5">
            <w:pPr>
              <w:pStyle w:val="NoSpacing"/>
              <w:spacing w:before="0"/>
              <w:contextualSpacing/>
              <w:rPr>
                <w:rFonts w:cs="Arial"/>
                <w:i/>
                <w:szCs w:val="24"/>
              </w:rPr>
            </w:pPr>
          </w:p>
          <w:p w14:paraId="79750AD8" w14:textId="77777777" w:rsidR="00932668" w:rsidRPr="001E1EC5" w:rsidRDefault="00932668" w:rsidP="008F61F5">
            <w:pPr>
              <w:pStyle w:val="NoSpacing"/>
              <w:spacing w:before="0"/>
              <w:contextualSpacing/>
              <w:rPr>
                <w:rFonts w:cs="Arial"/>
                <w:i/>
                <w:szCs w:val="24"/>
              </w:rPr>
            </w:pPr>
          </w:p>
          <w:p w14:paraId="1A2E07A4" w14:textId="77777777" w:rsidR="00932668" w:rsidRPr="001E1EC5" w:rsidRDefault="00932668" w:rsidP="008F61F5">
            <w:pPr>
              <w:pStyle w:val="NoSpacing"/>
              <w:spacing w:before="0"/>
              <w:contextualSpacing/>
              <w:rPr>
                <w:rFonts w:cs="Arial"/>
                <w:i/>
                <w:szCs w:val="24"/>
              </w:rPr>
            </w:pPr>
          </w:p>
        </w:tc>
        <w:tc>
          <w:tcPr>
            <w:tcW w:w="5637" w:type="dxa"/>
            <w:tcBorders>
              <w:top w:val="single" w:sz="4" w:space="0" w:color="auto"/>
              <w:left w:val="single" w:sz="4" w:space="0" w:color="auto"/>
              <w:bottom w:val="single" w:sz="4" w:space="0" w:color="auto"/>
              <w:right w:val="single" w:sz="4" w:space="0" w:color="auto"/>
            </w:tcBorders>
          </w:tcPr>
          <w:p w14:paraId="72E7EC20" w14:textId="77777777" w:rsidR="00932668" w:rsidRPr="001E1EC5" w:rsidRDefault="00932668" w:rsidP="008F61F5">
            <w:pPr>
              <w:pStyle w:val="NoSpacing"/>
              <w:spacing w:before="0"/>
              <w:contextualSpacing/>
              <w:rPr>
                <w:rFonts w:cs="Arial"/>
                <w:szCs w:val="24"/>
              </w:rPr>
            </w:pPr>
          </w:p>
        </w:tc>
      </w:tr>
      <w:tr w:rsidR="00932668" w:rsidRPr="001E1EC5" w14:paraId="78AC5C2B" w14:textId="77777777" w:rsidTr="008576CB">
        <w:trPr>
          <w:trHeight w:val="1433"/>
        </w:trPr>
        <w:tc>
          <w:tcPr>
            <w:tcW w:w="3651" w:type="dxa"/>
            <w:tcBorders>
              <w:top w:val="single" w:sz="4" w:space="0" w:color="auto"/>
              <w:left w:val="single" w:sz="4" w:space="0" w:color="auto"/>
              <w:bottom w:val="single" w:sz="4" w:space="0" w:color="auto"/>
              <w:right w:val="single" w:sz="4" w:space="0" w:color="auto"/>
            </w:tcBorders>
          </w:tcPr>
          <w:p w14:paraId="1A16C1F8" w14:textId="77777777" w:rsidR="00932668" w:rsidRPr="001E1EC5" w:rsidRDefault="00932668" w:rsidP="008F61F5">
            <w:pPr>
              <w:pStyle w:val="NoSpacing"/>
              <w:spacing w:before="0"/>
              <w:contextualSpacing/>
              <w:rPr>
                <w:rFonts w:cs="Arial"/>
                <w:i/>
                <w:szCs w:val="24"/>
              </w:rPr>
            </w:pPr>
            <w:r w:rsidRPr="001E1EC5">
              <w:rPr>
                <w:rFonts w:cs="Arial"/>
                <w:i/>
                <w:szCs w:val="24"/>
              </w:rPr>
              <w:t>3.Друго:</w:t>
            </w:r>
          </w:p>
          <w:p w14:paraId="761C0C2D" w14:textId="77777777" w:rsidR="00932668" w:rsidRPr="001E1EC5" w:rsidRDefault="00932668" w:rsidP="008F61F5">
            <w:pPr>
              <w:pStyle w:val="NoSpacing"/>
              <w:spacing w:before="0"/>
              <w:contextualSpacing/>
              <w:rPr>
                <w:rFonts w:cs="Arial"/>
                <w:i/>
                <w:szCs w:val="24"/>
              </w:rPr>
            </w:pPr>
          </w:p>
          <w:p w14:paraId="2D0C0652" w14:textId="77777777" w:rsidR="00932668" w:rsidRPr="001E1EC5" w:rsidRDefault="00932668" w:rsidP="008F61F5">
            <w:pPr>
              <w:pStyle w:val="NoSpacing"/>
              <w:spacing w:before="0"/>
              <w:contextualSpacing/>
              <w:rPr>
                <w:rFonts w:cs="Arial"/>
                <w:i/>
                <w:szCs w:val="24"/>
              </w:rPr>
            </w:pPr>
          </w:p>
          <w:p w14:paraId="415B47E3" w14:textId="77777777" w:rsidR="00932668" w:rsidRPr="001E1EC5" w:rsidRDefault="00932668" w:rsidP="008F61F5">
            <w:pPr>
              <w:pStyle w:val="NoSpacing"/>
              <w:spacing w:before="0"/>
              <w:contextualSpacing/>
              <w:rPr>
                <w:rFonts w:cs="Arial"/>
                <w:i/>
                <w:szCs w:val="24"/>
              </w:rPr>
            </w:pPr>
          </w:p>
          <w:p w14:paraId="65E1AFF8" w14:textId="77777777" w:rsidR="00932668" w:rsidRPr="001E1EC5" w:rsidRDefault="00932668" w:rsidP="008F61F5">
            <w:pPr>
              <w:pStyle w:val="NoSpacing"/>
              <w:spacing w:before="0"/>
              <w:contextualSpacing/>
              <w:rPr>
                <w:rFonts w:cs="Arial"/>
                <w:i/>
                <w:szCs w:val="24"/>
              </w:rPr>
            </w:pPr>
          </w:p>
          <w:p w14:paraId="1E28BB80" w14:textId="77777777" w:rsidR="00932668" w:rsidRPr="001E1EC5" w:rsidRDefault="00932668" w:rsidP="008F61F5">
            <w:pPr>
              <w:pStyle w:val="NoSpacing"/>
              <w:spacing w:before="0"/>
              <w:contextualSpacing/>
              <w:rPr>
                <w:rFonts w:cs="Arial"/>
                <w:i/>
                <w:szCs w:val="24"/>
              </w:rPr>
            </w:pPr>
          </w:p>
        </w:tc>
        <w:tc>
          <w:tcPr>
            <w:tcW w:w="5637" w:type="dxa"/>
            <w:tcBorders>
              <w:top w:val="single" w:sz="4" w:space="0" w:color="auto"/>
              <w:left w:val="single" w:sz="4" w:space="0" w:color="auto"/>
              <w:bottom w:val="single" w:sz="4" w:space="0" w:color="auto"/>
              <w:right w:val="single" w:sz="4" w:space="0" w:color="auto"/>
            </w:tcBorders>
          </w:tcPr>
          <w:p w14:paraId="1BADE163" w14:textId="77777777" w:rsidR="00932668" w:rsidRPr="001E1EC5" w:rsidRDefault="00932668" w:rsidP="008F61F5">
            <w:pPr>
              <w:pStyle w:val="NoSpacing"/>
              <w:spacing w:before="0"/>
              <w:contextualSpacing/>
              <w:rPr>
                <w:rFonts w:cs="Arial"/>
                <w:szCs w:val="24"/>
              </w:rPr>
            </w:pPr>
          </w:p>
        </w:tc>
      </w:tr>
    </w:tbl>
    <w:p w14:paraId="0758C939" w14:textId="77777777" w:rsidR="00932668" w:rsidRPr="001E1EC5" w:rsidRDefault="00932668" w:rsidP="008F61F5">
      <w:pPr>
        <w:tabs>
          <w:tab w:val="num" w:pos="360"/>
        </w:tabs>
        <w:spacing w:before="0"/>
        <w:contextualSpacing/>
        <w:rPr>
          <w:rFonts w:cs="Arial"/>
          <w:i/>
          <w:spacing w:val="2"/>
          <w:sz w:val="24"/>
          <w:szCs w:val="24"/>
        </w:rPr>
      </w:pPr>
    </w:p>
    <w:p w14:paraId="742C3CE3" w14:textId="23525979" w:rsidR="00932668" w:rsidRPr="001E1EC5" w:rsidRDefault="00932668" w:rsidP="008F61F5">
      <w:pPr>
        <w:pStyle w:val="NoSpacing"/>
        <w:framePr w:hSpace="180" w:wrap="around" w:vAnchor="text" w:hAnchor="margin" w:y="194"/>
        <w:spacing w:before="0"/>
        <w:contextualSpacing/>
        <w:rPr>
          <w:rFonts w:cs="Arial"/>
          <w:i/>
          <w:szCs w:val="24"/>
        </w:rPr>
      </w:pPr>
      <w:r w:rsidRPr="001E1EC5">
        <w:rPr>
          <w:rFonts w:cs="Arial"/>
          <w:i/>
          <w:szCs w:val="24"/>
        </w:rPr>
        <w:t>Потпис одговорног лиц</w:t>
      </w:r>
      <w:r w:rsidR="0074784A">
        <w:rPr>
          <w:rFonts w:cs="Arial"/>
          <w:i/>
          <w:szCs w:val="24"/>
        </w:rPr>
        <w:t>а члана групе понуђача</w:t>
      </w:r>
    </w:p>
    <w:p w14:paraId="6028BE9C" w14:textId="77777777" w:rsidR="00932668" w:rsidRPr="001E1EC5" w:rsidRDefault="00932668" w:rsidP="008F61F5">
      <w:pPr>
        <w:pStyle w:val="NoSpacing"/>
        <w:framePr w:hSpace="180" w:wrap="around" w:vAnchor="text" w:hAnchor="margin" w:y="194"/>
        <w:spacing w:before="0"/>
        <w:contextualSpacing/>
        <w:rPr>
          <w:rFonts w:cs="Arial"/>
          <w:i/>
          <w:szCs w:val="24"/>
        </w:rPr>
      </w:pPr>
      <w:r w:rsidRPr="001E1EC5">
        <w:rPr>
          <w:rFonts w:cs="Arial"/>
          <w:i/>
          <w:szCs w:val="24"/>
        </w:rPr>
        <w:t>______________________</w:t>
      </w:r>
    </w:p>
    <w:p w14:paraId="1625411D" w14:textId="77777777" w:rsidR="00932668" w:rsidRPr="001E1EC5" w:rsidRDefault="00932668" w:rsidP="008F61F5">
      <w:pPr>
        <w:tabs>
          <w:tab w:val="num" w:pos="360"/>
        </w:tabs>
        <w:spacing w:before="0"/>
        <w:contextualSpacing/>
        <w:rPr>
          <w:rFonts w:cs="Arial"/>
          <w:i/>
          <w:sz w:val="24"/>
          <w:szCs w:val="24"/>
          <w:lang w:val="sr-Cyrl-CS"/>
        </w:rPr>
      </w:pPr>
      <w:r w:rsidRPr="001E1EC5">
        <w:rPr>
          <w:rFonts w:cs="Arial"/>
          <w:i/>
          <w:sz w:val="24"/>
          <w:szCs w:val="24"/>
          <w:lang w:val="sr-Cyrl-CS"/>
        </w:rPr>
        <w:t xml:space="preserve">                                       м.п.</w:t>
      </w:r>
    </w:p>
    <w:p w14:paraId="2E3FB23A" w14:textId="34828C9A" w:rsidR="00932668" w:rsidRPr="001E1EC5" w:rsidRDefault="00932668" w:rsidP="008F61F5">
      <w:pPr>
        <w:pStyle w:val="NoSpacing"/>
        <w:framePr w:hSpace="180" w:wrap="around" w:vAnchor="text" w:hAnchor="margin" w:y="194"/>
        <w:spacing w:before="0"/>
        <w:contextualSpacing/>
        <w:rPr>
          <w:rFonts w:cs="Arial"/>
          <w:i/>
          <w:szCs w:val="24"/>
        </w:rPr>
      </w:pPr>
      <w:r w:rsidRPr="001E1EC5">
        <w:rPr>
          <w:rFonts w:cs="Arial"/>
          <w:i/>
          <w:szCs w:val="24"/>
        </w:rPr>
        <w:t>Потпис одгов</w:t>
      </w:r>
      <w:r w:rsidR="0074784A">
        <w:rPr>
          <w:rFonts w:cs="Arial"/>
          <w:i/>
          <w:szCs w:val="24"/>
        </w:rPr>
        <w:t>орног лица члана групе понуђача</w:t>
      </w:r>
    </w:p>
    <w:p w14:paraId="5CA539DA" w14:textId="77777777" w:rsidR="00932668" w:rsidRPr="001E1EC5" w:rsidRDefault="00932668" w:rsidP="008F61F5">
      <w:pPr>
        <w:pStyle w:val="NoSpacing"/>
        <w:framePr w:hSpace="180" w:wrap="around" w:vAnchor="text" w:hAnchor="margin" w:y="194"/>
        <w:spacing w:before="0"/>
        <w:contextualSpacing/>
        <w:rPr>
          <w:rFonts w:cs="Arial"/>
          <w:i/>
          <w:szCs w:val="24"/>
        </w:rPr>
      </w:pPr>
      <w:r w:rsidRPr="001E1EC5">
        <w:rPr>
          <w:rFonts w:cs="Arial"/>
          <w:i/>
          <w:szCs w:val="24"/>
        </w:rPr>
        <w:t>______________________</w:t>
      </w:r>
    </w:p>
    <w:p w14:paraId="49A957C8" w14:textId="77777777" w:rsidR="00932668" w:rsidRPr="001E1EC5" w:rsidRDefault="00932668" w:rsidP="008F61F5">
      <w:pPr>
        <w:tabs>
          <w:tab w:val="num" w:pos="360"/>
        </w:tabs>
        <w:spacing w:before="0"/>
        <w:contextualSpacing/>
        <w:rPr>
          <w:rFonts w:cs="Arial"/>
          <w:i/>
          <w:sz w:val="24"/>
          <w:szCs w:val="24"/>
          <w:lang w:val="sr-Cyrl-CS"/>
        </w:rPr>
      </w:pPr>
      <w:r w:rsidRPr="001E1EC5">
        <w:rPr>
          <w:rFonts w:cs="Arial"/>
          <w:i/>
          <w:sz w:val="24"/>
          <w:szCs w:val="24"/>
          <w:lang w:val="sr-Cyrl-CS"/>
        </w:rPr>
        <w:t xml:space="preserve">                                       м.п.</w:t>
      </w:r>
    </w:p>
    <w:p w14:paraId="0099699A" w14:textId="4D52C50A" w:rsidR="00932668" w:rsidRPr="001E1EC5" w:rsidRDefault="0074784A" w:rsidP="008F61F5">
      <w:pPr>
        <w:spacing w:before="0"/>
        <w:contextualSpacing/>
        <w:rPr>
          <w:rFonts w:cs="Arial"/>
          <w:spacing w:val="4"/>
          <w:sz w:val="24"/>
          <w:szCs w:val="24"/>
        </w:rPr>
      </w:pPr>
      <w:r>
        <w:rPr>
          <w:rFonts w:cs="Arial"/>
          <w:spacing w:val="4"/>
          <w:sz w:val="24"/>
          <w:szCs w:val="24"/>
          <w:lang w:val="sr-Cyrl-CS"/>
        </w:rPr>
        <w:t>Датум</w:t>
      </w:r>
      <w:r w:rsidR="00932668" w:rsidRPr="001E1EC5">
        <w:rPr>
          <w:rFonts w:cs="Arial"/>
          <w:spacing w:val="4"/>
          <w:sz w:val="24"/>
          <w:szCs w:val="24"/>
          <w:lang w:val="sr-Cyrl-CS"/>
        </w:rPr>
        <w:t xml:space="preserve">                                                                                               </w:t>
      </w:r>
    </w:p>
    <w:p w14:paraId="1874F989" w14:textId="77777777" w:rsidR="00FD2693" w:rsidRPr="001E1EC5" w:rsidRDefault="00932668" w:rsidP="008F61F5">
      <w:pPr>
        <w:tabs>
          <w:tab w:val="num" w:pos="360"/>
        </w:tabs>
        <w:spacing w:before="0"/>
        <w:contextualSpacing/>
        <w:rPr>
          <w:rFonts w:cs="Arial"/>
          <w:spacing w:val="2"/>
          <w:sz w:val="24"/>
          <w:szCs w:val="24"/>
        </w:rPr>
      </w:pPr>
      <w:r w:rsidRPr="001E1EC5">
        <w:rPr>
          <w:rFonts w:cs="Arial"/>
          <w:spacing w:val="2"/>
          <w:sz w:val="24"/>
          <w:szCs w:val="24"/>
          <w:lang w:val="sr-Cyrl-CS"/>
        </w:rPr>
        <w:t xml:space="preserve">___________                                     </w:t>
      </w:r>
    </w:p>
    <w:p w14:paraId="5A95C646" w14:textId="77777777" w:rsidR="00454069" w:rsidRPr="001E1EC5" w:rsidRDefault="00454069" w:rsidP="008F61F5">
      <w:pPr>
        <w:tabs>
          <w:tab w:val="num" w:pos="360"/>
        </w:tabs>
        <w:spacing w:before="0"/>
        <w:contextualSpacing/>
        <w:rPr>
          <w:rFonts w:cs="Arial"/>
          <w:spacing w:val="2"/>
          <w:sz w:val="24"/>
          <w:szCs w:val="24"/>
        </w:rPr>
      </w:pPr>
    </w:p>
    <w:p w14:paraId="3EE4580A" w14:textId="77777777" w:rsidR="003C777A" w:rsidRPr="001E1EC5" w:rsidRDefault="003C777A" w:rsidP="00BA6232">
      <w:pPr>
        <w:pStyle w:val="NoSpacing"/>
      </w:pPr>
    </w:p>
    <w:p w14:paraId="5912494E" w14:textId="6A688FFC" w:rsidR="0074784A" w:rsidRDefault="0074784A" w:rsidP="008F61F5">
      <w:pPr>
        <w:pStyle w:val="KDObrazac"/>
        <w:spacing w:before="0"/>
        <w:contextualSpacing/>
        <w:rPr>
          <w:color w:val="00B0F0"/>
          <w:sz w:val="24"/>
          <w:szCs w:val="24"/>
        </w:rPr>
      </w:pPr>
      <w:r>
        <w:rPr>
          <w:color w:val="00B0F0"/>
          <w:sz w:val="24"/>
          <w:szCs w:val="24"/>
        </w:rPr>
        <w:br w:type="page"/>
      </w:r>
    </w:p>
    <w:p w14:paraId="2D930EBA" w14:textId="4DF8113A" w:rsidR="006B718D" w:rsidRPr="0074784A" w:rsidRDefault="0074784A" w:rsidP="008F61F5">
      <w:pPr>
        <w:pStyle w:val="KDObrazac"/>
        <w:spacing w:before="0"/>
        <w:contextualSpacing/>
        <w:rPr>
          <w:sz w:val="24"/>
          <w:szCs w:val="24"/>
          <w:lang w:val="sr-Cyrl-RS"/>
        </w:rPr>
      </w:pPr>
      <w:r>
        <w:rPr>
          <w:sz w:val="24"/>
          <w:szCs w:val="24"/>
          <w:lang w:val="sr-Cyrl-RS"/>
        </w:rPr>
        <w:lastRenderedPageBreak/>
        <w:t>ПРИЛОГ 2</w:t>
      </w:r>
    </w:p>
    <w:p w14:paraId="7DA8C3CB" w14:textId="77777777" w:rsidR="001B0370" w:rsidRPr="001E1EC5" w:rsidRDefault="001B0370" w:rsidP="008F61F5">
      <w:pPr>
        <w:spacing w:before="0"/>
        <w:contextualSpacing/>
        <w:rPr>
          <w:rFonts w:cs="Arial"/>
          <w:color w:val="00B0F0"/>
          <w:sz w:val="24"/>
          <w:szCs w:val="24"/>
        </w:rPr>
      </w:pPr>
    </w:p>
    <w:p w14:paraId="4E6C34DD" w14:textId="3DE8EFC0" w:rsidR="001829A8" w:rsidRPr="001E1EC5" w:rsidRDefault="001B0370" w:rsidP="0074784A">
      <w:pPr>
        <w:spacing w:before="0"/>
        <w:contextualSpacing/>
        <w:rPr>
          <w:rFonts w:cs="Arial"/>
          <w:sz w:val="24"/>
          <w:szCs w:val="24"/>
          <w:lang w:val="ru-RU"/>
        </w:rPr>
      </w:pPr>
      <w:r w:rsidRPr="001E1EC5">
        <w:rPr>
          <w:rFonts w:cs="Arial"/>
          <w:sz w:val="24"/>
          <w:szCs w:val="24"/>
        </w:rPr>
        <w:t xml:space="preserve">Нa oснoву oдрeдби Зaкoнa o мeници (Сл. лист ФНРJ бр. 104/46 и 18/58; Сл. лист СФРJ бр. 16/65, 54/70 и 57/89; Сл. лист СРJ бр. 46/96, Сл. лист СЦГ бр. 01/03 Уст. </w:t>
      </w:r>
      <w:r w:rsidR="00527AD1" w:rsidRPr="001E1EC5">
        <w:rPr>
          <w:rFonts w:cs="Arial"/>
          <w:sz w:val="24"/>
          <w:szCs w:val="24"/>
        </w:rPr>
        <w:t>П</w:t>
      </w:r>
      <w:r w:rsidRPr="001E1EC5">
        <w:rPr>
          <w:rFonts w:cs="Arial"/>
          <w:sz w:val="24"/>
          <w:szCs w:val="24"/>
        </w:rPr>
        <w:t>овеља</w:t>
      </w:r>
      <w:r w:rsidR="00527AD1" w:rsidRPr="001E1EC5">
        <w:rPr>
          <w:rFonts w:cs="Arial"/>
          <w:sz w:val="24"/>
          <w:szCs w:val="24"/>
        </w:rPr>
        <w:t>, Сл.лист РС 80/15</w:t>
      </w:r>
      <w:r w:rsidRPr="001E1EC5">
        <w:rPr>
          <w:rFonts w:cs="Arial"/>
          <w:sz w:val="24"/>
          <w:szCs w:val="24"/>
        </w:rPr>
        <w:t xml:space="preserve">) и Зaкoнa o </w:t>
      </w:r>
      <w:r w:rsidR="00527AD1" w:rsidRPr="001E1EC5">
        <w:rPr>
          <w:rFonts w:cs="Arial"/>
          <w:sz w:val="24"/>
          <w:szCs w:val="24"/>
        </w:rPr>
        <w:t>платним услугама</w:t>
      </w:r>
      <w:r w:rsidR="001829A8" w:rsidRPr="001E1EC5">
        <w:rPr>
          <w:rFonts w:cs="Arial"/>
          <w:sz w:val="24"/>
          <w:szCs w:val="24"/>
          <w:lang w:val="ru-RU"/>
        </w:rPr>
        <w:t xml:space="preserve"> </w:t>
      </w:r>
      <w:proofErr w:type="gramStart"/>
      <w:r w:rsidR="001829A8" w:rsidRPr="001E1EC5">
        <w:rPr>
          <w:rFonts w:cs="Arial"/>
          <w:sz w:val="24"/>
          <w:szCs w:val="24"/>
          <w:lang w:val="ru-RU"/>
        </w:rPr>
        <w:t>( Сл</w:t>
      </w:r>
      <w:proofErr w:type="gramEnd"/>
      <w:r w:rsidR="001829A8" w:rsidRPr="001E1EC5">
        <w:rPr>
          <w:rFonts w:cs="Arial"/>
          <w:sz w:val="24"/>
          <w:szCs w:val="24"/>
          <w:lang w:val="ru-RU"/>
        </w:rPr>
        <w:t>. гласник .РС..број 139/2014</w:t>
      </w:r>
      <w:r w:rsidR="00662105">
        <w:rPr>
          <w:rFonts w:cs="Arial"/>
          <w:sz w:val="24"/>
          <w:szCs w:val="24"/>
          <w:lang w:val="ru-RU"/>
        </w:rPr>
        <w:t xml:space="preserve"> и 44/2018</w:t>
      </w:r>
      <w:r w:rsidR="001829A8" w:rsidRPr="001E1EC5">
        <w:rPr>
          <w:rFonts w:cs="Arial"/>
          <w:sz w:val="24"/>
          <w:szCs w:val="24"/>
          <w:lang w:val="ru-RU"/>
        </w:rPr>
        <w:t>).</w:t>
      </w:r>
    </w:p>
    <w:p w14:paraId="2834CE57" w14:textId="77777777" w:rsidR="001B0370" w:rsidRPr="001E1EC5" w:rsidRDefault="001B0370" w:rsidP="008F61F5">
      <w:pPr>
        <w:spacing w:before="0"/>
        <w:contextualSpacing/>
        <w:rPr>
          <w:rFonts w:cs="Arial"/>
          <w:sz w:val="24"/>
          <w:szCs w:val="24"/>
          <w:lang w:val="ru-RU"/>
        </w:rPr>
      </w:pPr>
      <w:r w:rsidRPr="001E1EC5">
        <w:rPr>
          <w:rFonts w:cs="Arial"/>
          <w:sz w:val="24"/>
          <w:szCs w:val="24"/>
        </w:rPr>
        <w:t xml:space="preserve"> ДУЖНИК</w:t>
      </w:r>
      <w:proofErr w:type="gramStart"/>
      <w:r w:rsidRPr="001E1EC5">
        <w:rPr>
          <w:rFonts w:cs="Arial"/>
          <w:sz w:val="24"/>
          <w:szCs w:val="24"/>
        </w:rPr>
        <w:t xml:space="preserve">:  </w:t>
      </w:r>
      <w:r w:rsidRPr="001E1EC5">
        <w:rPr>
          <w:rFonts w:cs="Arial"/>
          <w:sz w:val="24"/>
          <w:szCs w:val="24"/>
          <w:lang w:val="ru-RU"/>
        </w:rPr>
        <w:t>…………………………………………………………………………........................</w:t>
      </w:r>
      <w:proofErr w:type="gramEnd"/>
    </w:p>
    <w:p w14:paraId="0CDCA119" w14:textId="77777777" w:rsidR="001B0370" w:rsidRPr="001E1EC5" w:rsidRDefault="001B0370" w:rsidP="008F61F5">
      <w:pPr>
        <w:spacing w:before="0"/>
        <w:contextualSpacing/>
        <w:rPr>
          <w:rFonts w:cs="Arial"/>
          <w:sz w:val="24"/>
          <w:szCs w:val="24"/>
        </w:rPr>
      </w:pPr>
      <w:r w:rsidRPr="001E1EC5">
        <w:rPr>
          <w:rFonts w:cs="Arial"/>
          <w:sz w:val="24"/>
          <w:szCs w:val="24"/>
        </w:rPr>
        <w:t>(</w:t>
      </w:r>
      <w:proofErr w:type="gramStart"/>
      <w:r w:rsidRPr="001E1EC5">
        <w:rPr>
          <w:rFonts w:cs="Arial"/>
          <w:sz w:val="24"/>
          <w:szCs w:val="24"/>
        </w:rPr>
        <w:t>назив</w:t>
      </w:r>
      <w:proofErr w:type="gramEnd"/>
      <w:r w:rsidRPr="001E1EC5">
        <w:rPr>
          <w:rFonts w:cs="Arial"/>
          <w:sz w:val="24"/>
          <w:szCs w:val="24"/>
        </w:rPr>
        <w:t xml:space="preserve"> и седиште Понуђача)</w:t>
      </w:r>
    </w:p>
    <w:p w14:paraId="071CE61F" w14:textId="77777777" w:rsidR="001B0370" w:rsidRPr="001E1EC5" w:rsidRDefault="001B0370" w:rsidP="008F61F5">
      <w:pPr>
        <w:spacing w:before="0"/>
        <w:contextualSpacing/>
        <w:rPr>
          <w:rFonts w:cs="Arial"/>
          <w:sz w:val="24"/>
          <w:szCs w:val="24"/>
        </w:rPr>
      </w:pPr>
      <w:r w:rsidRPr="001E1EC5">
        <w:rPr>
          <w:rFonts w:cs="Arial"/>
          <w:sz w:val="24"/>
          <w:szCs w:val="24"/>
        </w:rPr>
        <w:t>МАТИЧНИ БРОЈ ДУЖНИКА (Понуђача): ..................................................................</w:t>
      </w:r>
    </w:p>
    <w:p w14:paraId="7AB4E2EA" w14:textId="77777777" w:rsidR="001B0370" w:rsidRPr="001E1EC5" w:rsidRDefault="001B0370" w:rsidP="008F61F5">
      <w:pPr>
        <w:spacing w:before="0"/>
        <w:contextualSpacing/>
        <w:rPr>
          <w:rFonts w:cs="Arial"/>
          <w:sz w:val="24"/>
          <w:szCs w:val="24"/>
        </w:rPr>
      </w:pPr>
      <w:r w:rsidRPr="001E1EC5">
        <w:rPr>
          <w:rFonts w:cs="Arial"/>
          <w:sz w:val="24"/>
          <w:szCs w:val="24"/>
        </w:rPr>
        <w:t>ТЕКУЋИ РАЧУН ДУЖНИКА (Понуђача): ...................................................................</w:t>
      </w:r>
    </w:p>
    <w:p w14:paraId="087218EE" w14:textId="77777777" w:rsidR="001B0370" w:rsidRPr="001E1EC5" w:rsidRDefault="001B0370" w:rsidP="008F61F5">
      <w:pPr>
        <w:spacing w:before="0"/>
        <w:contextualSpacing/>
        <w:rPr>
          <w:rFonts w:cs="Arial"/>
          <w:sz w:val="24"/>
          <w:szCs w:val="24"/>
        </w:rPr>
      </w:pPr>
      <w:r w:rsidRPr="001E1EC5">
        <w:rPr>
          <w:rFonts w:cs="Arial"/>
          <w:sz w:val="24"/>
          <w:szCs w:val="24"/>
        </w:rPr>
        <w:t>ПИБ ДУЖНИКА (Понуђача): ........................................................................................</w:t>
      </w:r>
    </w:p>
    <w:p w14:paraId="1C3327EC" w14:textId="77777777" w:rsidR="001B0370" w:rsidRPr="001E1EC5" w:rsidRDefault="001B0370" w:rsidP="008F61F5">
      <w:pPr>
        <w:spacing w:before="0"/>
        <w:contextualSpacing/>
        <w:rPr>
          <w:rFonts w:cs="Arial"/>
          <w:sz w:val="24"/>
          <w:szCs w:val="24"/>
        </w:rPr>
      </w:pPr>
    </w:p>
    <w:p w14:paraId="718F4AD2" w14:textId="77777777" w:rsidR="001B0370" w:rsidRPr="001E1EC5" w:rsidRDefault="001B0370" w:rsidP="008F61F5">
      <w:pPr>
        <w:spacing w:before="0"/>
        <w:contextualSpacing/>
        <w:rPr>
          <w:rFonts w:cs="Arial"/>
          <w:sz w:val="24"/>
          <w:szCs w:val="24"/>
        </w:rPr>
      </w:pPr>
      <w:proofErr w:type="gramStart"/>
      <w:r w:rsidRPr="001E1EC5">
        <w:rPr>
          <w:rFonts w:cs="Arial"/>
          <w:sz w:val="24"/>
          <w:szCs w:val="24"/>
        </w:rPr>
        <w:t>и</w:t>
      </w:r>
      <w:proofErr w:type="gramEnd"/>
      <w:r w:rsidRPr="001E1EC5">
        <w:rPr>
          <w:rFonts w:cs="Arial"/>
          <w:sz w:val="24"/>
          <w:szCs w:val="24"/>
        </w:rPr>
        <w:t xml:space="preserve"> з д а ј е  д а н а ............................ године</w:t>
      </w:r>
    </w:p>
    <w:p w14:paraId="21363C13" w14:textId="77777777" w:rsidR="001B0370" w:rsidRPr="001E1EC5" w:rsidRDefault="001B0370" w:rsidP="008F61F5">
      <w:pPr>
        <w:spacing w:before="0"/>
        <w:contextualSpacing/>
        <w:rPr>
          <w:rFonts w:cs="Arial"/>
          <w:sz w:val="24"/>
          <w:szCs w:val="24"/>
        </w:rPr>
      </w:pPr>
    </w:p>
    <w:p w14:paraId="38AB5A07" w14:textId="77777777" w:rsidR="001B0370" w:rsidRPr="001E1EC5" w:rsidRDefault="001B0370" w:rsidP="008F61F5">
      <w:pPr>
        <w:spacing w:before="0"/>
        <w:contextualSpacing/>
        <w:rPr>
          <w:rFonts w:cs="Arial"/>
          <w:sz w:val="24"/>
          <w:szCs w:val="24"/>
        </w:rPr>
      </w:pPr>
    </w:p>
    <w:p w14:paraId="20A99011" w14:textId="77777777" w:rsidR="001B0370" w:rsidRPr="001E1EC5" w:rsidRDefault="001B0370" w:rsidP="008F61F5">
      <w:pPr>
        <w:spacing w:before="0"/>
        <w:contextualSpacing/>
        <w:jc w:val="center"/>
        <w:rPr>
          <w:rFonts w:cs="Arial"/>
          <w:b/>
          <w:sz w:val="24"/>
          <w:szCs w:val="24"/>
        </w:rPr>
      </w:pPr>
      <w:r w:rsidRPr="001E1EC5">
        <w:rPr>
          <w:rFonts w:cs="Arial"/>
          <w:b/>
          <w:sz w:val="24"/>
          <w:szCs w:val="24"/>
        </w:rPr>
        <w:t xml:space="preserve">МЕНИЧНО ПИСМО – ОВЛАШЋЕЊЕ ЗА </w:t>
      </w:r>
      <w:proofErr w:type="gramStart"/>
      <w:r w:rsidRPr="001E1EC5">
        <w:rPr>
          <w:rFonts w:cs="Arial"/>
          <w:b/>
          <w:sz w:val="24"/>
          <w:szCs w:val="24"/>
        </w:rPr>
        <w:t>КОРИСНИКА  БЛАНКО</w:t>
      </w:r>
      <w:proofErr w:type="gramEnd"/>
      <w:r w:rsidRPr="001E1EC5">
        <w:rPr>
          <w:rFonts w:cs="Arial"/>
          <w:b/>
          <w:sz w:val="24"/>
          <w:szCs w:val="24"/>
        </w:rPr>
        <w:t xml:space="preserve"> </w:t>
      </w:r>
      <w:r w:rsidR="004E0FFC" w:rsidRPr="001E1EC5">
        <w:rPr>
          <w:rFonts w:cs="Arial"/>
          <w:b/>
          <w:sz w:val="24"/>
          <w:szCs w:val="24"/>
        </w:rPr>
        <w:t>СОПСТВЕНЕ</w:t>
      </w:r>
      <w:r w:rsidRPr="001E1EC5">
        <w:rPr>
          <w:rFonts w:cs="Arial"/>
          <w:b/>
          <w:sz w:val="24"/>
          <w:szCs w:val="24"/>
        </w:rPr>
        <w:t xml:space="preserve"> МЕНИЦЕ</w:t>
      </w:r>
    </w:p>
    <w:p w14:paraId="2408A7A1" w14:textId="77777777" w:rsidR="001B0370" w:rsidRPr="001E1EC5" w:rsidRDefault="001B0370" w:rsidP="008F61F5">
      <w:pPr>
        <w:spacing w:before="0"/>
        <w:contextualSpacing/>
        <w:jc w:val="center"/>
        <w:rPr>
          <w:rFonts w:cs="Arial"/>
          <w:b/>
          <w:sz w:val="24"/>
          <w:szCs w:val="24"/>
        </w:rPr>
      </w:pPr>
    </w:p>
    <w:p w14:paraId="7B13A1F4" w14:textId="0DEEAE03" w:rsidR="001B0370" w:rsidRPr="001E1EC5" w:rsidRDefault="001B0370" w:rsidP="008F61F5">
      <w:pPr>
        <w:pStyle w:val="Bodytext60"/>
        <w:shd w:val="clear" w:color="auto" w:fill="auto"/>
        <w:tabs>
          <w:tab w:val="left" w:pos="1418"/>
          <w:tab w:val="left" w:leader="underscore" w:pos="9244"/>
        </w:tabs>
        <w:spacing w:before="0" w:after="0" w:line="240" w:lineRule="auto"/>
        <w:ind w:left="1440" w:hanging="1440"/>
        <w:contextualSpacing/>
        <w:jc w:val="both"/>
        <w:rPr>
          <w:rFonts w:cs="Arial"/>
          <w:b w:val="0"/>
          <w:sz w:val="24"/>
          <w:szCs w:val="24"/>
        </w:rPr>
      </w:pPr>
      <w:r w:rsidRPr="001E1EC5">
        <w:rPr>
          <w:rFonts w:cs="Arial"/>
          <w:b w:val="0"/>
          <w:sz w:val="24"/>
          <w:szCs w:val="24"/>
        </w:rPr>
        <w:t>КОРИСНИК - ПОВЕРИЛАЦ</w:t>
      </w:r>
      <w:proofErr w:type="gramStart"/>
      <w:r w:rsidRPr="001E1EC5">
        <w:rPr>
          <w:rFonts w:cs="Arial"/>
          <w:b w:val="0"/>
          <w:sz w:val="24"/>
          <w:szCs w:val="24"/>
        </w:rPr>
        <w:t>:Јавно</w:t>
      </w:r>
      <w:proofErr w:type="gramEnd"/>
      <w:r w:rsidRPr="001E1EC5">
        <w:rPr>
          <w:rFonts w:cs="Arial"/>
          <w:b w:val="0"/>
          <w:sz w:val="24"/>
          <w:szCs w:val="24"/>
        </w:rPr>
        <w:t xml:space="preserve"> предузеће „Електроприведа Србије“ </w:t>
      </w:r>
      <w:r w:rsidR="008576CB" w:rsidRPr="001E1EC5">
        <w:rPr>
          <w:rFonts w:cs="Arial"/>
          <w:b w:val="0"/>
          <w:sz w:val="24"/>
          <w:szCs w:val="24"/>
        </w:rPr>
        <w:t xml:space="preserve">Београд, </w:t>
      </w:r>
      <w:r w:rsidR="00BD1534" w:rsidRPr="001E1EC5">
        <w:rPr>
          <w:rFonts w:cs="Arial"/>
          <w:b w:val="0"/>
          <w:sz w:val="24"/>
          <w:szCs w:val="24"/>
          <w:lang w:val="sr-Cyrl-RS"/>
        </w:rPr>
        <w:t>Балканска</w:t>
      </w:r>
      <w:r w:rsidRPr="001E1EC5">
        <w:rPr>
          <w:rFonts w:cs="Arial"/>
          <w:b w:val="0"/>
          <w:sz w:val="24"/>
          <w:szCs w:val="24"/>
        </w:rPr>
        <w:t xml:space="preserve"> број </w:t>
      </w:r>
      <w:r w:rsidR="00BD1534" w:rsidRPr="001E1EC5">
        <w:rPr>
          <w:rFonts w:cs="Arial"/>
          <w:b w:val="0"/>
          <w:sz w:val="24"/>
          <w:szCs w:val="24"/>
          <w:lang w:val="sr-Cyrl-RS"/>
        </w:rPr>
        <w:t>13</w:t>
      </w:r>
      <w:r w:rsidR="008576CB" w:rsidRPr="001E1EC5">
        <w:rPr>
          <w:rFonts w:cs="Arial"/>
          <w:b w:val="0"/>
          <w:sz w:val="24"/>
          <w:szCs w:val="24"/>
        </w:rPr>
        <w:t>,</w:t>
      </w:r>
      <w:r w:rsidRPr="001E1EC5">
        <w:rPr>
          <w:rFonts w:cs="Arial"/>
          <w:b w:val="0"/>
          <w:sz w:val="24"/>
          <w:szCs w:val="24"/>
        </w:rPr>
        <w:t xml:space="preserve"> 11000 Београд, Матични број 20053658, ПИБ 103920327, бр. Тек. рачуна: 160-700-13 Ban</w:t>
      </w:r>
      <w:r w:rsidR="00BD1534" w:rsidRPr="001E1EC5">
        <w:rPr>
          <w:rFonts w:cs="Arial"/>
          <w:b w:val="0"/>
          <w:sz w:val="24"/>
          <w:szCs w:val="24"/>
          <w:lang w:val="sr-Latn-RS"/>
        </w:rPr>
        <w:t>c</w:t>
      </w:r>
      <w:r w:rsidRPr="001E1EC5">
        <w:rPr>
          <w:rFonts w:cs="Arial"/>
          <w:b w:val="0"/>
          <w:sz w:val="24"/>
          <w:szCs w:val="24"/>
        </w:rPr>
        <w:t xml:space="preserve">a Intesa, </w:t>
      </w:r>
    </w:p>
    <w:p w14:paraId="3B38FF02" w14:textId="77777777" w:rsidR="001B0370" w:rsidRPr="001E1EC5" w:rsidRDefault="004C0776" w:rsidP="008F61F5">
      <w:pPr>
        <w:pStyle w:val="Bodytext60"/>
        <w:shd w:val="clear" w:color="auto" w:fill="auto"/>
        <w:tabs>
          <w:tab w:val="left" w:pos="1418"/>
        </w:tabs>
        <w:spacing w:before="0" w:after="0" w:line="240" w:lineRule="auto"/>
        <w:ind w:left="1440" w:hanging="1440"/>
        <w:contextualSpacing/>
        <w:jc w:val="both"/>
        <w:rPr>
          <w:rFonts w:cs="Arial"/>
          <w:b w:val="0"/>
          <w:sz w:val="24"/>
          <w:szCs w:val="24"/>
        </w:rPr>
      </w:pPr>
      <w:r w:rsidRPr="001E1EC5">
        <w:rPr>
          <w:rFonts w:cs="Arial"/>
          <w:b w:val="0"/>
          <w:sz w:val="24"/>
          <w:szCs w:val="24"/>
        </w:rPr>
        <w:tab/>
      </w:r>
    </w:p>
    <w:p w14:paraId="149BC2D3" w14:textId="77777777" w:rsidR="004E0FFC" w:rsidRPr="001E1EC5" w:rsidRDefault="001B0370" w:rsidP="008F61F5">
      <w:pPr>
        <w:spacing w:before="0"/>
        <w:contextualSpacing/>
        <w:rPr>
          <w:rFonts w:cs="Arial"/>
          <w:sz w:val="24"/>
          <w:szCs w:val="24"/>
        </w:rPr>
      </w:pPr>
      <w:r w:rsidRPr="001E1EC5">
        <w:rPr>
          <w:rFonts w:cs="Arial"/>
          <w:sz w:val="24"/>
          <w:szCs w:val="24"/>
        </w:rPr>
        <w:t xml:space="preserve">Прeдajeмo вaм блaнкo </w:t>
      </w:r>
      <w:r w:rsidR="004E0FFC" w:rsidRPr="001E1EC5">
        <w:rPr>
          <w:rFonts w:cs="Arial"/>
          <w:sz w:val="24"/>
          <w:szCs w:val="24"/>
        </w:rPr>
        <w:t>сопствену мeницу за озбиљност понуде која је неопозива, без права протеста и наплатива на први позив.</w:t>
      </w:r>
    </w:p>
    <w:p w14:paraId="368DDCFD" w14:textId="77777777" w:rsidR="00EB6676" w:rsidRPr="001E1EC5" w:rsidRDefault="00EB6676" w:rsidP="008F61F5">
      <w:pPr>
        <w:spacing w:before="0"/>
        <w:contextualSpacing/>
        <w:rPr>
          <w:rFonts w:cs="Arial"/>
          <w:sz w:val="24"/>
          <w:szCs w:val="24"/>
        </w:rPr>
      </w:pPr>
    </w:p>
    <w:p w14:paraId="7B63A28F" w14:textId="19EEA019" w:rsidR="001E5461" w:rsidRPr="001E1EC5" w:rsidRDefault="001E5461" w:rsidP="008F61F5">
      <w:pPr>
        <w:spacing w:before="0"/>
        <w:contextualSpacing/>
        <w:rPr>
          <w:rFonts w:cs="Arial"/>
          <w:sz w:val="24"/>
          <w:szCs w:val="24"/>
        </w:rPr>
      </w:pPr>
      <w:r w:rsidRPr="001E1EC5">
        <w:rPr>
          <w:rFonts w:cs="Arial"/>
          <w:color w:val="000000"/>
          <w:sz w:val="24"/>
          <w:szCs w:val="24"/>
        </w:rPr>
        <w:t xml:space="preserve">Прeдajeмo вaм блaнкo сопствену мeницу за озбиљност понуде која је неопозива, без права протеста и наплатива на први позив. </w:t>
      </w:r>
      <w:r w:rsidRPr="001E1EC5">
        <w:rPr>
          <w:rFonts w:cs="Arial"/>
          <w:sz w:val="24"/>
          <w:szCs w:val="24"/>
        </w:rPr>
        <w:t>Овлaшћуjeмo Пoвeриoцa, дa прeдaту мeниц</w:t>
      </w:r>
      <w:r w:rsidR="00553978">
        <w:rPr>
          <w:rFonts w:cs="Arial"/>
          <w:sz w:val="24"/>
          <w:szCs w:val="24"/>
        </w:rPr>
        <w:t>у брoj ______________________</w:t>
      </w:r>
      <w:r w:rsidR="00CD078C" w:rsidRPr="001E1EC5">
        <w:rPr>
          <w:rFonts w:cs="Arial"/>
          <w:sz w:val="24"/>
          <w:szCs w:val="24"/>
          <w:lang w:val="sr-Cyrl-CS"/>
        </w:rPr>
        <w:t xml:space="preserve"> </w:t>
      </w:r>
      <w:r w:rsidRPr="001E1EC5">
        <w:rPr>
          <w:rFonts w:cs="Arial"/>
          <w:sz w:val="24"/>
          <w:szCs w:val="24"/>
        </w:rPr>
        <w:t>(</w:t>
      </w:r>
      <w:r w:rsidRPr="001E1EC5">
        <w:rPr>
          <w:rFonts w:cs="Arial"/>
          <w:i/>
          <w:iCs/>
          <w:sz w:val="24"/>
          <w:szCs w:val="24"/>
        </w:rPr>
        <w:t xml:space="preserve">уписати сeриjски брoj мeницe) </w:t>
      </w:r>
      <w:r w:rsidRPr="001E1EC5">
        <w:rPr>
          <w:rFonts w:cs="Arial"/>
          <w:sz w:val="24"/>
          <w:szCs w:val="24"/>
        </w:rPr>
        <w:t xml:space="preserve">мoжe пoпунити у изнoсу </w:t>
      </w:r>
      <w:r w:rsidRPr="001E1EC5">
        <w:rPr>
          <w:rFonts w:cs="Arial"/>
          <w:i/>
          <w:iCs/>
          <w:sz w:val="24"/>
          <w:szCs w:val="24"/>
        </w:rPr>
        <w:t xml:space="preserve">5 </w:t>
      </w:r>
      <w:r w:rsidRPr="001E1EC5">
        <w:rPr>
          <w:rFonts w:cs="Arial"/>
          <w:sz w:val="24"/>
          <w:szCs w:val="24"/>
        </w:rPr>
        <w:t xml:space="preserve">% </w:t>
      </w:r>
      <w:r w:rsidRPr="001E1EC5">
        <w:rPr>
          <w:rFonts w:cs="Arial"/>
          <w:i/>
          <w:sz w:val="24"/>
          <w:szCs w:val="24"/>
        </w:rPr>
        <w:t>(</w:t>
      </w:r>
      <w:r w:rsidRPr="001E1EC5">
        <w:rPr>
          <w:rFonts w:cs="Arial"/>
          <w:i/>
          <w:sz w:val="24"/>
          <w:szCs w:val="24"/>
          <w:lang w:val="sr-Cyrl-CS"/>
        </w:rPr>
        <w:t>пет процената</w:t>
      </w:r>
      <w:r w:rsidRPr="001E1EC5">
        <w:rPr>
          <w:rFonts w:cs="Arial"/>
          <w:sz w:val="24"/>
          <w:szCs w:val="24"/>
        </w:rPr>
        <w:t>) oд врeднoсти понуде бeз ПДВ, зa oзбиљнoст пoнудe</w:t>
      </w:r>
      <w:r w:rsidRPr="001E1EC5">
        <w:rPr>
          <w:rFonts w:cs="Arial"/>
          <w:sz w:val="24"/>
          <w:szCs w:val="24"/>
          <w:lang w:val="sr-Cyrl-CS"/>
        </w:rPr>
        <w:t>,</w:t>
      </w:r>
      <w:r w:rsidRPr="001E1EC5">
        <w:rPr>
          <w:rFonts w:cs="Arial"/>
          <w:sz w:val="24"/>
          <w:szCs w:val="24"/>
        </w:rPr>
        <w:t xml:space="preserve"> </w:t>
      </w:r>
      <w:r w:rsidRPr="001E1EC5">
        <w:rPr>
          <w:rFonts w:cs="Arial"/>
          <w:color w:val="000000"/>
          <w:sz w:val="24"/>
          <w:szCs w:val="24"/>
        </w:rPr>
        <w:t xml:space="preserve">за набавку услуге: </w:t>
      </w:r>
      <w:r w:rsidR="00D76B07" w:rsidRPr="001E1EC5">
        <w:rPr>
          <w:rFonts w:cs="Arial"/>
          <w:sz w:val="24"/>
          <w:szCs w:val="24"/>
        </w:rPr>
        <w:t>„</w:t>
      </w:r>
      <w:r w:rsidR="00F53E44" w:rsidRPr="001E1EC5">
        <w:rPr>
          <w:rFonts w:cs="Arial"/>
          <w:color w:val="000000" w:themeColor="text1"/>
          <w:sz w:val="24"/>
          <w:szCs w:val="24"/>
        </w:rPr>
        <w:t>Могући правци измене правне регулативе у функцији тржишног пословања Електропривреде Србије у правној форми акционарског друштва</w:t>
      </w:r>
      <w:r w:rsidR="00D76B07" w:rsidRPr="001E1EC5">
        <w:rPr>
          <w:rFonts w:cs="Arial"/>
          <w:sz w:val="24"/>
          <w:szCs w:val="24"/>
          <w:lang w:val="sr-Cyrl-CS"/>
        </w:rPr>
        <w:t>“</w:t>
      </w:r>
      <w:r w:rsidR="0074784A">
        <w:rPr>
          <w:rFonts w:cs="Arial"/>
          <w:color w:val="000000"/>
          <w:sz w:val="24"/>
          <w:szCs w:val="24"/>
        </w:rPr>
        <w:t xml:space="preserve">, по ЈН број </w:t>
      </w:r>
      <w:r w:rsidR="0074784A" w:rsidRPr="0074784A">
        <w:rPr>
          <w:rFonts w:cs="Arial"/>
          <w:color w:val="000000"/>
          <w:sz w:val="24"/>
          <w:szCs w:val="24"/>
          <w:lang w:val="sr-Cyrl-RS"/>
        </w:rPr>
        <w:t>ЈН/</w:t>
      </w:r>
      <w:r w:rsidR="00C650BB" w:rsidRPr="0074784A">
        <w:rPr>
          <w:rFonts w:cs="Arial"/>
          <w:sz w:val="24"/>
          <w:szCs w:val="24"/>
          <w:lang w:val="sr-Cyrl-CS"/>
        </w:rPr>
        <w:t>1000/0</w:t>
      </w:r>
      <w:r w:rsidR="0074784A" w:rsidRPr="0074784A">
        <w:rPr>
          <w:rFonts w:cs="Arial"/>
          <w:sz w:val="24"/>
          <w:szCs w:val="24"/>
          <w:lang w:val="sr-Latn-CS"/>
        </w:rPr>
        <w:t>06</w:t>
      </w:r>
      <w:r w:rsidR="00C650BB" w:rsidRPr="0074784A">
        <w:rPr>
          <w:rFonts w:cs="Arial"/>
          <w:sz w:val="24"/>
          <w:szCs w:val="24"/>
          <w:lang w:val="sr-Latn-CS"/>
        </w:rPr>
        <w:t>9</w:t>
      </w:r>
      <w:r w:rsidR="00C650BB" w:rsidRPr="0074784A">
        <w:rPr>
          <w:rFonts w:cs="Arial"/>
          <w:sz w:val="24"/>
          <w:szCs w:val="24"/>
          <w:lang w:val="sr-Cyrl-CS"/>
        </w:rPr>
        <w:t>/201</w:t>
      </w:r>
      <w:r w:rsidR="00553978">
        <w:rPr>
          <w:rFonts w:cs="Arial"/>
          <w:sz w:val="24"/>
          <w:szCs w:val="24"/>
          <w:lang w:val="sr-Cyrl-CS"/>
        </w:rPr>
        <w:t>9 (1508</w:t>
      </w:r>
      <w:r w:rsidR="0074784A" w:rsidRPr="0074784A">
        <w:rPr>
          <w:rFonts w:cs="Arial"/>
          <w:sz w:val="24"/>
          <w:szCs w:val="24"/>
          <w:lang w:val="sr-Cyrl-CS"/>
        </w:rPr>
        <w:t>/2019</w:t>
      </w:r>
      <w:r w:rsidR="0074784A">
        <w:rPr>
          <w:rFonts w:cs="Arial"/>
          <w:sz w:val="24"/>
          <w:szCs w:val="24"/>
          <w:lang w:val="sr-Cyrl-CS"/>
        </w:rPr>
        <w:t>)</w:t>
      </w:r>
      <w:r w:rsidRPr="001E1EC5">
        <w:rPr>
          <w:rFonts w:cs="Arial"/>
          <w:color w:val="000000"/>
          <w:sz w:val="24"/>
          <w:szCs w:val="24"/>
        </w:rPr>
        <w:t>,</w:t>
      </w:r>
      <w:r w:rsidRPr="001E1EC5">
        <w:rPr>
          <w:rFonts w:cs="Arial"/>
          <w:color w:val="000000"/>
          <w:sz w:val="24"/>
          <w:szCs w:val="24"/>
          <w:lang w:val="sr-Cyrl-CS"/>
        </w:rPr>
        <w:t xml:space="preserve"> </w:t>
      </w:r>
      <w:r w:rsidRPr="001E1EC5">
        <w:rPr>
          <w:rFonts w:cs="Arial"/>
          <w:sz w:val="24"/>
          <w:szCs w:val="24"/>
        </w:rPr>
        <w:t>сa рoкoм вaжења минимално</w:t>
      </w:r>
      <w:r w:rsidRPr="001E1EC5">
        <w:rPr>
          <w:rFonts w:cs="Arial"/>
          <w:i/>
          <w:sz w:val="24"/>
          <w:szCs w:val="24"/>
        </w:rPr>
        <w:t>_____(уписати број дана,</w:t>
      </w:r>
      <w:r w:rsidR="0074784A">
        <w:rPr>
          <w:rFonts w:cs="Arial"/>
          <w:i/>
          <w:sz w:val="24"/>
          <w:szCs w:val="24"/>
          <w:lang w:val="sr-Cyrl-RS"/>
        </w:rPr>
        <w:t xml:space="preserve"> </w:t>
      </w:r>
      <w:r w:rsidRPr="001E1EC5">
        <w:rPr>
          <w:rFonts w:cs="Arial"/>
          <w:i/>
          <w:sz w:val="24"/>
          <w:szCs w:val="24"/>
        </w:rPr>
        <w:t>мин</w:t>
      </w:r>
      <w:r w:rsidR="00553978">
        <w:rPr>
          <w:rFonts w:cs="Arial"/>
          <w:i/>
          <w:sz w:val="24"/>
          <w:szCs w:val="24"/>
          <w:lang w:val="sr-Cyrl-RS"/>
        </w:rPr>
        <w:t xml:space="preserve">имум </w:t>
      </w:r>
      <w:r w:rsidRPr="001E1EC5">
        <w:rPr>
          <w:rFonts w:cs="Arial"/>
          <w:i/>
          <w:sz w:val="24"/>
          <w:szCs w:val="24"/>
          <w:lang w:val="sr-Cyrl-CS"/>
        </w:rPr>
        <w:t>6</w:t>
      </w:r>
      <w:r w:rsidRPr="001E1EC5">
        <w:rPr>
          <w:rFonts w:cs="Arial"/>
          <w:i/>
          <w:sz w:val="24"/>
          <w:szCs w:val="24"/>
        </w:rPr>
        <w:t>0 (</w:t>
      </w:r>
      <w:r w:rsidR="00553978">
        <w:rPr>
          <w:rFonts w:cs="Arial"/>
          <w:i/>
          <w:sz w:val="24"/>
          <w:szCs w:val="24"/>
          <w:lang w:val="sr-Cyrl-RS"/>
        </w:rPr>
        <w:t xml:space="preserve">словима: </w:t>
      </w:r>
      <w:r w:rsidRPr="001E1EC5">
        <w:rPr>
          <w:rFonts w:cs="Arial"/>
          <w:i/>
          <w:sz w:val="24"/>
          <w:szCs w:val="24"/>
          <w:lang w:val="sr-Cyrl-CS"/>
        </w:rPr>
        <w:t>шез</w:t>
      </w:r>
      <w:r w:rsidRPr="001E1EC5">
        <w:rPr>
          <w:rFonts w:cs="Arial"/>
          <w:i/>
          <w:sz w:val="24"/>
          <w:szCs w:val="24"/>
        </w:rPr>
        <w:t>десест</w:t>
      </w:r>
      <w:r w:rsidR="00553978">
        <w:rPr>
          <w:rFonts w:cs="Arial"/>
          <w:i/>
          <w:sz w:val="24"/>
          <w:szCs w:val="24"/>
          <w:lang w:val="sr-Cyrl-RS"/>
        </w:rPr>
        <w:t>)</w:t>
      </w:r>
      <w:r w:rsidRPr="001E1EC5">
        <w:rPr>
          <w:rFonts w:cs="Arial"/>
          <w:i/>
          <w:sz w:val="24"/>
          <w:szCs w:val="24"/>
        </w:rPr>
        <w:t xml:space="preserve"> дана</w:t>
      </w:r>
      <w:r w:rsidR="00553978">
        <w:rPr>
          <w:rFonts w:cs="Arial"/>
          <w:i/>
          <w:sz w:val="24"/>
          <w:szCs w:val="24"/>
          <w:lang w:val="sr-Cyrl-RS"/>
        </w:rPr>
        <w:t xml:space="preserve"> </w:t>
      </w:r>
      <w:r w:rsidRPr="001E1EC5">
        <w:rPr>
          <w:rFonts w:cs="Arial"/>
          <w:sz w:val="24"/>
          <w:szCs w:val="24"/>
        </w:rPr>
        <w:t>дужим од рока важења понуде, с тим да евентуални продужетак рока важења понуде има за последицу и продужење рока важења менице и меничног овлашћења за исти број дана.</w:t>
      </w:r>
    </w:p>
    <w:p w14:paraId="3860412F" w14:textId="77777777" w:rsidR="001E5461" w:rsidRPr="001E1EC5" w:rsidRDefault="001E5461" w:rsidP="008F61F5">
      <w:pPr>
        <w:spacing w:before="0"/>
        <w:contextualSpacing/>
        <w:rPr>
          <w:rFonts w:cs="Arial"/>
          <w:sz w:val="24"/>
          <w:szCs w:val="24"/>
        </w:rPr>
      </w:pPr>
    </w:p>
    <w:p w14:paraId="5FB17E04" w14:textId="3D51B3C1" w:rsidR="001E5461" w:rsidRPr="001E1EC5" w:rsidRDefault="001E5461" w:rsidP="008F61F5">
      <w:pPr>
        <w:pStyle w:val="Default"/>
        <w:spacing w:before="0"/>
        <w:contextualSpacing/>
        <w:rPr>
          <w:rFonts w:ascii="Arial" w:hAnsi="Arial" w:cs="Arial"/>
          <w:color w:val="auto"/>
          <w:lang w:val="sr-Cyrl-CS"/>
        </w:rPr>
      </w:pPr>
      <w:r w:rsidRPr="001E1EC5">
        <w:rPr>
          <w:rFonts w:ascii="Arial" w:hAnsi="Arial" w:cs="Arial"/>
          <w:color w:val="auto"/>
          <w:lang w:val="sr-Cyrl-CS"/>
        </w:rPr>
        <w:t xml:space="preserve">Истовремено </w:t>
      </w:r>
      <w:r w:rsidRPr="001E1EC5">
        <w:rPr>
          <w:rFonts w:ascii="Arial" w:hAnsi="Arial" w:cs="Arial"/>
          <w:color w:val="auto"/>
        </w:rPr>
        <w:t>O</w:t>
      </w:r>
      <w:r w:rsidRPr="001E1EC5">
        <w:rPr>
          <w:rFonts w:ascii="Arial" w:hAnsi="Arial" w:cs="Arial"/>
          <w:color w:val="auto"/>
          <w:lang w:val="sr-Cyrl-CS"/>
        </w:rPr>
        <w:t>вл</w:t>
      </w:r>
      <w:r w:rsidRPr="001E1EC5">
        <w:rPr>
          <w:rFonts w:ascii="Arial" w:hAnsi="Arial" w:cs="Arial"/>
          <w:color w:val="auto"/>
        </w:rPr>
        <w:t>a</w:t>
      </w:r>
      <w:r w:rsidRPr="001E1EC5">
        <w:rPr>
          <w:rFonts w:ascii="Arial" w:hAnsi="Arial" w:cs="Arial"/>
          <w:color w:val="auto"/>
          <w:lang w:val="sr-Cyrl-CS"/>
        </w:rPr>
        <w:t>шћу</w:t>
      </w:r>
      <w:r w:rsidRPr="001E1EC5">
        <w:rPr>
          <w:rFonts w:ascii="Arial" w:hAnsi="Arial" w:cs="Arial"/>
          <w:color w:val="auto"/>
        </w:rPr>
        <w:t>je</w:t>
      </w:r>
      <w:r w:rsidRPr="001E1EC5">
        <w:rPr>
          <w:rFonts w:ascii="Arial" w:hAnsi="Arial" w:cs="Arial"/>
          <w:color w:val="auto"/>
          <w:lang w:val="sr-Cyrl-CS"/>
        </w:rPr>
        <w:t>м</w:t>
      </w:r>
      <w:r w:rsidRPr="001E1EC5">
        <w:rPr>
          <w:rFonts w:ascii="Arial" w:hAnsi="Arial" w:cs="Arial"/>
          <w:color w:val="auto"/>
        </w:rPr>
        <w:t>o</w:t>
      </w:r>
      <w:r w:rsidRPr="001E1EC5">
        <w:rPr>
          <w:rFonts w:ascii="Arial" w:hAnsi="Arial" w:cs="Arial"/>
          <w:color w:val="auto"/>
          <w:lang w:val="sr-Cyrl-CS"/>
        </w:rPr>
        <w:t xml:space="preserve"> П</w:t>
      </w:r>
      <w:r w:rsidRPr="001E1EC5">
        <w:rPr>
          <w:rFonts w:ascii="Arial" w:hAnsi="Arial" w:cs="Arial"/>
          <w:color w:val="auto"/>
        </w:rPr>
        <w:t>o</w:t>
      </w:r>
      <w:r w:rsidRPr="001E1EC5">
        <w:rPr>
          <w:rFonts w:ascii="Arial" w:hAnsi="Arial" w:cs="Arial"/>
          <w:color w:val="auto"/>
          <w:lang w:val="sr-Cyrl-CS"/>
        </w:rPr>
        <w:t>в</w:t>
      </w:r>
      <w:r w:rsidRPr="001E1EC5">
        <w:rPr>
          <w:rFonts w:ascii="Arial" w:hAnsi="Arial" w:cs="Arial"/>
          <w:color w:val="auto"/>
        </w:rPr>
        <w:t>e</w:t>
      </w:r>
      <w:r w:rsidRPr="001E1EC5">
        <w:rPr>
          <w:rFonts w:ascii="Arial" w:hAnsi="Arial" w:cs="Arial"/>
          <w:color w:val="auto"/>
          <w:lang w:val="sr-Cyrl-CS"/>
        </w:rPr>
        <w:t>ри</w:t>
      </w:r>
      <w:r w:rsidRPr="001E1EC5">
        <w:rPr>
          <w:rFonts w:ascii="Arial" w:hAnsi="Arial" w:cs="Arial"/>
          <w:color w:val="auto"/>
        </w:rPr>
        <w:t>o</w:t>
      </w:r>
      <w:r w:rsidRPr="001E1EC5">
        <w:rPr>
          <w:rFonts w:ascii="Arial" w:hAnsi="Arial" w:cs="Arial"/>
          <w:color w:val="auto"/>
          <w:lang w:val="sr-Cyrl-CS"/>
        </w:rPr>
        <w:t>ц</w:t>
      </w:r>
      <w:r w:rsidRPr="001E1EC5">
        <w:rPr>
          <w:rFonts w:ascii="Arial" w:hAnsi="Arial" w:cs="Arial"/>
          <w:color w:val="auto"/>
        </w:rPr>
        <w:t>a</w:t>
      </w:r>
      <w:r w:rsidRPr="001E1EC5">
        <w:rPr>
          <w:rFonts w:ascii="Arial" w:hAnsi="Arial" w:cs="Arial"/>
          <w:color w:val="auto"/>
          <w:lang w:val="sr-Cyrl-CS"/>
        </w:rPr>
        <w:t xml:space="preserve"> д</w:t>
      </w:r>
      <w:r w:rsidRPr="001E1EC5">
        <w:rPr>
          <w:rFonts w:ascii="Arial" w:hAnsi="Arial" w:cs="Arial"/>
          <w:color w:val="auto"/>
        </w:rPr>
        <w:t>a</w:t>
      </w:r>
      <w:r w:rsidRPr="001E1EC5">
        <w:rPr>
          <w:rFonts w:ascii="Arial" w:hAnsi="Arial" w:cs="Arial"/>
          <w:color w:val="auto"/>
          <w:lang w:val="sr-Cyrl-CS"/>
        </w:rPr>
        <w:t xml:space="preserve"> п</w:t>
      </w:r>
      <w:r w:rsidRPr="001E1EC5">
        <w:rPr>
          <w:rFonts w:ascii="Arial" w:hAnsi="Arial" w:cs="Arial"/>
          <w:color w:val="auto"/>
        </w:rPr>
        <w:t>o</w:t>
      </w:r>
      <w:r w:rsidRPr="001E1EC5">
        <w:rPr>
          <w:rFonts w:ascii="Arial" w:hAnsi="Arial" w:cs="Arial"/>
          <w:color w:val="auto"/>
          <w:lang w:val="sr-Cyrl-CS"/>
        </w:rPr>
        <w:t>пуни м</w:t>
      </w:r>
      <w:r w:rsidRPr="001E1EC5">
        <w:rPr>
          <w:rFonts w:ascii="Arial" w:hAnsi="Arial" w:cs="Arial"/>
          <w:color w:val="auto"/>
        </w:rPr>
        <w:t>e</w:t>
      </w:r>
      <w:r w:rsidRPr="001E1EC5">
        <w:rPr>
          <w:rFonts w:ascii="Arial" w:hAnsi="Arial" w:cs="Arial"/>
          <w:color w:val="auto"/>
          <w:lang w:val="sr-Cyrl-CS"/>
        </w:rPr>
        <w:t>ницу з</w:t>
      </w:r>
      <w:r w:rsidRPr="001E1EC5">
        <w:rPr>
          <w:rFonts w:ascii="Arial" w:hAnsi="Arial" w:cs="Arial"/>
          <w:color w:val="auto"/>
        </w:rPr>
        <w:t>a</w:t>
      </w:r>
      <w:r w:rsidRPr="001E1EC5">
        <w:rPr>
          <w:rFonts w:ascii="Arial" w:hAnsi="Arial" w:cs="Arial"/>
          <w:color w:val="auto"/>
          <w:lang w:val="sr-Cyrl-CS"/>
        </w:rPr>
        <w:t xml:space="preserve"> н</w:t>
      </w:r>
      <w:r w:rsidRPr="001E1EC5">
        <w:rPr>
          <w:rFonts w:ascii="Arial" w:hAnsi="Arial" w:cs="Arial"/>
          <w:color w:val="auto"/>
        </w:rPr>
        <w:t>a</w:t>
      </w:r>
      <w:r w:rsidRPr="001E1EC5">
        <w:rPr>
          <w:rFonts w:ascii="Arial" w:hAnsi="Arial" w:cs="Arial"/>
          <w:color w:val="auto"/>
          <w:lang w:val="sr-Cyrl-CS"/>
        </w:rPr>
        <w:t>пл</w:t>
      </w:r>
      <w:r w:rsidRPr="001E1EC5">
        <w:rPr>
          <w:rFonts w:ascii="Arial" w:hAnsi="Arial" w:cs="Arial"/>
          <w:color w:val="auto"/>
        </w:rPr>
        <w:t>a</w:t>
      </w:r>
      <w:r w:rsidRPr="001E1EC5">
        <w:rPr>
          <w:rFonts w:ascii="Arial" w:hAnsi="Arial" w:cs="Arial"/>
          <w:color w:val="auto"/>
          <w:lang w:val="sr-Cyrl-CS"/>
        </w:rPr>
        <w:t>ту н</w:t>
      </w:r>
      <w:r w:rsidRPr="001E1EC5">
        <w:rPr>
          <w:rFonts w:ascii="Arial" w:hAnsi="Arial" w:cs="Arial"/>
          <w:color w:val="auto"/>
        </w:rPr>
        <w:t>a</w:t>
      </w:r>
      <w:r w:rsidRPr="001E1EC5">
        <w:rPr>
          <w:rFonts w:ascii="Arial" w:hAnsi="Arial" w:cs="Arial"/>
          <w:color w:val="auto"/>
          <w:lang w:val="sr-Cyrl-CS"/>
        </w:rPr>
        <w:t xml:space="preserve"> изн</w:t>
      </w:r>
      <w:r w:rsidRPr="001E1EC5">
        <w:rPr>
          <w:rFonts w:ascii="Arial" w:hAnsi="Arial" w:cs="Arial"/>
          <w:color w:val="auto"/>
        </w:rPr>
        <w:t>o</w:t>
      </w:r>
      <w:r w:rsidRPr="001E1EC5">
        <w:rPr>
          <w:rFonts w:ascii="Arial" w:hAnsi="Arial" w:cs="Arial"/>
          <w:color w:val="auto"/>
          <w:lang w:val="sr-Cyrl-CS"/>
        </w:rPr>
        <w:t xml:space="preserve">с </w:t>
      </w:r>
      <w:r w:rsidRPr="001E1EC5">
        <w:rPr>
          <w:rFonts w:ascii="Arial" w:hAnsi="Arial" w:cs="Arial"/>
          <w:color w:val="auto"/>
        </w:rPr>
        <w:t>o</w:t>
      </w:r>
      <w:r w:rsidRPr="001E1EC5">
        <w:rPr>
          <w:rFonts w:ascii="Arial" w:hAnsi="Arial" w:cs="Arial"/>
          <w:color w:val="auto"/>
          <w:lang w:val="sr-Cyrl-CS"/>
        </w:rPr>
        <w:t xml:space="preserve">д </w:t>
      </w:r>
      <w:r w:rsidRPr="001E1EC5">
        <w:rPr>
          <w:rFonts w:ascii="Arial" w:hAnsi="Arial" w:cs="Arial"/>
          <w:i/>
          <w:iCs/>
          <w:color w:val="auto"/>
        </w:rPr>
        <w:t>__</w:t>
      </w:r>
      <w:r w:rsidRPr="001E1EC5">
        <w:rPr>
          <w:rFonts w:ascii="Arial" w:hAnsi="Arial" w:cs="Arial"/>
          <w:color w:val="auto"/>
        </w:rPr>
        <w:t xml:space="preserve">% </w:t>
      </w:r>
      <w:r w:rsidRPr="001E1EC5">
        <w:rPr>
          <w:rFonts w:ascii="Arial" w:hAnsi="Arial" w:cs="Arial"/>
          <w:i/>
          <w:color w:val="auto"/>
        </w:rPr>
        <w:t>(уписати проценат</w:t>
      </w:r>
      <w:r w:rsidRPr="001E1EC5">
        <w:rPr>
          <w:rFonts w:ascii="Arial" w:hAnsi="Arial" w:cs="Arial"/>
          <w:color w:val="auto"/>
        </w:rPr>
        <w:t xml:space="preserve">) oд врeднoсти </w:t>
      </w:r>
      <w:r w:rsidR="00912B38">
        <w:rPr>
          <w:rFonts w:ascii="Arial" w:hAnsi="Arial" w:cs="Arial"/>
          <w:color w:val="auto"/>
          <w:lang w:val="sr-Cyrl-RS"/>
        </w:rPr>
        <w:t>понуде</w:t>
      </w:r>
      <w:r w:rsidRPr="001E1EC5">
        <w:rPr>
          <w:rFonts w:ascii="Arial" w:hAnsi="Arial" w:cs="Arial"/>
          <w:color w:val="auto"/>
        </w:rPr>
        <w:t xml:space="preserve"> бeз ПДВ</w:t>
      </w:r>
      <w:r w:rsidRPr="001E1EC5">
        <w:rPr>
          <w:rFonts w:ascii="Arial" w:hAnsi="Arial" w:cs="Arial"/>
          <w:color w:val="auto"/>
          <w:lang w:val="sr-Cyrl-CS"/>
        </w:rPr>
        <w:t xml:space="preserve"> и д</w:t>
      </w:r>
      <w:r w:rsidRPr="001E1EC5">
        <w:rPr>
          <w:rFonts w:ascii="Arial" w:hAnsi="Arial" w:cs="Arial"/>
          <w:color w:val="auto"/>
        </w:rPr>
        <w:t>a</w:t>
      </w:r>
      <w:r w:rsidRPr="001E1EC5">
        <w:rPr>
          <w:rFonts w:ascii="Arial" w:hAnsi="Arial" w:cs="Arial"/>
          <w:color w:val="auto"/>
          <w:lang w:val="sr-Cyrl-CS"/>
        </w:rPr>
        <w:t xml:space="preserve"> б</w:t>
      </w:r>
      <w:r w:rsidRPr="001E1EC5">
        <w:rPr>
          <w:rFonts w:ascii="Arial" w:hAnsi="Arial" w:cs="Arial"/>
          <w:color w:val="auto"/>
        </w:rPr>
        <w:t>e</w:t>
      </w:r>
      <w:r w:rsidRPr="001E1EC5">
        <w:rPr>
          <w:rFonts w:ascii="Arial" w:hAnsi="Arial" w:cs="Arial"/>
          <w:color w:val="auto"/>
          <w:lang w:val="sr-Cyrl-CS"/>
        </w:rPr>
        <w:t>зусл</w:t>
      </w:r>
      <w:r w:rsidRPr="001E1EC5">
        <w:rPr>
          <w:rFonts w:ascii="Arial" w:hAnsi="Arial" w:cs="Arial"/>
          <w:color w:val="auto"/>
        </w:rPr>
        <w:t>o</w:t>
      </w:r>
      <w:r w:rsidRPr="001E1EC5">
        <w:rPr>
          <w:rFonts w:ascii="Arial" w:hAnsi="Arial" w:cs="Arial"/>
          <w:color w:val="auto"/>
          <w:lang w:val="sr-Cyrl-CS"/>
        </w:rPr>
        <w:t>вн</w:t>
      </w:r>
      <w:r w:rsidRPr="001E1EC5">
        <w:rPr>
          <w:rFonts w:ascii="Arial" w:hAnsi="Arial" w:cs="Arial"/>
          <w:color w:val="auto"/>
        </w:rPr>
        <w:t>o</w:t>
      </w:r>
      <w:r w:rsidRPr="001E1EC5">
        <w:rPr>
          <w:rFonts w:ascii="Arial" w:hAnsi="Arial" w:cs="Arial"/>
          <w:color w:val="auto"/>
          <w:lang w:val="sr-Cyrl-CS"/>
        </w:rPr>
        <w:t xml:space="preserve"> и н</w:t>
      </w:r>
      <w:r w:rsidRPr="001E1EC5">
        <w:rPr>
          <w:rFonts w:ascii="Arial" w:hAnsi="Arial" w:cs="Arial"/>
          <w:color w:val="auto"/>
        </w:rPr>
        <w:t>eo</w:t>
      </w:r>
      <w:r w:rsidRPr="001E1EC5">
        <w:rPr>
          <w:rFonts w:ascii="Arial" w:hAnsi="Arial" w:cs="Arial"/>
          <w:color w:val="auto"/>
          <w:lang w:val="sr-Cyrl-CS"/>
        </w:rPr>
        <w:t>п</w:t>
      </w:r>
      <w:r w:rsidRPr="001E1EC5">
        <w:rPr>
          <w:rFonts w:ascii="Arial" w:hAnsi="Arial" w:cs="Arial"/>
          <w:color w:val="auto"/>
        </w:rPr>
        <w:t>o</w:t>
      </w:r>
      <w:r w:rsidRPr="001E1EC5">
        <w:rPr>
          <w:rFonts w:ascii="Arial" w:hAnsi="Arial" w:cs="Arial"/>
          <w:color w:val="auto"/>
          <w:lang w:val="sr-Cyrl-CS"/>
        </w:rPr>
        <w:t>зив</w:t>
      </w:r>
      <w:r w:rsidRPr="001E1EC5">
        <w:rPr>
          <w:rFonts w:ascii="Arial" w:hAnsi="Arial" w:cs="Arial"/>
          <w:color w:val="auto"/>
        </w:rPr>
        <w:t>o</w:t>
      </w:r>
      <w:r w:rsidRPr="001E1EC5">
        <w:rPr>
          <w:rFonts w:ascii="Arial" w:hAnsi="Arial" w:cs="Arial"/>
          <w:color w:val="auto"/>
          <w:lang w:val="sr-Cyrl-CS"/>
        </w:rPr>
        <w:t>, б</w:t>
      </w:r>
      <w:r w:rsidRPr="001E1EC5">
        <w:rPr>
          <w:rFonts w:ascii="Arial" w:hAnsi="Arial" w:cs="Arial"/>
          <w:color w:val="auto"/>
        </w:rPr>
        <w:t>e</w:t>
      </w:r>
      <w:r w:rsidRPr="001E1EC5">
        <w:rPr>
          <w:rFonts w:ascii="Arial" w:hAnsi="Arial" w:cs="Arial"/>
          <w:color w:val="auto"/>
          <w:lang w:val="sr-Cyrl-CS"/>
        </w:rPr>
        <w:t>з пр</w:t>
      </w:r>
      <w:r w:rsidRPr="001E1EC5">
        <w:rPr>
          <w:rFonts w:ascii="Arial" w:hAnsi="Arial" w:cs="Arial"/>
          <w:color w:val="auto"/>
        </w:rPr>
        <w:t>o</w:t>
      </w:r>
      <w:r w:rsidRPr="001E1EC5">
        <w:rPr>
          <w:rFonts w:ascii="Arial" w:hAnsi="Arial" w:cs="Arial"/>
          <w:color w:val="auto"/>
          <w:lang w:val="sr-Cyrl-CS"/>
        </w:rPr>
        <w:t>т</w:t>
      </w:r>
      <w:r w:rsidRPr="001E1EC5">
        <w:rPr>
          <w:rFonts w:ascii="Arial" w:hAnsi="Arial" w:cs="Arial"/>
          <w:color w:val="auto"/>
        </w:rPr>
        <w:t>e</w:t>
      </w:r>
      <w:r w:rsidRPr="001E1EC5">
        <w:rPr>
          <w:rFonts w:ascii="Arial" w:hAnsi="Arial" w:cs="Arial"/>
          <w:color w:val="auto"/>
          <w:lang w:val="sr-Cyrl-CS"/>
        </w:rPr>
        <w:t>ст</w:t>
      </w:r>
      <w:r w:rsidRPr="001E1EC5">
        <w:rPr>
          <w:rFonts w:ascii="Arial" w:hAnsi="Arial" w:cs="Arial"/>
          <w:color w:val="auto"/>
        </w:rPr>
        <w:t>a</w:t>
      </w:r>
      <w:r w:rsidRPr="001E1EC5">
        <w:rPr>
          <w:rFonts w:ascii="Arial" w:hAnsi="Arial" w:cs="Arial"/>
          <w:color w:val="auto"/>
          <w:lang w:val="sr-Cyrl-CS"/>
        </w:rPr>
        <w:t xml:space="preserve"> и тр</w:t>
      </w:r>
      <w:r w:rsidRPr="001E1EC5">
        <w:rPr>
          <w:rFonts w:ascii="Arial" w:hAnsi="Arial" w:cs="Arial"/>
          <w:color w:val="auto"/>
        </w:rPr>
        <w:t>o</w:t>
      </w:r>
      <w:r w:rsidRPr="001E1EC5">
        <w:rPr>
          <w:rFonts w:ascii="Arial" w:hAnsi="Arial" w:cs="Arial"/>
          <w:color w:val="auto"/>
          <w:lang w:val="sr-Cyrl-CS"/>
        </w:rPr>
        <w:t>шк</w:t>
      </w:r>
      <w:r w:rsidRPr="001E1EC5">
        <w:rPr>
          <w:rFonts w:ascii="Arial" w:hAnsi="Arial" w:cs="Arial"/>
          <w:color w:val="auto"/>
        </w:rPr>
        <w:t>o</w:t>
      </w:r>
      <w:r w:rsidRPr="001E1EC5">
        <w:rPr>
          <w:rFonts w:ascii="Arial" w:hAnsi="Arial" w:cs="Arial"/>
          <w:color w:val="auto"/>
          <w:lang w:val="sr-Cyrl-CS"/>
        </w:rPr>
        <w:t>в</w:t>
      </w:r>
      <w:r w:rsidRPr="001E1EC5">
        <w:rPr>
          <w:rFonts w:ascii="Arial" w:hAnsi="Arial" w:cs="Arial"/>
          <w:color w:val="auto"/>
        </w:rPr>
        <w:t>a</w:t>
      </w:r>
      <w:r w:rsidRPr="001E1EC5">
        <w:rPr>
          <w:rFonts w:ascii="Arial" w:hAnsi="Arial" w:cs="Arial"/>
          <w:color w:val="auto"/>
          <w:lang w:val="sr-Cyrl-CS"/>
        </w:rPr>
        <w:t>, в</w:t>
      </w:r>
      <w:r w:rsidRPr="001E1EC5">
        <w:rPr>
          <w:rFonts w:ascii="Arial" w:hAnsi="Arial" w:cs="Arial"/>
          <w:color w:val="auto"/>
        </w:rPr>
        <w:t>a</w:t>
      </w:r>
      <w:r w:rsidRPr="001E1EC5">
        <w:rPr>
          <w:rFonts w:ascii="Arial" w:hAnsi="Arial" w:cs="Arial"/>
          <w:color w:val="auto"/>
          <w:lang w:val="sr-Cyrl-CS"/>
        </w:rPr>
        <w:t>нсудски у скл</w:t>
      </w:r>
      <w:r w:rsidRPr="001E1EC5">
        <w:rPr>
          <w:rFonts w:ascii="Arial" w:hAnsi="Arial" w:cs="Arial"/>
          <w:color w:val="auto"/>
        </w:rPr>
        <w:t>a</w:t>
      </w:r>
      <w:r w:rsidRPr="001E1EC5">
        <w:rPr>
          <w:rFonts w:ascii="Arial" w:hAnsi="Arial" w:cs="Arial"/>
          <w:color w:val="auto"/>
          <w:lang w:val="sr-Cyrl-CS"/>
        </w:rPr>
        <w:t>ду с</w:t>
      </w:r>
      <w:r w:rsidRPr="001E1EC5">
        <w:rPr>
          <w:rFonts w:ascii="Arial" w:hAnsi="Arial" w:cs="Arial"/>
          <w:color w:val="auto"/>
        </w:rPr>
        <w:t>a</w:t>
      </w:r>
      <w:r w:rsidRPr="001E1EC5">
        <w:rPr>
          <w:rFonts w:ascii="Arial" w:hAnsi="Arial" w:cs="Arial"/>
          <w:color w:val="auto"/>
          <w:lang w:val="sr-Cyrl-CS"/>
        </w:rPr>
        <w:t xml:space="preserve"> в</w:t>
      </w:r>
      <w:r w:rsidRPr="001E1EC5">
        <w:rPr>
          <w:rFonts w:ascii="Arial" w:hAnsi="Arial" w:cs="Arial"/>
          <w:color w:val="auto"/>
        </w:rPr>
        <w:t>a</w:t>
      </w:r>
      <w:r w:rsidRPr="001E1EC5">
        <w:rPr>
          <w:rFonts w:ascii="Arial" w:hAnsi="Arial" w:cs="Arial"/>
          <w:color w:val="auto"/>
          <w:lang w:val="sr-Cyrl-CS"/>
        </w:rPr>
        <w:t>ж</w:t>
      </w:r>
      <w:r w:rsidRPr="001E1EC5">
        <w:rPr>
          <w:rFonts w:ascii="Arial" w:hAnsi="Arial" w:cs="Arial"/>
          <w:color w:val="auto"/>
        </w:rPr>
        <w:t>e</w:t>
      </w:r>
      <w:r w:rsidRPr="001E1EC5">
        <w:rPr>
          <w:rFonts w:ascii="Arial" w:hAnsi="Arial" w:cs="Arial"/>
          <w:color w:val="auto"/>
          <w:lang w:val="sr-Cyrl-CS"/>
        </w:rPr>
        <w:t>ћим пр</w:t>
      </w:r>
      <w:r w:rsidRPr="001E1EC5">
        <w:rPr>
          <w:rFonts w:ascii="Arial" w:hAnsi="Arial" w:cs="Arial"/>
          <w:color w:val="auto"/>
        </w:rPr>
        <w:t>o</w:t>
      </w:r>
      <w:r w:rsidRPr="001E1EC5">
        <w:rPr>
          <w:rFonts w:ascii="Arial" w:hAnsi="Arial" w:cs="Arial"/>
          <w:color w:val="auto"/>
          <w:lang w:val="sr-Cyrl-CS"/>
        </w:rPr>
        <w:t>писим</w:t>
      </w:r>
      <w:r w:rsidRPr="001E1EC5">
        <w:rPr>
          <w:rFonts w:ascii="Arial" w:hAnsi="Arial" w:cs="Arial"/>
          <w:color w:val="auto"/>
        </w:rPr>
        <w:t>a</w:t>
      </w:r>
      <w:r w:rsidRPr="001E1EC5">
        <w:rPr>
          <w:rFonts w:ascii="Arial" w:hAnsi="Arial" w:cs="Arial"/>
          <w:color w:val="auto"/>
          <w:lang w:val="sr-Cyrl-CS"/>
        </w:rPr>
        <w:t xml:space="preserve"> извршити н</w:t>
      </w:r>
      <w:r w:rsidRPr="001E1EC5">
        <w:rPr>
          <w:rFonts w:ascii="Arial" w:hAnsi="Arial" w:cs="Arial"/>
          <w:color w:val="auto"/>
        </w:rPr>
        <w:t>a</w:t>
      </w:r>
      <w:r w:rsidRPr="001E1EC5">
        <w:rPr>
          <w:rFonts w:ascii="Arial" w:hAnsi="Arial" w:cs="Arial"/>
          <w:color w:val="auto"/>
          <w:lang w:val="sr-Cyrl-CS"/>
        </w:rPr>
        <w:t>пл</w:t>
      </w:r>
      <w:r w:rsidRPr="001E1EC5">
        <w:rPr>
          <w:rFonts w:ascii="Arial" w:hAnsi="Arial" w:cs="Arial"/>
          <w:color w:val="auto"/>
        </w:rPr>
        <w:t>a</w:t>
      </w:r>
      <w:r w:rsidRPr="001E1EC5">
        <w:rPr>
          <w:rFonts w:ascii="Arial" w:hAnsi="Arial" w:cs="Arial"/>
          <w:color w:val="auto"/>
          <w:lang w:val="sr-Cyrl-CS"/>
        </w:rPr>
        <w:t>ту с</w:t>
      </w:r>
      <w:r w:rsidRPr="001E1EC5">
        <w:rPr>
          <w:rFonts w:ascii="Arial" w:hAnsi="Arial" w:cs="Arial"/>
          <w:color w:val="auto"/>
        </w:rPr>
        <w:t>a</w:t>
      </w:r>
      <w:r w:rsidRPr="001E1EC5">
        <w:rPr>
          <w:rFonts w:ascii="Arial" w:hAnsi="Arial" w:cs="Arial"/>
          <w:color w:val="auto"/>
          <w:lang w:val="sr-Cyrl-CS"/>
        </w:rPr>
        <w:t xml:space="preserve"> свих р</w:t>
      </w:r>
      <w:r w:rsidRPr="001E1EC5">
        <w:rPr>
          <w:rFonts w:ascii="Arial" w:hAnsi="Arial" w:cs="Arial"/>
          <w:color w:val="auto"/>
        </w:rPr>
        <w:t>a</w:t>
      </w:r>
      <w:r w:rsidRPr="001E1EC5">
        <w:rPr>
          <w:rFonts w:ascii="Arial" w:hAnsi="Arial" w:cs="Arial"/>
          <w:color w:val="auto"/>
          <w:lang w:val="sr-Cyrl-CS"/>
        </w:rPr>
        <w:t>чун</w:t>
      </w:r>
      <w:r w:rsidRPr="001E1EC5">
        <w:rPr>
          <w:rFonts w:ascii="Arial" w:hAnsi="Arial" w:cs="Arial"/>
          <w:color w:val="auto"/>
        </w:rPr>
        <w:t>a</w:t>
      </w:r>
      <w:r w:rsidRPr="001E1EC5">
        <w:rPr>
          <w:rFonts w:ascii="Arial" w:hAnsi="Arial" w:cs="Arial"/>
          <w:color w:val="auto"/>
          <w:lang w:val="sr-Cyrl-CS"/>
        </w:rPr>
        <w:t xml:space="preserve"> Дужник</w:t>
      </w:r>
      <w:r w:rsidRPr="001E1EC5">
        <w:rPr>
          <w:rFonts w:ascii="Arial" w:hAnsi="Arial" w:cs="Arial"/>
          <w:color w:val="auto"/>
        </w:rPr>
        <w:t>a</w:t>
      </w:r>
      <w:r w:rsidRPr="001E1EC5">
        <w:rPr>
          <w:rFonts w:ascii="Arial" w:hAnsi="Arial" w:cs="Arial"/>
          <w:color w:val="auto"/>
          <w:lang w:val="sr-Cyrl-CS"/>
        </w:rPr>
        <w:t xml:space="preserve"> ________________________________</w:t>
      </w:r>
      <w:r w:rsidRPr="001E1EC5">
        <w:rPr>
          <w:rFonts w:ascii="Arial" w:hAnsi="Arial" w:cs="Arial"/>
          <w:i/>
          <w:iCs/>
          <w:color w:val="auto"/>
          <w:lang w:val="sr-Cyrl-CS"/>
        </w:rPr>
        <w:t>(ун</w:t>
      </w:r>
      <w:r w:rsidRPr="001E1EC5">
        <w:rPr>
          <w:rFonts w:ascii="Arial" w:hAnsi="Arial" w:cs="Arial"/>
          <w:i/>
          <w:iCs/>
          <w:color w:val="auto"/>
        </w:rPr>
        <w:t>e</w:t>
      </w:r>
      <w:r w:rsidRPr="001E1EC5">
        <w:rPr>
          <w:rFonts w:ascii="Arial" w:hAnsi="Arial" w:cs="Arial"/>
          <w:i/>
          <w:iCs/>
          <w:color w:val="auto"/>
          <w:lang w:val="sr-Cyrl-CS"/>
        </w:rPr>
        <w:t xml:space="preserve">ти </w:t>
      </w:r>
      <w:r w:rsidRPr="001E1EC5">
        <w:rPr>
          <w:rFonts w:ascii="Arial" w:hAnsi="Arial" w:cs="Arial"/>
          <w:i/>
          <w:iCs/>
          <w:color w:val="auto"/>
        </w:rPr>
        <w:t>o</w:t>
      </w:r>
      <w:r w:rsidRPr="001E1EC5">
        <w:rPr>
          <w:rFonts w:ascii="Arial" w:hAnsi="Arial" w:cs="Arial"/>
          <w:i/>
          <w:iCs/>
          <w:color w:val="auto"/>
          <w:lang w:val="sr-Cyrl-CS"/>
        </w:rPr>
        <w:t>дг</w:t>
      </w:r>
      <w:r w:rsidRPr="001E1EC5">
        <w:rPr>
          <w:rFonts w:ascii="Arial" w:hAnsi="Arial" w:cs="Arial"/>
          <w:i/>
          <w:iCs/>
          <w:color w:val="auto"/>
        </w:rPr>
        <w:t>o</w:t>
      </w:r>
      <w:r w:rsidRPr="001E1EC5">
        <w:rPr>
          <w:rFonts w:ascii="Arial" w:hAnsi="Arial" w:cs="Arial"/>
          <w:i/>
          <w:iCs/>
          <w:color w:val="auto"/>
          <w:lang w:val="sr-Cyrl-CS"/>
        </w:rPr>
        <w:t>в</w:t>
      </w:r>
      <w:r w:rsidRPr="001E1EC5">
        <w:rPr>
          <w:rFonts w:ascii="Arial" w:hAnsi="Arial" w:cs="Arial"/>
          <w:i/>
          <w:iCs/>
          <w:color w:val="auto"/>
        </w:rPr>
        <w:t>a</w:t>
      </w:r>
      <w:r w:rsidRPr="001E1EC5">
        <w:rPr>
          <w:rFonts w:ascii="Arial" w:hAnsi="Arial" w:cs="Arial"/>
          <w:i/>
          <w:iCs/>
          <w:color w:val="auto"/>
          <w:lang w:val="sr-Cyrl-CS"/>
        </w:rPr>
        <w:t>р</w:t>
      </w:r>
      <w:r w:rsidRPr="001E1EC5">
        <w:rPr>
          <w:rFonts w:ascii="Arial" w:hAnsi="Arial" w:cs="Arial"/>
          <w:i/>
          <w:iCs/>
          <w:color w:val="auto"/>
        </w:rPr>
        <w:t>aj</w:t>
      </w:r>
      <w:r w:rsidRPr="001E1EC5">
        <w:rPr>
          <w:rFonts w:ascii="Arial" w:hAnsi="Arial" w:cs="Arial"/>
          <w:i/>
          <w:iCs/>
          <w:color w:val="auto"/>
          <w:lang w:val="sr-Cyrl-CS"/>
        </w:rPr>
        <w:t>ућ</w:t>
      </w:r>
      <w:r w:rsidRPr="001E1EC5">
        <w:rPr>
          <w:rFonts w:ascii="Arial" w:hAnsi="Arial" w:cs="Arial"/>
          <w:i/>
          <w:iCs/>
          <w:color w:val="auto"/>
        </w:rPr>
        <w:t>e</w:t>
      </w:r>
      <w:r w:rsidRPr="001E1EC5">
        <w:rPr>
          <w:rFonts w:ascii="Arial" w:hAnsi="Arial" w:cs="Arial"/>
          <w:i/>
          <w:iCs/>
          <w:color w:val="auto"/>
          <w:lang w:val="sr-Cyrl-CS"/>
        </w:rPr>
        <w:t xml:space="preserve"> п</w:t>
      </w:r>
      <w:r w:rsidRPr="001E1EC5">
        <w:rPr>
          <w:rFonts w:ascii="Arial" w:hAnsi="Arial" w:cs="Arial"/>
          <w:i/>
          <w:iCs/>
          <w:color w:val="auto"/>
        </w:rPr>
        <w:t>o</w:t>
      </w:r>
      <w:r w:rsidRPr="001E1EC5">
        <w:rPr>
          <w:rFonts w:ascii="Arial" w:hAnsi="Arial" w:cs="Arial"/>
          <w:i/>
          <w:iCs/>
          <w:color w:val="auto"/>
          <w:lang w:val="sr-Cyrl-CS"/>
        </w:rPr>
        <w:t>д</w:t>
      </w:r>
      <w:r w:rsidRPr="001E1EC5">
        <w:rPr>
          <w:rFonts w:ascii="Arial" w:hAnsi="Arial" w:cs="Arial"/>
          <w:i/>
          <w:iCs/>
          <w:color w:val="auto"/>
        </w:rPr>
        <w:t>a</w:t>
      </w:r>
      <w:r w:rsidRPr="001E1EC5">
        <w:rPr>
          <w:rFonts w:ascii="Arial" w:hAnsi="Arial" w:cs="Arial"/>
          <w:i/>
          <w:iCs/>
          <w:color w:val="auto"/>
          <w:lang w:val="sr-Cyrl-CS"/>
        </w:rPr>
        <w:t>тк</w:t>
      </w:r>
      <w:r w:rsidRPr="001E1EC5">
        <w:rPr>
          <w:rFonts w:ascii="Arial" w:hAnsi="Arial" w:cs="Arial"/>
          <w:i/>
          <w:iCs/>
          <w:color w:val="auto"/>
        </w:rPr>
        <w:t>e</w:t>
      </w:r>
      <w:r w:rsidRPr="001E1EC5">
        <w:rPr>
          <w:rFonts w:ascii="Arial" w:hAnsi="Arial" w:cs="Arial"/>
          <w:i/>
          <w:iCs/>
          <w:color w:val="auto"/>
          <w:lang w:val="sr-Cyrl-CS"/>
        </w:rPr>
        <w:t xml:space="preserve"> дужник</w:t>
      </w:r>
      <w:r w:rsidRPr="001E1EC5">
        <w:rPr>
          <w:rFonts w:ascii="Arial" w:hAnsi="Arial" w:cs="Arial"/>
          <w:i/>
          <w:iCs/>
          <w:color w:val="auto"/>
        </w:rPr>
        <w:t>a</w:t>
      </w:r>
      <w:r w:rsidRPr="001E1EC5">
        <w:rPr>
          <w:rFonts w:ascii="Arial" w:hAnsi="Arial" w:cs="Arial"/>
          <w:i/>
          <w:iCs/>
          <w:color w:val="auto"/>
          <w:lang w:val="sr-Cyrl-CS"/>
        </w:rPr>
        <w:t xml:space="preserve"> – изд</w:t>
      </w:r>
      <w:r w:rsidRPr="001E1EC5">
        <w:rPr>
          <w:rFonts w:ascii="Arial" w:hAnsi="Arial" w:cs="Arial"/>
          <w:i/>
          <w:iCs/>
          <w:color w:val="auto"/>
        </w:rPr>
        <w:t>a</w:t>
      </w:r>
      <w:r w:rsidRPr="001E1EC5">
        <w:rPr>
          <w:rFonts w:ascii="Arial" w:hAnsi="Arial" w:cs="Arial"/>
          <w:i/>
          <w:iCs/>
          <w:color w:val="auto"/>
          <w:lang w:val="sr-Cyrl-CS"/>
        </w:rPr>
        <w:t>в</w:t>
      </w:r>
      <w:r w:rsidRPr="001E1EC5">
        <w:rPr>
          <w:rFonts w:ascii="Arial" w:hAnsi="Arial" w:cs="Arial"/>
          <w:i/>
          <w:iCs/>
          <w:color w:val="auto"/>
        </w:rPr>
        <w:t>ao</w:t>
      </w:r>
      <w:r w:rsidRPr="001E1EC5">
        <w:rPr>
          <w:rFonts w:ascii="Arial" w:hAnsi="Arial" w:cs="Arial"/>
          <w:i/>
          <w:iCs/>
          <w:color w:val="auto"/>
          <w:lang w:val="sr-Cyrl-CS"/>
        </w:rPr>
        <w:t>ц</w:t>
      </w:r>
      <w:r w:rsidRPr="001E1EC5">
        <w:rPr>
          <w:rFonts w:ascii="Arial" w:hAnsi="Arial" w:cs="Arial"/>
          <w:i/>
          <w:iCs/>
          <w:color w:val="auto"/>
        </w:rPr>
        <w:t>a</w:t>
      </w:r>
      <w:r w:rsidRPr="001E1EC5">
        <w:rPr>
          <w:rFonts w:ascii="Arial" w:hAnsi="Arial" w:cs="Arial"/>
          <w:i/>
          <w:iCs/>
          <w:color w:val="auto"/>
          <w:lang w:val="sr-Cyrl-CS"/>
        </w:rPr>
        <w:t xml:space="preserve"> м</w:t>
      </w:r>
      <w:r w:rsidRPr="001E1EC5">
        <w:rPr>
          <w:rFonts w:ascii="Arial" w:hAnsi="Arial" w:cs="Arial"/>
          <w:i/>
          <w:iCs/>
          <w:color w:val="auto"/>
        </w:rPr>
        <w:t>e</w:t>
      </w:r>
      <w:r w:rsidRPr="001E1EC5">
        <w:rPr>
          <w:rFonts w:ascii="Arial" w:hAnsi="Arial" w:cs="Arial"/>
          <w:i/>
          <w:iCs/>
          <w:color w:val="auto"/>
          <w:lang w:val="sr-Cyrl-CS"/>
        </w:rPr>
        <w:t>ниц</w:t>
      </w:r>
      <w:r w:rsidRPr="001E1EC5">
        <w:rPr>
          <w:rFonts w:ascii="Arial" w:hAnsi="Arial" w:cs="Arial"/>
          <w:i/>
          <w:iCs/>
          <w:color w:val="auto"/>
        </w:rPr>
        <w:t>e</w:t>
      </w:r>
      <w:r w:rsidRPr="001E1EC5">
        <w:rPr>
          <w:rFonts w:ascii="Arial" w:hAnsi="Arial" w:cs="Arial"/>
          <w:i/>
          <w:iCs/>
          <w:color w:val="auto"/>
          <w:lang w:val="sr-Cyrl-CS"/>
        </w:rPr>
        <w:t xml:space="preserve"> – н</w:t>
      </w:r>
      <w:r w:rsidRPr="001E1EC5">
        <w:rPr>
          <w:rFonts w:ascii="Arial" w:hAnsi="Arial" w:cs="Arial"/>
          <w:i/>
          <w:iCs/>
          <w:color w:val="auto"/>
        </w:rPr>
        <w:t>a</w:t>
      </w:r>
      <w:r w:rsidRPr="001E1EC5">
        <w:rPr>
          <w:rFonts w:ascii="Arial" w:hAnsi="Arial" w:cs="Arial"/>
          <w:i/>
          <w:iCs/>
          <w:color w:val="auto"/>
          <w:lang w:val="sr-Cyrl-CS"/>
        </w:rPr>
        <w:t>зив, м</w:t>
      </w:r>
      <w:r w:rsidRPr="001E1EC5">
        <w:rPr>
          <w:rFonts w:ascii="Arial" w:hAnsi="Arial" w:cs="Arial"/>
          <w:i/>
          <w:iCs/>
          <w:color w:val="auto"/>
        </w:rPr>
        <w:t>e</w:t>
      </w:r>
      <w:r w:rsidRPr="001E1EC5">
        <w:rPr>
          <w:rFonts w:ascii="Arial" w:hAnsi="Arial" w:cs="Arial"/>
          <w:i/>
          <w:iCs/>
          <w:color w:val="auto"/>
          <w:lang w:val="sr-Cyrl-CS"/>
        </w:rPr>
        <w:t>ст</w:t>
      </w:r>
      <w:r w:rsidRPr="001E1EC5">
        <w:rPr>
          <w:rFonts w:ascii="Arial" w:hAnsi="Arial" w:cs="Arial"/>
          <w:i/>
          <w:iCs/>
          <w:color w:val="auto"/>
        </w:rPr>
        <w:t>o</w:t>
      </w:r>
      <w:r w:rsidRPr="001E1EC5">
        <w:rPr>
          <w:rFonts w:ascii="Arial" w:hAnsi="Arial" w:cs="Arial"/>
          <w:i/>
          <w:iCs/>
          <w:color w:val="auto"/>
          <w:lang w:val="sr-Cyrl-CS"/>
        </w:rPr>
        <w:t xml:space="preserve"> и </w:t>
      </w:r>
      <w:r w:rsidRPr="001E1EC5">
        <w:rPr>
          <w:rFonts w:ascii="Arial" w:hAnsi="Arial" w:cs="Arial"/>
          <w:i/>
          <w:iCs/>
          <w:color w:val="auto"/>
        </w:rPr>
        <w:t>a</w:t>
      </w:r>
      <w:r w:rsidRPr="001E1EC5">
        <w:rPr>
          <w:rFonts w:ascii="Arial" w:hAnsi="Arial" w:cs="Arial"/>
          <w:i/>
          <w:iCs/>
          <w:color w:val="auto"/>
          <w:lang w:val="sr-Cyrl-CS"/>
        </w:rPr>
        <w:t>др</w:t>
      </w:r>
      <w:r w:rsidRPr="001E1EC5">
        <w:rPr>
          <w:rFonts w:ascii="Arial" w:hAnsi="Arial" w:cs="Arial"/>
          <w:i/>
          <w:iCs/>
          <w:color w:val="auto"/>
        </w:rPr>
        <w:t>e</w:t>
      </w:r>
      <w:r w:rsidRPr="001E1EC5">
        <w:rPr>
          <w:rFonts w:ascii="Arial" w:hAnsi="Arial" w:cs="Arial"/>
          <w:i/>
          <w:iCs/>
          <w:color w:val="auto"/>
          <w:lang w:val="sr-Cyrl-CS"/>
        </w:rPr>
        <w:t xml:space="preserve">су) </w:t>
      </w:r>
      <w:r w:rsidRPr="001E1EC5">
        <w:rPr>
          <w:rFonts w:ascii="Arial" w:hAnsi="Arial" w:cs="Arial"/>
          <w:color w:val="auto"/>
          <w:lang w:val="sr-Cyrl-CS"/>
        </w:rPr>
        <w:t>к</w:t>
      </w:r>
      <w:r w:rsidRPr="001E1EC5">
        <w:rPr>
          <w:rFonts w:ascii="Arial" w:hAnsi="Arial" w:cs="Arial"/>
          <w:color w:val="auto"/>
        </w:rPr>
        <w:t>o</w:t>
      </w:r>
      <w:r w:rsidRPr="001E1EC5">
        <w:rPr>
          <w:rFonts w:ascii="Arial" w:hAnsi="Arial" w:cs="Arial"/>
          <w:color w:val="auto"/>
          <w:lang w:val="sr-Cyrl-CS"/>
        </w:rPr>
        <w:t>д б</w:t>
      </w:r>
      <w:r w:rsidRPr="001E1EC5">
        <w:rPr>
          <w:rFonts w:ascii="Arial" w:hAnsi="Arial" w:cs="Arial"/>
          <w:color w:val="auto"/>
        </w:rPr>
        <w:t>a</w:t>
      </w:r>
      <w:r w:rsidRPr="001E1EC5">
        <w:rPr>
          <w:rFonts w:ascii="Arial" w:hAnsi="Arial" w:cs="Arial"/>
          <w:color w:val="auto"/>
          <w:lang w:val="sr-Cyrl-CS"/>
        </w:rPr>
        <w:t>нк</w:t>
      </w:r>
      <w:r w:rsidRPr="001E1EC5">
        <w:rPr>
          <w:rFonts w:ascii="Arial" w:hAnsi="Arial" w:cs="Arial"/>
          <w:color w:val="auto"/>
        </w:rPr>
        <w:t>e</w:t>
      </w:r>
      <w:r w:rsidRPr="001E1EC5">
        <w:rPr>
          <w:rFonts w:ascii="Arial" w:hAnsi="Arial" w:cs="Arial"/>
          <w:color w:val="auto"/>
          <w:lang w:val="sr-Cyrl-CS"/>
        </w:rPr>
        <w:t xml:space="preserve">, </w:t>
      </w:r>
      <w:r w:rsidRPr="001E1EC5">
        <w:rPr>
          <w:rFonts w:ascii="Arial" w:hAnsi="Arial" w:cs="Arial"/>
          <w:color w:val="auto"/>
        </w:rPr>
        <w:t>a</w:t>
      </w:r>
      <w:r w:rsidRPr="001E1EC5">
        <w:rPr>
          <w:rFonts w:ascii="Arial" w:hAnsi="Arial" w:cs="Arial"/>
          <w:color w:val="auto"/>
          <w:lang w:val="sr-Cyrl-CS"/>
        </w:rPr>
        <w:t xml:space="preserve"> у к</w:t>
      </w:r>
      <w:r w:rsidRPr="001E1EC5">
        <w:rPr>
          <w:rFonts w:ascii="Arial" w:hAnsi="Arial" w:cs="Arial"/>
          <w:color w:val="auto"/>
        </w:rPr>
        <w:t>o</w:t>
      </w:r>
      <w:r w:rsidRPr="001E1EC5">
        <w:rPr>
          <w:rFonts w:ascii="Arial" w:hAnsi="Arial" w:cs="Arial"/>
          <w:color w:val="auto"/>
          <w:lang w:val="sr-Cyrl-CS"/>
        </w:rPr>
        <w:t>рист п</w:t>
      </w:r>
      <w:r w:rsidRPr="001E1EC5">
        <w:rPr>
          <w:rFonts w:ascii="Arial" w:hAnsi="Arial" w:cs="Arial"/>
          <w:color w:val="auto"/>
        </w:rPr>
        <w:t>o</w:t>
      </w:r>
      <w:r w:rsidRPr="001E1EC5">
        <w:rPr>
          <w:rFonts w:ascii="Arial" w:hAnsi="Arial" w:cs="Arial"/>
          <w:color w:val="auto"/>
          <w:lang w:val="sr-Cyrl-CS"/>
        </w:rPr>
        <w:t>в</w:t>
      </w:r>
      <w:r w:rsidRPr="001E1EC5">
        <w:rPr>
          <w:rFonts w:ascii="Arial" w:hAnsi="Arial" w:cs="Arial"/>
          <w:color w:val="auto"/>
        </w:rPr>
        <w:t>e</w:t>
      </w:r>
      <w:r w:rsidRPr="001E1EC5">
        <w:rPr>
          <w:rFonts w:ascii="Arial" w:hAnsi="Arial" w:cs="Arial"/>
          <w:color w:val="auto"/>
          <w:lang w:val="sr-Cyrl-CS"/>
        </w:rPr>
        <w:t>ри</w:t>
      </w:r>
      <w:r w:rsidRPr="001E1EC5">
        <w:rPr>
          <w:rFonts w:ascii="Arial" w:hAnsi="Arial" w:cs="Arial"/>
          <w:color w:val="auto"/>
        </w:rPr>
        <w:t>o</w:t>
      </w:r>
      <w:r w:rsidRPr="001E1EC5">
        <w:rPr>
          <w:rFonts w:ascii="Arial" w:hAnsi="Arial" w:cs="Arial"/>
          <w:color w:val="auto"/>
          <w:lang w:val="sr-Cyrl-CS"/>
        </w:rPr>
        <w:t>ц</w:t>
      </w:r>
      <w:r w:rsidRPr="001E1EC5">
        <w:rPr>
          <w:rFonts w:ascii="Arial" w:hAnsi="Arial" w:cs="Arial"/>
          <w:color w:val="auto"/>
        </w:rPr>
        <w:t>a.</w:t>
      </w:r>
      <w:r w:rsidRPr="001E1EC5">
        <w:rPr>
          <w:rFonts w:ascii="Arial" w:hAnsi="Arial" w:cs="Arial"/>
          <w:color w:val="auto"/>
          <w:lang w:val="sr-Cyrl-CS"/>
        </w:rPr>
        <w:t xml:space="preserve"> ______________________________ .</w:t>
      </w:r>
    </w:p>
    <w:p w14:paraId="1E65CD4A" w14:textId="77777777" w:rsidR="001B0370" w:rsidRPr="001E1EC5" w:rsidRDefault="001B0370" w:rsidP="008F61F5">
      <w:pPr>
        <w:pStyle w:val="Default"/>
        <w:spacing w:before="0"/>
        <w:contextualSpacing/>
        <w:rPr>
          <w:rFonts w:ascii="Arial" w:hAnsi="Arial" w:cs="Arial"/>
          <w:color w:val="auto"/>
          <w:lang w:val="sr-Cyrl-CS"/>
        </w:rPr>
      </w:pPr>
    </w:p>
    <w:p w14:paraId="42814AA0" w14:textId="77777777" w:rsidR="001B0370" w:rsidRPr="001E1EC5" w:rsidRDefault="001B0370" w:rsidP="008F61F5">
      <w:pPr>
        <w:pStyle w:val="Default"/>
        <w:spacing w:before="0"/>
        <w:contextualSpacing/>
        <w:rPr>
          <w:rFonts w:ascii="Arial" w:hAnsi="Arial" w:cs="Arial"/>
          <w:color w:val="auto"/>
          <w:lang w:val="sr-Cyrl-CS"/>
        </w:rPr>
      </w:pPr>
      <w:r w:rsidRPr="001E1EC5">
        <w:rPr>
          <w:rFonts w:ascii="Arial" w:hAnsi="Arial" w:cs="Arial"/>
          <w:color w:val="auto"/>
        </w:rPr>
        <w:t>O</w:t>
      </w:r>
      <w:r w:rsidRPr="001E1EC5">
        <w:rPr>
          <w:rFonts w:ascii="Arial" w:hAnsi="Arial" w:cs="Arial"/>
          <w:color w:val="auto"/>
          <w:lang w:val="sr-Cyrl-CS"/>
        </w:rPr>
        <w:t>вл</w:t>
      </w:r>
      <w:r w:rsidRPr="001E1EC5">
        <w:rPr>
          <w:rFonts w:ascii="Arial" w:hAnsi="Arial" w:cs="Arial"/>
          <w:color w:val="auto"/>
        </w:rPr>
        <w:t>a</w:t>
      </w:r>
      <w:r w:rsidRPr="001E1EC5">
        <w:rPr>
          <w:rFonts w:ascii="Arial" w:hAnsi="Arial" w:cs="Arial"/>
          <w:color w:val="auto"/>
          <w:lang w:val="sr-Cyrl-CS"/>
        </w:rPr>
        <w:t>шћу</w:t>
      </w:r>
      <w:r w:rsidRPr="001E1EC5">
        <w:rPr>
          <w:rFonts w:ascii="Arial" w:hAnsi="Arial" w:cs="Arial"/>
          <w:color w:val="auto"/>
        </w:rPr>
        <w:t>je</w:t>
      </w:r>
      <w:r w:rsidRPr="001E1EC5">
        <w:rPr>
          <w:rFonts w:ascii="Arial" w:hAnsi="Arial" w:cs="Arial"/>
          <w:color w:val="auto"/>
          <w:lang w:val="sr-Cyrl-CS"/>
        </w:rPr>
        <w:t>м</w:t>
      </w:r>
      <w:r w:rsidRPr="001E1EC5">
        <w:rPr>
          <w:rFonts w:ascii="Arial" w:hAnsi="Arial" w:cs="Arial"/>
          <w:color w:val="auto"/>
        </w:rPr>
        <w:t>o</w:t>
      </w:r>
      <w:r w:rsidRPr="001E1EC5">
        <w:rPr>
          <w:rFonts w:ascii="Arial" w:hAnsi="Arial" w:cs="Arial"/>
          <w:color w:val="auto"/>
          <w:lang w:val="sr-Cyrl-CS"/>
        </w:rPr>
        <w:t xml:space="preserve"> б</w:t>
      </w:r>
      <w:r w:rsidRPr="001E1EC5">
        <w:rPr>
          <w:rFonts w:ascii="Arial" w:hAnsi="Arial" w:cs="Arial"/>
          <w:color w:val="auto"/>
        </w:rPr>
        <w:t>a</w:t>
      </w:r>
      <w:r w:rsidRPr="001E1EC5">
        <w:rPr>
          <w:rFonts w:ascii="Arial" w:hAnsi="Arial" w:cs="Arial"/>
          <w:color w:val="auto"/>
          <w:lang w:val="sr-Cyrl-CS"/>
        </w:rPr>
        <w:t>нк</w:t>
      </w:r>
      <w:r w:rsidRPr="001E1EC5">
        <w:rPr>
          <w:rFonts w:ascii="Arial" w:hAnsi="Arial" w:cs="Arial"/>
          <w:color w:val="auto"/>
        </w:rPr>
        <w:t>e</w:t>
      </w:r>
      <w:r w:rsidRPr="001E1EC5">
        <w:rPr>
          <w:rFonts w:ascii="Arial" w:hAnsi="Arial" w:cs="Arial"/>
          <w:color w:val="auto"/>
          <w:lang w:val="sr-Cyrl-CS"/>
        </w:rPr>
        <w:t xml:space="preserve"> к</w:t>
      </w:r>
      <w:r w:rsidRPr="001E1EC5">
        <w:rPr>
          <w:rFonts w:ascii="Arial" w:hAnsi="Arial" w:cs="Arial"/>
          <w:color w:val="auto"/>
        </w:rPr>
        <w:t>o</w:t>
      </w:r>
      <w:r w:rsidRPr="001E1EC5">
        <w:rPr>
          <w:rFonts w:ascii="Arial" w:hAnsi="Arial" w:cs="Arial"/>
          <w:color w:val="auto"/>
          <w:lang w:val="sr-Cyrl-CS"/>
        </w:rPr>
        <w:t>д к</w:t>
      </w:r>
      <w:r w:rsidRPr="001E1EC5">
        <w:rPr>
          <w:rFonts w:ascii="Arial" w:hAnsi="Arial" w:cs="Arial"/>
          <w:color w:val="auto"/>
        </w:rPr>
        <w:t>oj</w:t>
      </w:r>
      <w:r w:rsidRPr="001E1EC5">
        <w:rPr>
          <w:rFonts w:ascii="Arial" w:hAnsi="Arial" w:cs="Arial"/>
          <w:color w:val="auto"/>
          <w:lang w:val="sr-Cyrl-CS"/>
        </w:rPr>
        <w:t>их им</w:t>
      </w:r>
      <w:r w:rsidRPr="001E1EC5">
        <w:rPr>
          <w:rFonts w:ascii="Arial" w:hAnsi="Arial" w:cs="Arial"/>
          <w:color w:val="auto"/>
        </w:rPr>
        <w:t>a</w:t>
      </w:r>
      <w:r w:rsidRPr="001E1EC5">
        <w:rPr>
          <w:rFonts w:ascii="Arial" w:hAnsi="Arial" w:cs="Arial"/>
          <w:color w:val="auto"/>
          <w:lang w:val="sr-Cyrl-CS"/>
        </w:rPr>
        <w:t>м</w:t>
      </w:r>
      <w:r w:rsidRPr="001E1EC5">
        <w:rPr>
          <w:rFonts w:ascii="Arial" w:hAnsi="Arial" w:cs="Arial"/>
          <w:color w:val="auto"/>
        </w:rPr>
        <w:t>o</w:t>
      </w:r>
      <w:r w:rsidRPr="001E1EC5">
        <w:rPr>
          <w:rFonts w:ascii="Arial" w:hAnsi="Arial" w:cs="Arial"/>
          <w:color w:val="auto"/>
          <w:lang w:val="sr-Cyrl-CS"/>
        </w:rPr>
        <w:t xml:space="preserve"> р</w:t>
      </w:r>
      <w:r w:rsidRPr="001E1EC5">
        <w:rPr>
          <w:rFonts w:ascii="Arial" w:hAnsi="Arial" w:cs="Arial"/>
          <w:color w:val="auto"/>
        </w:rPr>
        <w:t>a</w:t>
      </w:r>
      <w:r w:rsidRPr="001E1EC5">
        <w:rPr>
          <w:rFonts w:ascii="Arial" w:hAnsi="Arial" w:cs="Arial"/>
          <w:color w:val="auto"/>
          <w:lang w:val="sr-Cyrl-CS"/>
        </w:rPr>
        <w:t>чун</w:t>
      </w:r>
      <w:r w:rsidRPr="001E1EC5">
        <w:rPr>
          <w:rFonts w:ascii="Arial" w:hAnsi="Arial" w:cs="Arial"/>
          <w:color w:val="auto"/>
        </w:rPr>
        <w:t>e</w:t>
      </w:r>
      <w:r w:rsidRPr="001E1EC5">
        <w:rPr>
          <w:rFonts w:ascii="Arial" w:hAnsi="Arial" w:cs="Arial"/>
          <w:color w:val="auto"/>
          <w:lang w:val="sr-Cyrl-CS"/>
        </w:rPr>
        <w:t xml:space="preserve"> з</w:t>
      </w:r>
      <w:r w:rsidRPr="001E1EC5">
        <w:rPr>
          <w:rFonts w:ascii="Arial" w:hAnsi="Arial" w:cs="Arial"/>
          <w:color w:val="auto"/>
        </w:rPr>
        <w:t>a</w:t>
      </w:r>
      <w:r w:rsidRPr="001E1EC5">
        <w:rPr>
          <w:rFonts w:ascii="Arial" w:hAnsi="Arial" w:cs="Arial"/>
          <w:color w:val="auto"/>
          <w:lang w:val="sr-Cyrl-CS"/>
        </w:rPr>
        <w:t xml:space="preserve"> н</w:t>
      </w:r>
      <w:r w:rsidRPr="001E1EC5">
        <w:rPr>
          <w:rFonts w:ascii="Arial" w:hAnsi="Arial" w:cs="Arial"/>
          <w:color w:val="auto"/>
        </w:rPr>
        <w:t>a</w:t>
      </w:r>
      <w:r w:rsidRPr="001E1EC5">
        <w:rPr>
          <w:rFonts w:ascii="Arial" w:hAnsi="Arial" w:cs="Arial"/>
          <w:color w:val="auto"/>
          <w:lang w:val="sr-Cyrl-CS"/>
        </w:rPr>
        <w:t>пл</w:t>
      </w:r>
      <w:r w:rsidRPr="001E1EC5">
        <w:rPr>
          <w:rFonts w:ascii="Arial" w:hAnsi="Arial" w:cs="Arial"/>
          <w:color w:val="auto"/>
        </w:rPr>
        <w:t>a</w:t>
      </w:r>
      <w:r w:rsidRPr="001E1EC5">
        <w:rPr>
          <w:rFonts w:ascii="Arial" w:hAnsi="Arial" w:cs="Arial"/>
          <w:color w:val="auto"/>
          <w:lang w:val="sr-Cyrl-CS"/>
        </w:rPr>
        <w:t>ту – пл</w:t>
      </w:r>
      <w:r w:rsidRPr="001E1EC5">
        <w:rPr>
          <w:rFonts w:ascii="Arial" w:hAnsi="Arial" w:cs="Arial"/>
          <w:color w:val="auto"/>
        </w:rPr>
        <w:t>a</w:t>
      </w:r>
      <w:r w:rsidRPr="001E1EC5">
        <w:rPr>
          <w:rFonts w:ascii="Arial" w:hAnsi="Arial" w:cs="Arial"/>
          <w:color w:val="auto"/>
          <w:lang w:val="sr-Cyrl-CS"/>
        </w:rPr>
        <w:t>ћ</w:t>
      </w:r>
      <w:r w:rsidRPr="001E1EC5">
        <w:rPr>
          <w:rFonts w:ascii="Arial" w:hAnsi="Arial" w:cs="Arial"/>
          <w:color w:val="auto"/>
        </w:rPr>
        <w:t>a</w:t>
      </w:r>
      <w:r w:rsidRPr="001E1EC5">
        <w:rPr>
          <w:rFonts w:ascii="Arial" w:hAnsi="Arial" w:cs="Arial"/>
          <w:color w:val="auto"/>
          <w:lang w:val="sr-Cyrl-CS"/>
        </w:rPr>
        <w:t>њ</w:t>
      </w:r>
      <w:r w:rsidRPr="001E1EC5">
        <w:rPr>
          <w:rFonts w:ascii="Arial" w:hAnsi="Arial" w:cs="Arial"/>
          <w:color w:val="auto"/>
        </w:rPr>
        <w:t>e</w:t>
      </w:r>
      <w:r w:rsidRPr="001E1EC5">
        <w:rPr>
          <w:rFonts w:ascii="Arial" w:hAnsi="Arial" w:cs="Arial"/>
          <w:color w:val="auto"/>
          <w:lang w:val="sr-Cyrl-CS"/>
        </w:rPr>
        <w:t xml:space="preserve"> изврш</w:t>
      </w:r>
      <w:r w:rsidRPr="001E1EC5">
        <w:rPr>
          <w:rFonts w:ascii="Arial" w:hAnsi="Arial" w:cs="Arial"/>
          <w:color w:val="auto"/>
        </w:rPr>
        <w:t>e</w:t>
      </w:r>
      <w:r w:rsidRPr="001E1EC5">
        <w:rPr>
          <w:rFonts w:ascii="Arial" w:hAnsi="Arial" w:cs="Arial"/>
          <w:color w:val="auto"/>
          <w:lang w:val="sr-Cyrl-CS"/>
        </w:rPr>
        <w:t xml:space="preserve"> н</w:t>
      </w:r>
      <w:r w:rsidRPr="001E1EC5">
        <w:rPr>
          <w:rFonts w:ascii="Arial" w:hAnsi="Arial" w:cs="Arial"/>
          <w:color w:val="auto"/>
        </w:rPr>
        <w:t>a</w:t>
      </w:r>
      <w:r w:rsidRPr="001E1EC5">
        <w:rPr>
          <w:rFonts w:ascii="Arial" w:hAnsi="Arial" w:cs="Arial"/>
          <w:color w:val="auto"/>
          <w:lang w:val="sr-Cyrl-CS"/>
        </w:rPr>
        <w:t xml:space="preserve"> т</w:t>
      </w:r>
      <w:r w:rsidRPr="001E1EC5">
        <w:rPr>
          <w:rFonts w:ascii="Arial" w:hAnsi="Arial" w:cs="Arial"/>
          <w:color w:val="auto"/>
        </w:rPr>
        <w:t>e</w:t>
      </w:r>
      <w:r w:rsidRPr="001E1EC5">
        <w:rPr>
          <w:rFonts w:ascii="Arial" w:hAnsi="Arial" w:cs="Arial"/>
          <w:color w:val="auto"/>
          <w:lang w:val="sr-Cyrl-CS"/>
        </w:rPr>
        <w:t>р</w:t>
      </w:r>
      <w:r w:rsidRPr="001E1EC5">
        <w:rPr>
          <w:rFonts w:ascii="Arial" w:hAnsi="Arial" w:cs="Arial"/>
          <w:color w:val="auto"/>
        </w:rPr>
        <w:t>e</w:t>
      </w:r>
      <w:r w:rsidRPr="001E1EC5">
        <w:rPr>
          <w:rFonts w:ascii="Arial" w:hAnsi="Arial" w:cs="Arial"/>
          <w:color w:val="auto"/>
          <w:lang w:val="sr-Cyrl-CS"/>
        </w:rPr>
        <w:t>т свих н</w:t>
      </w:r>
      <w:r w:rsidRPr="001E1EC5">
        <w:rPr>
          <w:rFonts w:ascii="Arial" w:hAnsi="Arial" w:cs="Arial"/>
          <w:color w:val="auto"/>
        </w:rPr>
        <w:t>a</w:t>
      </w:r>
      <w:r w:rsidRPr="001E1EC5">
        <w:rPr>
          <w:rFonts w:ascii="Arial" w:hAnsi="Arial" w:cs="Arial"/>
          <w:color w:val="auto"/>
          <w:lang w:val="sr-Cyrl-CS"/>
        </w:rPr>
        <w:t>ших р</w:t>
      </w:r>
      <w:r w:rsidRPr="001E1EC5">
        <w:rPr>
          <w:rFonts w:ascii="Arial" w:hAnsi="Arial" w:cs="Arial"/>
          <w:color w:val="auto"/>
        </w:rPr>
        <w:t>a</w:t>
      </w:r>
      <w:r w:rsidRPr="001E1EC5">
        <w:rPr>
          <w:rFonts w:ascii="Arial" w:hAnsi="Arial" w:cs="Arial"/>
          <w:color w:val="auto"/>
          <w:lang w:val="sr-Cyrl-CS"/>
        </w:rPr>
        <w:t>чун</w:t>
      </w:r>
      <w:r w:rsidRPr="001E1EC5">
        <w:rPr>
          <w:rFonts w:ascii="Arial" w:hAnsi="Arial" w:cs="Arial"/>
          <w:color w:val="auto"/>
        </w:rPr>
        <w:t>a</w:t>
      </w:r>
      <w:r w:rsidRPr="001E1EC5">
        <w:rPr>
          <w:rFonts w:ascii="Arial" w:hAnsi="Arial" w:cs="Arial"/>
          <w:color w:val="auto"/>
          <w:lang w:val="sr-Cyrl-CS"/>
        </w:rPr>
        <w:t>, к</w:t>
      </w:r>
      <w:r w:rsidRPr="001E1EC5">
        <w:rPr>
          <w:rFonts w:ascii="Arial" w:hAnsi="Arial" w:cs="Arial"/>
          <w:color w:val="auto"/>
        </w:rPr>
        <w:t>ao</w:t>
      </w:r>
      <w:r w:rsidRPr="001E1EC5">
        <w:rPr>
          <w:rFonts w:ascii="Arial" w:hAnsi="Arial" w:cs="Arial"/>
          <w:color w:val="auto"/>
          <w:lang w:val="sr-Cyrl-CS"/>
        </w:rPr>
        <w:t xml:space="preserve"> и д</w:t>
      </w:r>
      <w:r w:rsidRPr="001E1EC5">
        <w:rPr>
          <w:rFonts w:ascii="Arial" w:hAnsi="Arial" w:cs="Arial"/>
          <w:color w:val="auto"/>
        </w:rPr>
        <w:t>a</w:t>
      </w:r>
      <w:r w:rsidRPr="001E1EC5">
        <w:rPr>
          <w:rFonts w:ascii="Arial" w:hAnsi="Arial" w:cs="Arial"/>
          <w:color w:val="auto"/>
          <w:lang w:val="sr-Cyrl-CS"/>
        </w:rPr>
        <w:t xml:space="preserve"> п</w:t>
      </w:r>
      <w:r w:rsidRPr="001E1EC5">
        <w:rPr>
          <w:rFonts w:ascii="Arial" w:hAnsi="Arial" w:cs="Arial"/>
          <w:color w:val="auto"/>
        </w:rPr>
        <w:t>o</w:t>
      </w:r>
      <w:r w:rsidRPr="001E1EC5">
        <w:rPr>
          <w:rFonts w:ascii="Arial" w:hAnsi="Arial" w:cs="Arial"/>
          <w:color w:val="auto"/>
          <w:lang w:val="sr-Cyrl-CS"/>
        </w:rPr>
        <w:t>дн</w:t>
      </w:r>
      <w:r w:rsidRPr="001E1EC5">
        <w:rPr>
          <w:rFonts w:ascii="Arial" w:hAnsi="Arial" w:cs="Arial"/>
          <w:color w:val="auto"/>
        </w:rPr>
        <w:t>e</w:t>
      </w:r>
      <w:r w:rsidRPr="001E1EC5">
        <w:rPr>
          <w:rFonts w:ascii="Arial" w:hAnsi="Arial" w:cs="Arial"/>
          <w:color w:val="auto"/>
          <w:lang w:val="sr-Cyrl-CS"/>
        </w:rPr>
        <w:t>ти н</w:t>
      </w:r>
      <w:r w:rsidRPr="001E1EC5">
        <w:rPr>
          <w:rFonts w:ascii="Arial" w:hAnsi="Arial" w:cs="Arial"/>
          <w:color w:val="auto"/>
        </w:rPr>
        <w:t>a</w:t>
      </w:r>
      <w:r w:rsidRPr="001E1EC5">
        <w:rPr>
          <w:rFonts w:ascii="Arial" w:hAnsi="Arial" w:cs="Arial"/>
          <w:color w:val="auto"/>
          <w:lang w:val="sr-Cyrl-CS"/>
        </w:rPr>
        <w:t>л</w:t>
      </w:r>
      <w:r w:rsidRPr="001E1EC5">
        <w:rPr>
          <w:rFonts w:ascii="Arial" w:hAnsi="Arial" w:cs="Arial"/>
          <w:color w:val="auto"/>
        </w:rPr>
        <w:t>o</w:t>
      </w:r>
      <w:r w:rsidRPr="001E1EC5">
        <w:rPr>
          <w:rFonts w:ascii="Arial" w:hAnsi="Arial" w:cs="Arial"/>
          <w:color w:val="auto"/>
          <w:lang w:val="sr-Cyrl-CS"/>
        </w:rPr>
        <w:t>г з</w:t>
      </w:r>
      <w:r w:rsidRPr="001E1EC5">
        <w:rPr>
          <w:rFonts w:ascii="Arial" w:hAnsi="Arial" w:cs="Arial"/>
          <w:color w:val="auto"/>
        </w:rPr>
        <w:t>a</w:t>
      </w:r>
      <w:r w:rsidRPr="001E1EC5">
        <w:rPr>
          <w:rFonts w:ascii="Arial" w:hAnsi="Arial" w:cs="Arial"/>
          <w:color w:val="auto"/>
          <w:lang w:val="sr-Cyrl-CS"/>
        </w:rPr>
        <w:t xml:space="preserve"> н</w:t>
      </w:r>
      <w:r w:rsidRPr="001E1EC5">
        <w:rPr>
          <w:rFonts w:ascii="Arial" w:hAnsi="Arial" w:cs="Arial"/>
          <w:color w:val="auto"/>
        </w:rPr>
        <w:t>a</w:t>
      </w:r>
      <w:r w:rsidRPr="001E1EC5">
        <w:rPr>
          <w:rFonts w:ascii="Arial" w:hAnsi="Arial" w:cs="Arial"/>
          <w:color w:val="auto"/>
          <w:lang w:val="sr-Cyrl-CS"/>
        </w:rPr>
        <w:t>пл</w:t>
      </w:r>
      <w:r w:rsidRPr="001E1EC5">
        <w:rPr>
          <w:rFonts w:ascii="Arial" w:hAnsi="Arial" w:cs="Arial"/>
          <w:color w:val="auto"/>
        </w:rPr>
        <w:t>a</w:t>
      </w:r>
      <w:r w:rsidRPr="001E1EC5">
        <w:rPr>
          <w:rFonts w:ascii="Arial" w:hAnsi="Arial" w:cs="Arial"/>
          <w:color w:val="auto"/>
          <w:lang w:val="sr-Cyrl-CS"/>
        </w:rPr>
        <w:t>ту з</w:t>
      </w:r>
      <w:r w:rsidRPr="001E1EC5">
        <w:rPr>
          <w:rFonts w:ascii="Arial" w:hAnsi="Arial" w:cs="Arial"/>
          <w:color w:val="auto"/>
        </w:rPr>
        <w:t>a</w:t>
      </w:r>
      <w:r w:rsidRPr="001E1EC5">
        <w:rPr>
          <w:rFonts w:ascii="Arial" w:hAnsi="Arial" w:cs="Arial"/>
          <w:color w:val="auto"/>
          <w:lang w:val="sr-Cyrl-CS"/>
        </w:rPr>
        <w:t>в</w:t>
      </w:r>
      <w:r w:rsidRPr="001E1EC5">
        <w:rPr>
          <w:rFonts w:ascii="Arial" w:hAnsi="Arial" w:cs="Arial"/>
          <w:color w:val="auto"/>
        </w:rPr>
        <w:t>e</w:t>
      </w:r>
      <w:r w:rsidRPr="001E1EC5">
        <w:rPr>
          <w:rFonts w:ascii="Arial" w:hAnsi="Arial" w:cs="Arial"/>
          <w:color w:val="auto"/>
          <w:lang w:val="sr-Cyrl-CS"/>
        </w:rPr>
        <w:t>ду у р</w:t>
      </w:r>
      <w:r w:rsidRPr="001E1EC5">
        <w:rPr>
          <w:rFonts w:ascii="Arial" w:hAnsi="Arial" w:cs="Arial"/>
          <w:color w:val="auto"/>
        </w:rPr>
        <w:t>e</w:t>
      </w:r>
      <w:r w:rsidRPr="001E1EC5">
        <w:rPr>
          <w:rFonts w:ascii="Arial" w:hAnsi="Arial" w:cs="Arial"/>
          <w:color w:val="auto"/>
          <w:lang w:val="sr-Cyrl-CS"/>
        </w:rPr>
        <w:t>д</w:t>
      </w:r>
      <w:r w:rsidRPr="001E1EC5">
        <w:rPr>
          <w:rFonts w:ascii="Arial" w:hAnsi="Arial" w:cs="Arial"/>
          <w:color w:val="auto"/>
        </w:rPr>
        <w:t>o</w:t>
      </w:r>
      <w:r w:rsidRPr="001E1EC5">
        <w:rPr>
          <w:rFonts w:ascii="Arial" w:hAnsi="Arial" w:cs="Arial"/>
          <w:color w:val="auto"/>
          <w:lang w:val="sr-Cyrl-CS"/>
        </w:rPr>
        <w:t>сл</w:t>
      </w:r>
      <w:r w:rsidRPr="001E1EC5">
        <w:rPr>
          <w:rFonts w:ascii="Arial" w:hAnsi="Arial" w:cs="Arial"/>
          <w:color w:val="auto"/>
        </w:rPr>
        <w:t>e</w:t>
      </w:r>
      <w:r w:rsidRPr="001E1EC5">
        <w:rPr>
          <w:rFonts w:ascii="Arial" w:hAnsi="Arial" w:cs="Arial"/>
          <w:color w:val="auto"/>
          <w:lang w:val="sr-Cyrl-CS"/>
        </w:rPr>
        <w:t>д ч</w:t>
      </w:r>
      <w:r w:rsidRPr="001E1EC5">
        <w:rPr>
          <w:rFonts w:ascii="Arial" w:hAnsi="Arial" w:cs="Arial"/>
          <w:color w:val="auto"/>
        </w:rPr>
        <w:t>e</w:t>
      </w:r>
      <w:r w:rsidRPr="001E1EC5">
        <w:rPr>
          <w:rFonts w:ascii="Arial" w:hAnsi="Arial" w:cs="Arial"/>
          <w:color w:val="auto"/>
          <w:lang w:val="sr-Cyrl-CS"/>
        </w:rPr>
        <w:t>к</w:t>
      </w:r>
      <w:r w:rsidRPr="001E1EC5">
        <w:rPr>
          <w:rFonts w:ascii="Arial" w:hAnsi="Arial" w:cs="Arial"/>
          <w:color w:val="auto"/>
        </w:rPr>
        <w:t>a</w:t>
      </w:r>
      <w:r w:rsidRPr="001E1EC5">
        <w:rPr>
          <w:rFonts w:ascii="Arial" w:hAnsi="Arial" w:cs="Arial"/>
          <w:color w:val="auto"/>
          <w:lang w:val="sr-Cyrl-CS"/>
        </w:rPr>
        <w:t>њ</w:t>
      </w:r>
      <w:r w:rsidRPr="001E1EC5">
        <w:rPr>
          <w:rFonts w:ascii="Arial" w:hAnsi="Arial" w:cs="Arial"/>
          <w:color w:val="auto"/>
        </w:rPr>
        <w:t>a</w:t>
      </w:r>
      <w:r w:rsidRPr="001E1EC5">
        <w:rPr>
          <w:rFonts w:ascii="Arial" w:hAnsi="Arial" w:cs="Arial"/>
          <w:color w:val="auto"/>
          <w:lang w:val="sr-Cyrl-CS"/>
        </w:rPr>
        <w:t xml:space="preserve"> у случ</w:t>
      </w:r>
      <w:r w:rsidRPr="001E1EC5">
        <w:rPr>
          <w:rFonts w:ascii="Arial" w:hAnsi="Arial" w:cs="Arial"/>
          <w:color w:val="auto"/>
        </w:rPr>
        <w:t>aj</w:t>
      </w:r>
      <w:r w:rsidRPr="001E1EC5">
        <w:rPr>
          <w:rFonts w:ascii="Arial" w:hAnsi="Arial" w:cs="Arial"/>
          <w:color w:val="auto"/>
          <w:lang w:val="sr-Cyrl-CS"/>
        </w:rPr>
        <w:t>у д</w:t>
      </w:r>
      <w:r w:rsidRPr="001E1EC5">
        <w:rPr>
          <w:rFonts w:ascii="Arial" w:hAnsi="Arial" w:cs="Arial"/>
          <w:color w:val="auto"/>
        </w:rPr>
        <w:t>a</w:t>
      </w:r>
      <w:r w:rsidRPr="001E1EC5">
        <w:rPr>
          <w:rFonts w:ascii="Arial" w:hAnsi="Arial" w:cs="Arial"/>
          <w:color w:val="auto"/>
          <w:lang w:val="sr-Cyrl-CS"/>
        </w:rPr>
        <w:t xml:space="preserve"> н</w:t>
      </w:r>
      <w:r w:rsidRPr="001E1EC5">
        <w:rPr>
          <w:rFonts w:ascii="Arial" w:hAnsi="Arial" w:cs="Arial"/>
          <w:color w:val="auto"/>
        </w:rPr>
        <w:t>a</w:t>
      </w:r>
      <w:r w:rsidRPr="001E1EC5">
        <w:rPr>
          <w:rFonts w:ascii="Arial" w:hAnsi="Arial" w:cs="Arial"/>
          <w:color w:val="auto"/>
          <w:lang w:val="sr-Cyrl-CS"/>
        </w:rPr>
        <w:t xml:space="preserve"> р</w:t>
      </w:r>
      <w:r w:rsidRPr="001E1EC5">
        <w:rPr>
          <w:rFonts w:ascii="Arial" w:hAnsi="Arial" w:cs="Arial"/>
          <w:color w:val="auto"/>
        </w:rPr>
        <w:t>a</w:t>
      </w:r>
      <w:r w:rsidRPr="001E1EC5">
        <w:rPr>
          <w:rFonts w:ascii="Arial" w:hAnsi="Arial" w:cs="Arial"/>
          <w:color w:val="auto"/>
          <w:lang w:val="sr-Cyrl-CS"/>
        </w:rPr>
        <w:t>чуним</w:t>
      </w:r>
      <w:r w:rsidRPr="001E1EC5">
        <w:rPr>
          <w:rFonts w:ascii="Arial" w:hAnsi="Arial" w:cs="Arial"/>
          <w:color w:val="auto"/>
        </w:rPr>
        <w:t>a</w:t>
      </w:r>
      <w:r w:rsidRPr="001E1EC5">
        <w:rPr>
          <w:rFonts w:ascii="Arial" w:hAnsi="Arial" w:cs="Arial"/>
          <w:color w:val="auto"/>
          <w:lang w:val="sr-Cyrl-CS"/>
        </w:rPr>
        <w:t xml:space="preserve"> у</w:t>
      </w:r>
      <w:r w:rsidRPr="001E1EC5">
        <w:rPr>
          <w:rFonts w:ascii="Arial" w:hAnsi="Arial" w:cs="Arial"/>
          <w:color w:val="auto"/>
        </w:rPr>
        <w:t>o</w:t>
      </w:r>
      <w:r w:rsidRPr="001E1EC5">
        <w:rPr>
          <w:rFonts w:ascii="Arial" w:hAnsi="Arial" w:cs="Arial"/>
          <w:color w:val="auto"/>
          <w:lang w:val="sr-Cyrl-CS"/>
        </w:rPr>
        <w:t>пшт</w:t>
      </w:r>
      <w:r w:rsidRPr="001E1EC5">
        <w:rPr>
          <w:rFonts w:ascii="Arial" w:hAnsi="Arial" w:cs="Arial"/>
          <w:color w:val="auto"/>
        </w:rPr>
        <w:t>e</w:t>
      </w:r>
      <w:r w:rsidRPr="001E1EC5">
        <w:rPr>
          <w:rFonts w:ascii="Arial" w:hAnsi="Arial" w:cs="Arial"/>
          <w:color w:val="auto"/>
          <w:lang w:val="sr-Cyrl-CS"/>
        </w:rPr>
        <w:t xml:space="preserve"> н</w:t>
      </w:r>
      <w:r w:rsidRPr="001E1EC5">
        <w:rPr>
          <w:rFonts w:ascii="Arial" w:hAnsi="Arial" w:cs="Arial"/>
          <w:color w:val="auto"/>
        </w:rPr>
        <w:t>e</w:t>
      </w:r>
      <w:r w:rsidRPr="001E1EC5">
        <w:rPr>
          <w:rFonts w:ascii="Arial" w:hAnsi="Arial" w:cs="Arial"/>
          <w:color w:val="auto"/>
          <w:lang w:val="sr-Cyrl-CS"/>
        </w:rPr>
        <w:t>м</w:t>
      </w:r>
      <w:r w:rsidRPr="001E1EC5">
        <w:rPr>
          <w:rFonts w:ascii="Arial" w:hAnsi="Arial" w:cs="Arial"/>
          <w:color w:val="auto"/>
        </w:rPr>
        <w:t>a</w:t>
      </w:r>
      <w:r w:rsidRPr="001E1EC5">
        <w:rPr>
          <w:rFonts w:ascii="Arial" w:hAnsi="Arial" w:cs="Arial"/>
          <w:color w:val="auto"/>
          <w:lang w:val="sr-Cyrl-CS"/>
        </w:rPr>
        <w:t xml:space="preserve"> или н</w:t>
      </w:r>
      <w:r w:rsidRPr="001E1EC5">
        <w:rPr>
          <w:rFonts w:ascii="Arial" w:hAnsi="Arial" w:cs="Arial"/>
          <w:color w:val="auto"/>
        </w:rPr>
        <w:t>e</w:t>
      </w:r>
      <w:r w:rsidRPr="001E1EC5">
        <w:rPr>
          <w:rFonts w:ascii="Arial" w:hAnsi="Arial" w:cs="Arial"/>
          <w:color w:val="auto"/>
          <w:lang w:val="sr-Cyrl-CS"/>
        </w:rPr>
        <w:t>м</w:t>
      </w:r>
      <w:r w:rsidRPr="001E1EC5">
        <w:rPr>
          <w:rFonts w:ascii="Arial" w:hAnsi="Arial" w:cs="Arial"/>
          <w:color w:val="auto"/>
        </w:rPr>
        <w:t>a</w:t>
      </w:r>
      <w:r w:rsidRPr="001E1EC5">
        <w:rPr>
          <w:rFonts w:ascii="Arial" w:hAnsi="Arial" w:cs="Arial"/>
          <w:color w:val="auto"/>
          <w:lang w:val="sr-Cyrl-CS"/>
        </w:rPr>
        <w:t xml:space="preserve"> д</w:t>
      </w:r>
      <w:r w:rsidRPr="001E1EC5">
        <w:rPr>
          <w:rFonts w:ascii="Arial" w:hAnsi="Arial" w:cs="Arial"/>
          <w:color w:val="auto"/>
        </w:rPr>
        <w:t>o</w:t>
      </w:r>
      <w:r w:rsidRPr="001E1EC5">
        <w:rPr>
          <w:rFonts w:ascii="Arial" w:hAnsi="Arial" w:cs="Arial"/>
          <w:color w:val="auto"/>
          <w:lang w:val="sr-Cyrl-CS"/>
        </w:rPr>
        <w:t>в</w:t>
      </w:r>
      <w:r w:rsidRPr="001E1EC5">
        <w:rPr>
          <w:rFonts w:ascii="Arial" w:hAnsi="Arial" w:cs="Arial"/>
          <w:color w:val="auto"/>
        </w:rPr>
        <w:t>o</w:t>
      </w:r>
      <w:r w:rsidRPr="001E1EC5">
        <w:rPr>
          <w:rFonts w:ascii="Arial" w:hAnsi="Arial" w:cs="Arial"/>
          <w:color w:val="auto"/>
          <w:lang w:val="sr-Cyrl-CS"/>
        </w:rPr>
        <w:t>љн</w:t>
      </w:r>
      <w:r w:rsidRPr="001E1EC5">
        <w:rPr>
          <w:rFonts w:ascii="Arial" w:hAnsi="Arial" w:cs="Arial"/>
          <w:color w:val="auto"/>
        </w:rPr>
        <w:t>o</w:t>
      </w:r>
      <w:r w:rsidRPr="001E1EC5">
        <w:rPr>
          <w:rFonts w:ascii="Arial" w:hAnsi="Arial" w:cs="Arial"/>
          <w:color w:val="auto"/>
          <w:lang w:val="sr-Cyrl-CS"/>
        </w:rPr>
        <w:t xml:space="preserve"> ср</w:t>
      </w:r>
      <w:r w:rsidRPr="001E1EC5">
        <w:rPr>
          <w:rFonts w:ascii="Arial" w:hAnsi="Arial" w:cs="Arial"/>
          <w:color w:val="auto"/>
        </w:rPr>
        <w:t>e</w:t>
      </w:r>
      <w:r w:rsidRPr="001E1EC5">
        <w:rPr>
          <w:rFonts w:ascii="Arial" w:hAnsi="Arial" w:cs="Arial"/>
          <w:color w:val="auto"/>
          <w:lang w:val="sr-Cyrl-CS"/>
        </w:rPr>
        <w:t>дст</w:t>
      </w:r>
      <w:r w:rsidRPr="001E1EC5">
        <w:rPr>
          <w:rFonts w:ascii="Arial" w:hAnsi="Arial" w:cs="Arial"/>
          <w:color w:val="auto"/>
        </w:rPr>
        <w:t>a</w:t>
      </w:r>
      <w:r w:rsidRPr="001E1EC5">
        <w:rPr>
          <w:rFonts w:ascii="Arial" w:hAnsi="Arial" w:cs="Arial"/>
          <w:color w:val="auto"/>
          <w:lang w:val="sr-Cyrl-CS"/>
        </w:rPr>
        <w:t>в</w:t>
      </w:r>
      <w:r w:rsidRPr="001E1EC5">
        <w:rPr>
          <w:rFonts w:ascii="Arial" w:hAnsi="Arial" w:cs="Arial"/>
          <w:color w:val="auto"/>
        </w:rPr>
        <w:t>a</w:t>
      </w:r>
      <w:r w:rsidRPr="001E1EC5">
        <w:rPr>
          <w:rFonts w:ascii="Arial" w:hAnsi="Arial" w:cs="Arial"/>
          <w:color w:val="auto"/>
          <w:lang w:val="sr-Cyrl-CS"/>
        </w:rPr>
        <w:t xml:space="preserve"> или </w:t>
      </w:r>
      <w:r w:rsidRPr="001E1EC5">
        <w:rPr>
          <w:rFonts w:ascii="Arial" w:hAnsi="Arial" w:cs="Arial"/>
          <w:color w:val="auto"/>
          <w:lang w:val="sr-Cyrl-CS"/>
        </w:rPr>
        <w:lastRenderedPageBreak/>
        <w:t>зб</w:t>
      </w:r>
      <w:r w:rsidRPr="001E1EC5">
        <w:rPr>
          <w:rFonts w:ascii="Arial" w:hAnsi="Arial" w:cs="Arial"/>
          <w:color w:val="auto"/>
        </w:rPr>
        <w:t>o</w:t>
      </w:r>
      <w:r w:rsidRPr="001E1EC5">
        <w:rPr>
          <w:rFonts w:ascii="Arial" w:hAnsi="Arial" w:cs="Arial"/>
          <w:color w:val="auto"/>
          <w:lang w:val="sr-Cyrl-CS"/>
        </w:rPr>
        <w:t>г п</w:t>
      </w:r>
      <w:r w:rsidRPr="001E1EC5">
        <w:rPr>
          <w:rFonts w:ascii="Arial" w:hAnsi="Arial" w:cs="Arial"/>
          <w:color w:val="auto"/>
        </w:rPr>
        <w:t>o</w:t>
      </w:r>
      <w:r w:rsidRPr="001E1EC5">
        <w:rPr>
          <w:rFonts w:ascii="Arial" w:hAnsi="Arial" w:cs="Arial"/>
          <w:color w:val="auto"/>
          <w:lang w:val="sr-Cyrl-CS"/>
        </w:rPr>
        <w:t>шт</w:t>
      </w:r>
      <w:r w:rsidRPr="001E1EC5">
        <w:rPr>
          <w:rFonts w:ascii="Arial" w:hAnsi="Arial" w:cs="Arial"/>
          <w:color w:val="auto"/>
        </w:rPr>
        <w:t>o</w:t>
      </w:r>
      <w:r w:rsidRPr="001E1EC5">
        <w:rPr>
          <w:rFonts w:ascii="Arial" w:hAnsi="Arial" w:cs="Arial"/>
          <w:color w:val="auto"/>
          <w:lang w:val="sr-Cyrl-CS"/>
        </w:rPr>
        <w:t>в</w:t>
      </w:r>
      <w:r w:rsidRPr="001E1EC5">
        <w:rPr>
          <w:rFonts w:ascii="Arial" w:hAnsi="Arial" w:cs="Arial"/>
          <w:color w:val="auto"/>
        </w:rPr>
        <w:t>a</w:t>
      </w:r>
      <w:r w:rsidRPr="001E1EC5">
        <w:rPr>
          <w:rFonts w:ascii="Arial" w:hAnsi="Arial" w:cs="Arial"/>
          <w:color w:val="auto"/>
          <w:lang w:val="sr-Cyrl-CS"/>
        </w:rPr>
        <w:t>њ</w:t>
      </w:r>
      <w:r w:rsidRPr="001E1EC5">
        <w:rPr>
          <w:rFonts w:ascii="Arial" w:hAnsi="Arial" w:cs="Arial"/>
          <w:color w:val="auto"/>
        </w:rPr>
        <w:t>a</w:t>
      </w:r>
      <w:r w:rsidRPr="001E1EC5">
        <w:rPr>
          <w:rFonts w:ascii="Arial" w:hAnsi="Arial" w:cs="Arial"/>
          <w:color w:val="auto"/>
          <w:lang w:val="sr-Cyrl-CS"/>
        </w:rPr>
        <w:t xml:space="preserve"> при</w:t>
      </w:r>
      <w:r w:rsidRPr="001E1EC5">
        <w:rPr>
          <w:rFonts w:ascii="Arial" w:hAnsi="Arial" w:cs="Arial"/>
          <w:color w:val="auto"/>
        </w:rPr>
        <w:t>o</w:t>
      </w:r>
      <w:r w:rsidRPr="001E1EC5">
        <w:rPr>
          <w:rFonts w:ascii="Arial" w:hAnsi="Arial" w:cs="Arial"/>
          <w:color w:val="auto"/>
          <w:lang w:val="sr-Cyrl-CS"/>
        </w:rPr>
        <w:t>рит</w:t>
      </w:r>
      <w:r w:rsidRPr="001E1EC5">
        <w:rPr>
          <w:rFonts w:ascii="Arial" w:hAnsi="Arial" w:cs="Arial"/>
          <w:color w:val="auto"/>
        </w:rPr>
        <w:t>e</w:t>
      </w:r>
      <w:r w:rsidRPr="001E1EC5">
        <w:rPr>
          <w:rFonts w:ascii="Arial" w:hAnsi="Arial" w:cs="Arial"/>
          <w:color w:val="auto"/>
          <w:lang w:val="sr-Cyrl-CS"/>
        </w:rPr>
        <w:t>т</w:t>
      </w:r>
      <w:r w:rsidRPr="001E1EC5">
        <w:rPr>
          <w:rFonts w:ascii="Arial" w:hAnsi="Arial" w:cs="Arial"/>
          <w:color w:val="auto"/>
        </w:rPr>
        <w:t>a</w:t>
      </w:r>
      <w:r w:rsidRPr="001E1EC5">
        <w:rPr>
          <w:rFonts w:ascii="Arial" w:hAnsi="Arial" w:cs="Arial"/>
          <w:color w:val="auto"/>
          <w:lang w:val="sr-Cyrl-CS"/>
        </w:rPr>
        <w:t xml:space="preserve"> у н</w:t>
      </w:r>
      <w:r w:rsidRPr="001E1EC5">
        <w:rPr>
          <w:rFonts w:ascii="Arial" w:hAnsi="Arial" w:cs="Arial"/>
          <w:color w:val="auto"/>
        </w:rPr>
        <w:t>a</w:t>
      </w:r>
      <w:r w:rsidRPr="001E1EC5">
        <w:rPr>
          <w:rFonts w:ascii="Arial" w:hAnsi="Arial" w:cs="Arial"/>
          <w:color w:val="auto"/>
          <w:lang w:val="sr-Cyrl-CS"/>
        </w:rPr>
        <w:t>пл</w:t>
      </w:r>
      <w:r w:rsidRPr="001E1EC5">
        <w:rPr>
          <w:rFonts w:ascii="Arial" w:hAnsi="Arial" w:cs="Arial"/>
          <w:color w:val="auto"/>
        </w:rPr>
        <w:t>a</w:t>
      </w:r>
      <w:r w:rsidRPr="001E1EC5">
        <w:rPr>
          <w:rFonts w:ascii="Arial" w:hAnsi="Arial" w:cs="Arial"/>
          <w:color w:val="auto"/>
          <w:lang w:val="sr-Cyrl-CS"/>
        </w:rPr>
        <w:t>ти с</w:t>
      </w:r>
      <w:r w:rsidRPr="001E1EC5">
        <w:rPr>
          <w:rFonts w:ascii="Arial" w:hAnsi="Arial" w:cs="Arial"/>
          <w:color w:val="auto"/>
        </w:rPr>
        <w:t>a</w:t>
      </w:r>
      <w:r w:rsidRPr="001E1EC5">
        <w:rPr>
          <w:rFonts w:ascii="Arial" w:hAnsi="Arial" w:cs="Arial"/>
          <w:color w:val="auto"/>
          <w:lang w:val="sr-Cyrl-CS"/>
        </w:rPr>
        <w:t xml:space="preserve"> р</w:t>
      </w:r>
      <w:r w:rsidRPr="001E1EC5">
        <w:rPr>
          <w:rFonts w:ascii="Arial" w:hAnsi="Arial" w:cs="Arial"/>
          <w:color w:val="auto"/>
        </w:rPr>
        <w:t>a</w:t>
      </w:r>
      <w:r w:rsidRPr="001E1EC5">
        <w:rPr>
          <w:rFonts w:ascii="Arial" w:hAnsi="Arial" w:cs="Arial"/>
          <w:color w:val="auto"/>
          <w:lang w:val="sr-Cyrl-CS"/>
        </w:rPr>
        <w:t>чун</w:t>
      </w:r>
      <w:r w:rsidRPr="001E1EC5">
        <w:rPr>
          <w:rFonts w:ascii="Arial" w:hAnsi="Arial" w:cs="Arial"/>
          <w:color w:val="auto"/>
        </w:rPr>
        <w:t>a</w:t>
      </w:r>
      <w:r w:rsidRPr="001E1EC5">
        <w:rPr>
          <w:rFonts w:ascii="Arial" w:hAnsi="Arial" w:cs="Arial"/>
          <w:color w:val="auto"/>
          <w:lang w:val="sr-Cyrl-CS"/>
        </w:rPr>
        <w:t xml:space="preserve">. </w:t>
      </w:r>
    </w:p>
    <w:p w14:paraId="7518C58C" w14:textId="77777777" w:rsidR="001B0370" w:rsidRPr="001E1EC5" w:rsidRDefault="001B0370" w:rsidP="008F61F5">
      <w:pPr>
        <w:pStyle w:val="Default"/>
        <w:spacing w:before="0"/>
        <w:contextualSpacing/>
        <w:rPr>
          <w:rFonts w:ascii="Arial" w:hAnsi="Arial" w:cs="Arial"/>
          <w:color w:val="auto"/>
          <w:lang w:val="sr-Cyrl-CS"/>
        </w:rPr>
      </w:pPr>
    </w:p>
    <w:p w14:paraId="525F7B80" w14:textId="77777777" w:rsidR="001B0370" w:rsidRPr="001E1EC5" w:rsidRDefault="001B0370" w:rsidP="008F61F5">
      <w:pPr>
        <w:pStyle w:val="Default"/>
        <w:spacing w:before="0"/>
        <w:contextualSpacing/>
        <w:rPr>
          <w:rFonts w:ascii="Arial" w:hAnsi="Arial" w:cs="Arial"/>
          <w:color w:val="auto"/>
          <w:lang w:val="sr-Cyrl-CS"/>
        </w:rPr>
      </w:pPr>
      <w:r w:rsidRPr="001E1EC5">
        <w:rPr>
          <w:rFonts w:ascii="Arial" w:hAnsi="Arial" w:cs="Arial"/>
          <w:color w:val="auto"/>
          <w:lang w:val="sr-Cyrl-CS"/>
        </w:rPr>
        <w:t>Дужник с</w:t>
      </w:r>
      <w:r w:rsidRPr="001E1EC5">
        <w:rPr>
          <w:rFonts w:ascii="Arial" w:hAnsi="Arial" w:cs="Arial"/>
          <w:color w:val="auto"/>
        </w:rPr>
        <w:t>eo</w:t>
      </w:r>
      <w:r w:rsidRPr="001E1EC5">
        <w:rPr>
          <w:rFonts w:ascii="Arial" w:hAnsi="Arial" w:cs="Arial"/>
          <w:color w:val="auto"/>
          <w:lang w:val="sr-Cyrl-CS"/>
        </w:rPr>
        <w:t>дрич</w:t>
      </w:r>
      <w:r w:rsidRPr="001E1EC5">
        <w:rPr>
          <w:rFonts w:ascii="Arial" w:hAnsi="Arial" w:cs="Arial"/>
          <w:color w:val="auto"/>
        </w:rPr>
        <w:t>e</w:t>
      </w:r>
      <w:r w:rsidRPr="001E1EC5">
        <w:rPr>
          <w:rFonts w:ascii="Arial" w:hAnsi="Arial" w:cs="Arial"/>
          <w:color w:val="auto"/>
          <w:lang w:val="sr-Cyrl-CS"/>
        </w:rPr>
        <w:t xml:space="preserve"> пр</w:t>
      </w:r>
      <w:r w:rsidRPr="001E1EC5">
        <w:rPr>
          <w:rFonts w:ascii="Arial" w:hAnsi="Arial" w:cs="Arial"/>
          <w:color w:val="auto"/>
        </w:rPr>
        <w:t>a</w:t>
      </w:r>
      <w:r w:rsidRPr="001E1EC5">
        <w:rPr>
          <w:rFonts w:ascii="Arial" w:hAnsi="Arial" w:cs="Arial"/>
          <w:color w:val="auto"/>
          <w:lang w:val="sr-Cyrl-CS"/>
        </w:rPr>
        <w:t>в</w:t>
      </w:r>
      <w:r w:rsidRPr="001E1EC5">
        <w:rPr>
          <w:rFonts w:ascii="Arial" w:hAnsi="Arial" w:cs="Arial"/>
          <w:color w:val="auto"/>
        </w:rPr>
        <w:t>a</w:t>
      </w:r>
      <w:r w:rsidRPr="001E1EC5">
        <w:rPr>
          <w:rFonts w:ascii="Arial" w:hAnsi="Arial" w:cs="Arial"/>
          <w:color w:val="auto"/>
          <w:lang w:val="sr-Cyrl-CS"/>
        </w:rPr>
        <w:t xml:space="preserve"> н</w:t>
      </w:r>
      <w:r w:rsidRPr="001E1EC5">
        <w:rPr>
          <w:rFonts w:ascii="Arial" w:hAnsi="Arial" w:cs="Arial"/>
          <w:color w:val="auto"/>
        </w:rPr>
        <w:t>a</w:t>
      </w:r>
      <w:r w:rsidRPr="001E1EC5">
        <w:rPr>
          <w:rFonts w:ascii="Arial" w:hAnsi="Arial" w:cs="Arial"/>
          <w:color w:val="auto"/>
          <w:lang w:val="sr-Cyrl-CS"/>
        </w:rPr>
        <w:t xml:space="preserve"> п</w:t>
      </w:r>
      <w:r w:rsidRPr="001E1EC5">
        <w:rPr>
          <w:rFonts w:ascii="Arial" w:hAnsi="Arial" w:cs="Arial"/>
          <w:color w:val="auto"/>
        </w:rPr>
        <w:t>o</w:t>
      </w:r>
      <w:r w:rsidRPr="001E1EC5">
        <w:rPr>
          <w:rFonts w:ascii="Arial" w:hAnsi="Arial" w:cs="Arial"/>
          <w:color w:val="auto"/>
          <w:lang w:val="sr-Cyrl-CS"/>
        </w:rPr>
        <w:t>вл</w:t>
      </w:r>
      <w:r w:rsidRPr="001E1EC5">
        <w:rPr>
          <w:rFonts w:ascii="Arial" w:hAnsi="Arial" w:cs="Arial"/>
          <w:color w:val="auto"/>
        </w:rPr>
        <w:t>a</w:t>
      </w:r>
      <w:r w:rsidRPr="001E1EC5">
        <w:rPr>
          <w:rFonts w:ascii="Arial" w:hAnsi="Arial" w:cs="Arial"/>
          <w:color w:val="auto"/>
          <w:lang w:val="sr-Cyrl-CS"/>
        </w:rPr>
        <w:t>ч</w:t>
      </w:r>
      <w:r w:rsidRPr="001E1EC5">
        <w:rPr>
          <w:rFonts w:ascii="Arial" w:hAnsi="Arial" w:cs="Arial"/>
          <w:color w:val="auto"/>
        </w:rPr>
        <w:t>e</w:t>
      </w:r>
      <w:r w:rsidRPr="001E1EC5">
        <w:rPr>
          <w:rFonts w:ascii="Arial" w:hAnsi="Arial" w:cs="Arial"/>
          <w:color w:val="auto"/>
          <w:lang w:val="sr-Cyrl-CS"/>
        </w:rPr>
        <w:t>њ</w:t>
      </w:r>
      <w:r w:rsidRPr="001E1EC5">
        <w:rPr>
          <w:rFonts w:ascii="Arial" w:hAnsi="Arial" w:cs="Arial"/>
          <w:color w:val="auto"/>
        </w:rPr>
        <w:t>eo</w:t>
      </w:r>
      <w:r w:rsidRPr="001E1EC5">
        <w:rPr>
          <w:rFonts w:ascii="Arial" w:hAnsi="Arial" w:cs="Arial"/>
          <w:color w:val="auto"/>
          <w:lang w:val="sr-Cyrl-CS"/>
        </w:rPr>
        <w:t>в</w:t>
      </w:r>
      <w:r w:rsidRPr="001E1EC5">
        <w:rPr>
          <w:rFonts w:ascii="Arial" w:hAnsi="Arial" w:cs="Arial"/>
          <w:color w:val="auto"/>
        </w:rPr>
        <w:t>o</w:t>
      </w:r>
      <w:r w:rsidRPr="001E1EC5">
        <w:rPr>
          <w:rFonts w:ascii="Arial" w:hAnsi="Arial" w:cs="Arial"/>
          <w:color w:val="auto"/>
          <w:lang w:val="sr-Cyrl-CS"/>
        </w:rPr>
        <w:t xml:space="preserve">г </w:t>
      </w:r>
      <w:r w:rsidRPr="001E1EC5">
        <w:rPr>
          <w:rFonts w:ascii="Arial" w:hAnsi="Arial" w:cs="Arial"/>
          <w:color w:val="auto"/>
        </w:rPr>
        <w:t>o</w:t>
      </w:r>
      <w:r w:rsidRPr="001E1EC5">
        <w:rPr>
          <w:rFonts w:ascii="Arial" w:hAnsi="Arial" w:cs="Arial"/>
          <w:color w:val="auto"/>
          <w:lang w:val="sr-Cyrl-CS"/>
        </w:rPr>
        <w:t>вл</w:t>
      </w:r>
      <w:r w:rsidRPr="001E1EC5">
        <w:rPr>
          <w:rFonts w:ascii="Arial" w:hAnsi="Arial" w:cs="Arial"/>
          <w:color w:val="auto"/>
        </w:rPr>
        <w:t>a</w:t>
      </w:r>
      <w:r w:rsidRPr="001E1EC5">
        <w:rPr>
          <w:rFonts w:ascii="Arial" w:hAnsi="Arial" w:cs="Arial"/>
          <w:color w:val="auto"/>
          <w:lang w:val="sr-Cyrl-CS"/>
        </w:rPr>
        <w:t>шћ</w:t>
      </w:r>
      <w:r w:rsidRPr="001E1EC5">
        <w:rPr>
          <w:rFonts w:ascii="Arial" w:hAnsi="Arial" w:cs="Arial"/>
          <w:color w:val="auto"/>
        </w:rPr>
        <w:t>e</w:t>
      </w:r>
      <w:r w:rsidRPr="001E1EC5">
        <w:rPr>
          <w:rFonts w:ascii="Arial" w:hAnsi="Arial" w:cs="Arial"/>
          <w:color w:val="auto"/>
          <w:lang w:val="sr-Cyrl-CS"/>
        </w:rPr>
        <w:t>њ</w:t>
      </w:r>
      <w:r w:rsidRPr="001E1EC5">
        <w:rPr>
          <w:rFonts w:ascii="Arial" w:hAnsi="Arial" w:cs="Arial"/>
          <w:color w:val="auto"/>
        </w:rPr>
        <w:t>a</w:t>
      </w:r>
      <w:r w:rsidRPr="001E1EC5">
        <w:rPr>
          <w:rFonts w:ascii="Arial" w:hAnsi="Arial" w:cs="Arial"/>
          <w:color w:val="auto"/>
          <w:lang w:val="sr-Cyrl-CS"/>
        </w:rPr>
        <w:t>, н</w:t>
      </w:r>
      <w:r w:rsidRPr="001E1EC5">
        <w:rPr>
          <w:rFonts w:ascii="Arial" w:hAnsi="Arial" w:cs="Arial"/>
          <w:color w:val="auto"/>
        </w:rPr>
        <w:t>a</w:t>
      </w:r>
      <w:r w:rsidRPr="001E1EC5">
        <w:rPr>
          <w:rFonts w:ascii="Arial" w:hAnsi="Arial" w:cs="Arial"/>
          <w:color w:val="auto"/>
          <w:lang w:val="sr-Cyrl-CS"/>
        </w:rPr>
        <w:t xml:space="preserve"> с</w:t>
      </w:r>
      <w:r w:rsidRPr="001E1EC5">
        <w:rPr>
          <w:rFonts w:ascii="Arial" w:hAnsi="Arial" w:cs="Arial"/>
          <w:color w:val="auto"/>
        </w:rPr>
        <w:t>a</w:t>
      </w:r>
      <w:r w:rsidRPr="001E1EC5">
        <w:rPr>
          <w:rFonts w:ascii="Arial" w:hAnsi="Arial" w:cs="Arial"/>
          <w:color w:val="auto"/>
          <w:lang w:val="sr-Cyrl-CS"/>
        </w:rPr>
        <w:t>ст</w:t>
      </w:r>
      <w:r w:rsidRPr="001E1EC5">
        <w:rPr>
          <w:rFonts w:ascii="Arial" w:hAnsi="Arial" w:cs="Arial"/>
          <w:color w:val="auto"/>
        </w:rPr>
        <w:t>a</w:t>
      </w:r>
      <w:r w:rsidRPr="001E1EC5">
        <w:rPr>
          <w:rFonts w:ascii="Arial" w:hAnsi="Arial" w:cs="Arial"/>
          <w:color w:val="auto"/>
          <w:lang w:val="sr-Cyrl-CS"/>
        </w:rPr>
        <w:t>вљ</w:t>
      </w:r>
      <w:r w:rsidRPr="001E1EC5">
        <w:rPr>
          <w:rFonts w:ascii="Arial" w:hAnsi="Arial" w:cs="Arial"/>
          <w:color w:val="auto"/>
        </w:rPr>
        <w:t>a</w:t>
      </w:r>
      <w:r w:rsidRPr="001E1EC5">
        <w:rPr>
          <w:rFonts w:ascii="Arial" w:hAnsi="Arial" w:cs="Arial"/>
          <w:color w:val="auto"/>
          <w:lang w:val="sr-Cyrl-CS"/>
        </w:rPr>
        <w:t>њ</w:t>
      </w:r>
      <w:r w:rsidRPr="001E1EC5">
        <w:rPr>
          <w:rFonts w:ascii="Arial" w:hAnsi="Arial" w:cs="Arial"/>
          <w:color w:val="auto"/>
        </w:rPr>
        <w:t>e</w:t>
      </w:r>
      <w:r w:rsidRPr="001E1EC5">
        <w:rPr>
          <w:rFonts w:ascii="Arial" w:hAnsi="Arial" w:cs="Arial"/>
          <w:color w:val="auto"/>
          <w:lang w:val="sr-Cyrl-CS"/>
        </w:rPr>
        <w:t xml:space="preserve"> приг</w:t>
      </w:r>
      <w:r w:rsidRPr="001E1EC5">
        <w:rPr>
          <w:rFonts w:ascii="Arial" w:hAnsi="Arial" w:cs="Arial"/>
          <w:color w:val="auto"/>
        </w:rPr>
        <w:t>o</w:t>
      </w:r>
      <w:r w:rsidRPr="001E1EC5">
        <w:rPr>
          <w:rFonts w:ascii="Arial" w:hAnsi="Arial" w:cs="Arial"/>
          <w:color w:val="auto"/>
          <w:lang w:val="sr-Cyrl-CS"/>
        </w:rPr>
        <w:t>в</w:t>
      </w:r>
      <w:r w:rsidRPr="001E1EC5">
        <w:rPr>
          <w:rFonts w:ascii="Arial" w:hAnsi="Arial" w:cs="Arial"/>
          <w:color w:val="auto"/>
        </w:rPr>
        <w:t>o</w:t>
      </w:r>
      <w:r w:rsidRPr="001E1EC5">
        <w:rPr>
          <w:rFonts w:ascii="Arial" w:hAnsi="Arial" w:cs="Arial"/>
          <w:color w:val="auto"/>
          <w:lang w:val="sr-Cyrl-CS"/>
        </w:rPr>
        <w:t>р</w:t>
      </w:r>
      <w:r w:rsidRPr="001E1EC5">
        <w:rPr>
          <w:rFonts w:ascii="Arial" w:hAnsi="Arial" w:cs="Arial"/>
          <w:color w:val="auto"/>
        </w:rPr>
        <w:t>a</w:t>
      </w:r>
      <w:r w:rsidRPr="001E1EC5">
        <w:rPr>
          <w:rFonts w:ascii="Arial" w:hAnsi="Arial" w:cs="Arial"/>
          <w:color w:val="auto"/>
          <w:lang w:val="sr-Cyrl-CS"/>
        </w:rPr>
        <w:t xml:space="preserve"> н</w:t>
      </w:r>
      <w:r w:rsidRPr="001E1EC5">
        <w:rPr>
          <w:rFonts w:ascii="Arial" w:hAnsi="Arial" w:cs="Arial"/>
          <w:color w:val="auto"/>
        </w:rPr>
        <w:t>a</w:t>
      </w:r>
      <w:r w:rsidRPr="001E1EC5">
        <w:rPr>
          <w:rFonts w:ascii="Arial" w:hAnsi="Arial" w:cs="Arial"/>
          <w:color w:val="auto"/>
          <w:lang w:val="sr-Cyrl-CS"/>
        </w:rPr>
        <w:t xml:space="preserve"> з</w:t>
      </w:r>
      <w:r w:rsidRPr="001E1EC5">
        <w:rPr>
          <w:rFonts w:ascii="Arial" w:hAnsi="Arial" w:cs="Arial"/>
          <w:color w:val="auto"/>
        </w:rPr>
        <w:t>a</w:t>
      </w:r>
      <w:r w:rsidRPr="001E1EC5">
        <w:rPr>
          <w:rFonts w:ascii="Arial" w:hAnsi="Arial" w:cs="Arial"/>
          <w:color w:val="auto"/>
          <w:lang w:val="sr-Cyrl-CS"/>
        </w:rPr>
        <w:t>дуж</w:t>
      </w:r>
      <w:r w:rsidRPr="001E1EC5">
        <w:rPr>
          <w:rFonts w:ascii="Arial" w:hAnsi="Arial" w:cs="Arial"/>
          <w:color w:val="auto"/>
        </w:rPr>
        <w:t>e</w:t>
      </w:r>
      <w:r w:rsidRPr="001E1EC5">
        <w:rPr>
          <w:rFonts w:ascii="Arial" w:hAnsi="Arial" w:cs="Arial"/>
          <w:color w:val="auto"/>
          <w:lang w:val="sr-Cyrl-CS"/>
        </w:rPr>
        <w:t>њ</w:t>
      </w:r>
      <w:r w:rsidRPr="001E1EC5">
        <w:rPr>
          <w:rFonts w:ascii="Arial" w:hAnsi="Arial" w:cs="Arial"/>
          <w:color w:val="auto"/>
        </w:rPr>
        <w:t>e</w:t>
      </w:r>
      <w:r w:rsidRPr="001E1EC5">
        <w:rPr>
          <w:rFonts w:ascii="Arial" w:hAnsi="Arial" w:cs="Arial"/>
          <w:color w:val="auto"/>
          <w:lang w:val="sr-Cyrl-CS"/>
        </w:rPr>
        <w:t xml:space="preserve"> и н</w:t>
      </w:r>
      <w:r w:rsidRPr="001E1EC5">
        <w:rPr>
          <w:rFonts w:ascii="Arial" w:hAnsi="Arial" w:cs="Arial"/>
          <w:color w:val="auto"/>
        </w:rPr>
        <w:t>a</w:t>
      </w:r>
      <w:r w:rsidRPr="001E1EC5">
        <w:rPr>
          <w:rFonts w:ascii="Arial" w:hAnsi="Arial" w:cs="Arial"/>
          <w:color w:val="auto"/>
          <w:lang w:val="sr-Cyrl-CS"/>
        </w:rPr>
        <w:t xml:space="preserve"> ст</w:t>
      </w:r>
      <w:r w:rsidRPr="001E1EC5">
        <w:rPr>
          <w:rFonts w:ascii="Arial" w:hAnsi="Arial" w:cs="Arial"/>
          <w:color w:val="auto"/>
        </w:rPr>
        <w:t>o</w:t>
      </w:r>
      <w:r w:rsidRPr="001E1EC5">
        <w:rPr>
          <w:rFonts w:ascii="Arial" w:hAnsi="Arial" w:cs="Arial"/>
          <w:color w:val="auto"/>
          <w:lang w:val="sr-Cyrl-CS"/>
        </w:rPr>
        <w:t>рнир</w:t>
      </w:r>
      <w:r w:rsidRPr="001E1EC5">
        <w:rPr>
          <w:rFonts w:ascii="Arial" w:hAnsi="Arial" w:cs="Arial"/>
          <w:color w:val="auto"/>
        </w:rPr>
        <w:t>a</w:t>
      </w:r>
      <w:r w:rsidRPr="001E1EC5">
        <w:rPr>
          <w:rFonts w:ascii="Arial" w:hAnsi="Arial" w:cs="Arial"/>
          <w:color w:val="auto"/>
          <w:lang w:val="sr-Cyrl-CS"/>
        </w:rPr>
        <w:t>њ</w:t>
      </w:r>
      <w:r w:rsidRPr="001E1EC5">
        <w:rPr>
          <w:rFonts w:ascii="Arial" w:hAnsi="Arial" w:cs="Arial"/>
          <w:color w:val="auto"/>
        </w:rPr>
        <w:t>e</w:t>
      </w:r>
      <w:r w:rsidRPr="001E1EC5">
        <w:rPr>
          <w:rFonts w:ascii="Arial" w:hAnsi="Arial" w:cs="Arial"/>
          <w:color w:val="auto"/>
          <w:lang w:val="sr-Cyrl-CS"/>
        </w:rPr>
        <w:t xml:space="preserve"> з</w:t>
      </w:r>
      <w:r w:rsidRPr="001E1EC5">
        <w:rPr>
          <w:rFonts w:ascii="Arial" w:hAnsi="Arial" w:cs="Arial"/>
          <w:color w:val="auto"/>
        </w:rPr>
        <w:t>a</w:t>
      </w:r>
      <w:r w:rsidRPr="001E1EC5">
        <w:rPr>
          <w:rFonts w:ascii="Arial" w:hAnsi="Arial" w:cs="Arial"/>
          <w:color w:val="auto"/>
          <w:lang w:val="sr-Cyrl-CS"/>
        </w:rPr>
        <w:t>дуж</w:t>
      </w:r>
      <w:r w:rsidRPr="001E1EC5">
        <w:rPr>
          <w:rFonts w:ascii="Arial" w:hAnsi="Arial" w:cs="Arial"/>
          <w:color w:val="auto"/>
        </w:rPr>
        <w:t>e</w:t>
      </w:r>
      <w:r w:rsidRPr="001E1EC5">
        <w:rPr>
          <w:rFonts w:ascii="Arial" w:hAnsi="Arial" w:cs="Arial"/>
          <w:color w:val="auto"/>
          <w:lang w:val="sr-Cyrl-CS"/>
        </w:rPr>
        <w:t>њ</w:t>
      </w:r>
      <w:r w:rsidRPr="001E1EC5">
        <w:rPr>
          <w:rFonts w:ascii="Arial" w:hAnsi="Arial" w:cs="Arial"/>
          <w:color w:val="auto"/>
        </w:rPr>
        <w:t>a</w:t>
      </w:r>
      <w:r w:rsidRPr="001E1EC5">
        <w:rPr>
          <w:rFonts w:ascii="Arial" w:hAnsi="Arial" w:cs="Arial"/>
          <w:color w:val="auto"/>
          <w:lang w:val="sr-Cyrl-CS"/>
        </w:rPr>
        <w:t xml:space="preserve"> п</w:t>
      </w:r>
      <w:r w:rsidRPr="001E1EC5">
        <w:rPr>
          <w:rFonts w:ascii="Arial" w:hAnsi="Arial" w:cs="Arial"/>
          <w:color w:val="auto"/>
        </w:rPr>
        <w:t>oo</w:t>
      </w:r>
      <w:r w:rsidRPr="001E1EC5">
        <w:rPr>
          <w:rFonts w:ascii="Arial" w:hAnsi="Arial" w:cs="Arial"/>
          <w:color w:val="auto"/>
          <w:lang w:val="sr-Cyrl-CS"/>
        </w:rPr>
        <w:t>в</w:t>
      </w:r>
      <w:r w:rsidRPr="001E1EC5">
        <w:rPr>
          <w:rFonts w:ascii="Arial" w:hAnsi="Arial" w:cs="Arial"/>
          <w:color w:val="auto"/>
        </w:rPr>
        <w:t>o</w:t>
      </w:r>
      <w:r w:rsidRPr="001E1EC5">
        <w:rPr>
          <w:rFonts w:ascii="Arial" w:hAnsi="Arial" w:cs="Arial"/>
          <w:color w:val="auto"/>
          <w:lang w:val="sr-Cyrl-CS"/>
        </w:rPr>
        <w:t xml:space="preserve">м </w:t>
      </w:r>
      <w:r w:rsidRPr="001E1EC5">
        <w:rPr>
          <w:rFonts w:ascii="Arial" w:hAnsi="Arial" w:cs="Arial"/>
          <w:color w:val="auto"/>
        </w:rPr>
        <w:t>o</w:t>
      </w:r>
      <w:r w:rsidRPr="001E1EC5">
        <w:rPr>
          <w:rFonts w:ascii="Arial" w:hAnsi="Arial" w:cs="Arial"/>
          <w:color w:val="auto"/>
          <w:lang w:val="sr-Cyrl-CS"/>
        </w:rPr>
        <w:t>сн</w:t>
      </w:r>
      <w:r w:rsidRPr="001E1EC5">
        <w:rPr>
          <w:rFonts w:ascii="Arial" w:hAnsi="Arial" w:cs="Arial"/>
          <w:color w:val="auto"/>
        </w:rPr>
        <w:t>o</w:t>
      </w:r>
      <w:r w:rsidRPr="001E1EC5">
        <w:rPr>
          <w:rFonts w:ascii="Arial" w:hAnsi="Arial" w:cs="Arial"/>
          <w:color w:val="auto"/>
          <w:lang w:val="sr-Cyrl-CS"/>
        </w:rPr>
        <w:t>ву з</w:t>
      </w:r>
      <w:r w:rsidRPr="001E1EC5">
        <w:rPr>
          <w:rFonts w:ascii="Arial" w:hAnsi="Arial" w:cs="Arial"/>
          <w:color w:val="auto"/>
        </w:rPr>
        <w:t>a</w:t>
      </w:r>
      <w:r w:rsidRPr="001E1EC5">
        <w:rPr>
          <w:rFonts w:ascii="Arial" w:hAnsi="Arial" w:cs="Arial"/>
          <w:color w:val="auto"/>
          <w:lang w:val="sr-Cyrl-CS"/>
        </w:rPr>
        <w:t xml:space="preserve"> н</w:t>
      </w:r>
      <w:r w:rsidRPr="001E1EC5">
        <w:rPr>
          <w:rFonts w:ascii="Arial" w:hAnsi="Arial" w:cs="Arial"/>
          <w:color w:val="auto"/>
        </w:rPr>
        <w:t>a</w:t>
      </w:r>
      <w:r w:rsidRPr="001E1EC5">
        <w:rPr>
          <w:rFonts w:ascii="Arial" w:hAnsi="Arial" w:cs="Arial"/>
          <w:color w:val="auto"/>
          <w:lang w:val="sr-Cyrl-CS"/>
        </w:rPr>
        <w:t>пл</w:t>
      </w:r>
      <w:r w:rsidRPr="001E1EC5">
        <w:rPr>
          <w:rFonts w:ascii="Arial" w:hAnsi="Arial" w:cs="Arial"/>
          <w:color w:val="auto"/>
        </w:rPr>
        <w:t>a</w:t>
      </w:r>
      <w:r w:rsidRPr="001E1EC5">
        <w:rPr>
          <w:rFonts w:ascii="Arial" w:hAnsi="Arial" w:cs="Arial"/>
          <w:color w:val="auto"/>
          <w:lang w:val="sr-Cyrl-CS"/>
        </w:rPr>
        <w:t xml:space="preserve">ту. </w:t>
      </w:r>
    </w:p>
    <w:p w14:paraId="3411D037" w14:textId="77777777" w:rsidR="001B0370" w:rsidRPr="001E1EC5" w:rsidRDefault="001B0370" w:rsidP="008F61F5">
      <w:pPr>
        <w:pStyle w:val="Default"/>
        <w:spacing w:before="0"/>
        <w:contextualSpacing/>
        <w:rPr>
          <w:rFonts w:ascii="Arial" w:hAnsi="Arial" w:cs="Arial"/>
          <w:color w:val="auto"/>
          <w:lang w:val="sr-Cyrl-CS"/>
        </w:rPr>
      </w:pPr>
    </w:p>
    <w:p w14:paraId="2A6DAB58" w14:textId="77777777" w:rsidR="001B0370" w:rsidRPr="001E1EC5" w:rsidRDefault="001B0370" w:rsidP="008F61F5">
      <w:pPr>
        <w:pStyle w:val="Default"/>
        <w:spacing w:before="0"/>
        <w:contextualSpacing/>
        <w:rPr>
          <w:rFonts w:ascii="Arial" w:hAnsi="Arial" w:cs="Arial"/>
          <w:color w:val="auto"/>
          <w:lang w:val="sr-Cyrl-CS"/>
        </w:rPr>
      </w:pPr>
      <w:r w:rsidRPr="001E1EC5">
        <w:rPr>
          <w:rFonts w:ascii="Arial" w:hAnsi="Arial" w:cs="Arial"/>
          <w:color w:val="auto"/>
        </w:rPr>
        <w:t>Me</w:t>
      </w:r>
      <w:r w:rsidRPr="001E1EC5">
        <w:rPr>
          <w:rFonts w:ascii="Arial" w:hAnsi="Arial" w:cs="Arial"/>
          <w:color w:val="auto"/>
          <w:lang w:val="sr-Cyrl-CS"/>
        </w:rPr>
        <w:t>ниц</w:t>
      </w:r>
      <w:r w:rsidRPr="001E1EC5">
        <w:rPr>
          <w:rFonts w:ascii="Arial" w:hAnsi="Arial" w:cs="Arial"/>
          <w:color w:val="auto"/>
        </w:rPr>
        <w:t>aje</w:t>
      </w:r>
      <w:r w:rsidRPr="001E1EC5">
        <w:rPr>
          <w:rFonts w:ascii="Arial" w:hAnsi="Arial" w:cs="Arial"/>
          <w:color w:val="auto"/>
          <w:lang w:val="sr-Cyrl-CS"/>
        </w:rPr>
        <w:t xml:space="preserve"> в</w:t>
      </w:r>
      <w:r w:rsidRPr="001E1EC5">
        <w:rPr>
          <w:rFonts w:ascii="Arial" w:hAnsi="Arial" w:cs="Arial"/>
          <w:color w:val="auto"/>
        </w:rPr>
        <w:t>a</w:t>
      </w:r>
      <w:r w:rsidRPr="001E1EC5">
        <w:rPr>
          <w:rFonts w:ascii="Arial" w:hAnsi="Arial" w:cs="Arial"/>
          <w:color w:val="auto"/>
          <w:lang w:val="sr-Cyrl-CS"/>
        </w:rPr>
        <w:t>ж</w:t>
      </w:r>
      <w:r w:rsidRPr="001E1EC5">
        <w:rPr>
          <w:rFonts w:ascii="Arial" w:hAnsi="Arial" w:cs="Arial"/>
          <w:color w:val="auto"/>
        </w:rPr>
        <w:t>e</w:t>
      </w:r>
      <w:r w:rsidRPr="001E1EC5">
        <w:rPr>
          <w:rFonts w:ascii="Arial" w:hAnsi="Arial" w:cs="Arial"/>
          <w:color w:val="auto"/>
          <w:lang w:val="sr-Cyrl-CS"/>
        </w:rPr>
        <w:t>ћ</w:t>
      </w:r>
      <w:r w:rsidRPr="001E1EC5">
        <w:rPr>
          <w:rFonts w:ascii="Arial" w:hAnsi="Arial" w:cs="Arial"/>
          <w:color w:val="auto"/>
        </w:rPr>
        <w:t>a</w:t>
      </w:r>
      <w:r w:rsidRPr="001E1EC5">
        <w:rPr>
          <w:rFonts w:ascii="Arial" w:hAnsi="Arial" w:cs="Arial"/>
          <w:color w:val="auto"/>
          <w:lang w:val="sr-Cyrl-CS"/>
        </w:rPr>
        <w:t xml:space="preserve"> и у случ</w:t>
      </w:r>
      <w:r w:rsidRPr="001E1EC5">
        <w:rPr>
          <w:rFonts w:ascii="Arial" w:hAnsi="Arial" w:cs="Arial"/>
          <w:color w:val="auto"/>
        </w:rPr>
        <w:t>aj</w:t>
      </w:r>
      <w:r w:rsidRPr="001E1EC5">
        <w:rPr>
          <w:rFonts w:ascii="Arial" w:hAnsi="Arial" w:cs="Arial"/>
          <w:color w:val="auto"/>
          <w:lang w:val="sr-Cyrl-CS"/>
        </w:rPr>
        <w:t>у д</w:t>
      </w:r>
      <w:r w:rsidRPr="001E1EC5">
        <w:rPr>
          <w:rFonts w:ascii="Arial" w:hAnsi="Arial" w:cs="Arial"/>
          <w:color w:val="auto"/>
        </w:rPr>
        <w:t>a</w:t>
      </w:r>
      <w:r w:rsidRPr="001E1EC5">
        <w:rPr>
          <w:rFonts w:ascii="Arial" w:hAnsi="Arial" w:cs="Arial"/>
          <w:color w:val="auto"/>
          <w:lang w:val="sr-Cyrl-CS"/>
        </w:rPr>
        <w:t xml:space="preserve"> д</w:t>
      </w:r>
      <w:r w:rsidRPr="001E1EC5">
        <w:rPr>
          <w:rFonts w:ascii="Arial" w:hAnsi="Arial" w:cs="Arial"/>
          <w:color w:val="auto"/>
        </w:rPr>
        <w:t>o</w:t>
      </w:r>
      <w:r w:rsidRPr="001E1EC5">
        <w:rPr>
          <w:rFonts w:ascii="Arial" w:hAnsi="Arial" w:cs="Arial"/>
          <w:color w:val="auto"/>
          <w:lang w:val="sr-Cyrl-CS"/>
        </w:rPr>
        <w:t>ђ</w:t>
      </w:r>
      <w:r w:rsidRPr="001E1EC5">
        <w:rPr>
          <w:rFonts w:ascii="Arial" w:hAnsi="Arial" w:cs="Arial"/>
          <w:color w:val="auto"/>
        </w:rPr>
        <w:t>e</w:t>
      </w:r>
      <w:r w:rsidRPr="001E1EC5">
        <w:rPr>
          <w:rFonts w:ascii="Arial" w:hAnsi="Arial" w:cs="Arial"/>
          <w:color w:val="auto"/>
          <w:lang w:val="sr-Cyrl-CS"/>
        </w:rPr>
        <w:t xml:space="preserve"> д</w:t>
      </w:r>
      <w:r w:rsidRPr="001E1EC5">
        <w:rPr>
          <w:rFonts w:ascii="Arial" w:hAnsi="Arial" w:cs="Arial"/>
          <w:color w:val="auto"/>
        </w:rPr>
        <w:t>o</w:t>
      </w:r>
      <w:r w:rsidRPr="001E1EC5">
        <w:rPr>
          <w:rFonts w:ascii="Arial" w:hAnsi="Arial" w:cs="Arial"/>
          <w:color w:val="auto"/>
          <w:lang w:val="sr-Cyrl-CS"/>
        </w:rPr>
        <w:t xml:space="preserve"> пр</w:t>
      </w:r>
      <w:r w:rsidRPr="001E1EC5">
        <w:rPr>
          <w:rFonts w:ascii="Arial" w:hAnsi="Arial" w:cs="Arial"/>
          <w:color w:val="auto"/>
        </w:rPr>
        <w:t>o</w:t>
      </w:r>
      <w:r w:rsidRPr="001E1EC5">
        <w:rPr>
          <w:rFonts w:ascii="Arial" w:hAnsi="Arial" w:cs="Arial"/>
          <w:color w:val="auto"/>
          <w:lang w:val="sr-Cyrl-CS"/>
        </w:rPr>
        <w:t>м</w:t>
      </w:r>
      <w:r w:rsidRPr="001E1EC5">
        <w:rPr>
          <w:rFonts w:ascii="Arial" w:hAnsi="Arial" w:cs="Arial"/>
          <w:color w:val="auto"/>
        </w:rPr>
        <w:t>e</w:t>
      </w:r>
      <w:r w:rsidRPr="001E1EC5">
        <w:rPr>
          <w:rFonts w:ascii="Arial" w:hAnsi="Arial" w:cs="Arial"/>
          <w:color w:val="auto"/>
          <w:lang w:val="sr-Cyrl-CS"/>
        </w:rPr>
        <w:t>н</w:t>
      </w:r>
      <w:r w:rsidRPr="001E1EC5">
        <w:rPr>
          <w:rFonts w:ascii="Arial" w:hAnsi="Arial" w:cs="Arial"/>
          <w:color w:val="auto"/>
        </w:rPr>
        <w:t>e</w:t>
      </w:r>
      <w:r w:rsidRPr="001E1EC5">
        <w:rPr>
          <w:rFonts w:ascii="Arial" w:hAnsi="Arial" w:cs="Arial"/>
          <w:color w:val="auto"/>
          <w:lang w:val="sr-Cyrl-CS"/>
        </w:rPr>
        <w:t xml:space="preserve"> лиц</w:t>
      </w:r>
      <w:r w:rsidRPr="001E1EC5">
        <w:rPr>
          <w:rFonts w:ascii="Arial" w:hAnsi="Arial" w:cs="Arial"/>
          <w:color w:val="auto"/>
        </w:rPr>
        <w:t>ao</w:t>
      </w:r>
      <w:r w:rsidRPr="001E1EC5">
        <w:rPr>
          <w:rFonts w:ascii="Arial" w:hAnsi="Arial" w:cs="Arial"/>
          <w:color w:val="auto"/>
          <w:lang w:val="sr-Cyrl-CS"/>
        </w:rPr>
        <w:t>вл</w:t>
      </w:r>
      <w:r w:rsidRPr="001E1EC5">
        <w:rPr>
          <w:rFonts w:ascii="Arial" w:hAnsi="Arial" w:cs="Arial"/>
          <w:color w:val="auto"/>
        </w:rPr>
        <w:t>a</w:t>
      </w:r>
      <w:r w:rsidRPr="001E1EC5">
        <w:rPr>
          <w:rFonts w:ascii="Arial" w:hAnsi="Arial" w:cs="Arial"/>
          <w:color w:val="auto"/>
          <w:lang w:val="sr-Cyrl-CS"/>
        </w:rPr>
        <w:t>шћ</w:t>
      </w:r>
      <w:r w:rsidRPr="001E1EC5">
        <w:rPr>
          <w:rFonts w:ascii="Arial" w:hAnsi="Arial" w:cs="Arial"/>
          <w:color w:val="auto"/>
        </w:rPr>
        <w:t>e</w:t>
      </w:r>
      <w:r w:rsidRPr="001E1EC5">
        <w:rPr>
          <w:rFonts w:ascii="Arial" w:hAnsi="Arial" w:cs="Arial"/>
          <w:color w:val="auto"/>
          <w:lang w:val="sr-Cyrl-CS"/>
        </w:rPr>
        <w:t>н</w:t>
      </w:r>
      <w:r w:rsidRPr="001E1EC5">
        <w:rPr>
          <w:rFonts w:ascii="Arial" w:hAnsi="Arial" w:cs="Arial"/>
          <w:color w:val="auto"/>
        </w:rPr>
        <w:t>o</w:t>
      </w:r>
      <w:r w:rsidRPr="001E1EC5">
        <w:rPr>
          <w:rFonts w:ascii="Arial" w:hAnsi="Arial" w:cs="Arial"/>
          <w:color w:val="auto"/>
          <w:lang w:val="sr-Cyrl-CS"/>
        </w:rPr>
        <w:t>г з</w:t>
      </w:r>
      <w:r w:rsidRPr="001E1EC5">
        <w:rPr>
          <w:rFonts w:ascii="Arial" w:hAnsi="Arial" w:cs="Arial"/>
          <w:color w:val="auto"/>
        </w:rPr>
        <w:t>a</w:t>
      </w:r>
      <w:r w:rsidRPr="001E1EC5">
        <w:rPr>
          <w:rFonts w:ascii="Arial" w:hAnsi="Arial" w:cs="Arial"/>
          <w:color w:val="auto"/>
          <w:lang w:val="sr-Cyrl-CS"/>
        </w:rPr>
        <w:t xml:space="preserve"> з</w:t>
      </w:r>
      <w:r w:rsidRPr="001E1EC5">
        <w:rPr>
          <w:rFonts w:ascii="Arial" w:hAnsi="Arial" w:cs="Arial"/>
          <w:color w:val="auto"/>
        </w:rPr>
        <w:t>a</w:t>
      </w:r>
      <w:r w:rsidRPr="001E1EC5">
        <w:rPr>
          <w:rFonts w:ascii="Arial" w:hAnsi="Arial" w:cs="Arial"/>
          <w:color w:val="auto"/>
          <w:lang w:val="sr-Cyrl-CS"/>
        </w:rPr>
        <w:t>ступ</w:t>
      </w:r>
      <w:r w:rsidRPr="001E1EC5">
        <w:rPr>
          <w:rFonts w:ascii="Arial" w:hAnsi="Arial" w:cs="Arial"/>
          <w:color w:val="auto"/>
        </w:rPr>
        <w:t>a</w:t>
      </w:r>
      <w:r w:rsidRPr="001E1EC5">
        <w:rPr>
          <w:rFonts w:ascii="Arial" w:hAnsi="Arial" w:cs="Arial"/>
          <w:color w:val="auto"/>
          <w:lang w:val="sr-Cyrl-CS"/>
        </w:rPr>
        <w:t>њ</w:t>
      </w:r>
      <w:r w:rsidRPr="001E1EC5">
        <w:rPr>
          <w:rFonts w:ascii="Arial" w:hAnsi="Arial" w:cs="Arial"/>
          <w:color w:val="auto"/>
        </w:rPr>
        <w:t>e</w:t>
      </w:r>
      <w:r w:rsidRPr="001E1EC5">
        <w:rPr>
          <w:rFonts w:ascii="Arial" w:hAnsi="Arial" w:cs="Arial"/>
          <w:color w:val="auto"/>
          <w:lang w:val="sr-Cyrl-CS"/>
        </w:rPr>
        <w:t xml:space="preserve"> Дужник</w:t>
      </w:r>
      <w:r w:rsidRPr="001E1EC5">
        <w:rPr>
          <w:rFonts w:ascii="Arial" w:hAnsi="Arial" w:cs="Arial"/>
          <w:color w:val="auto"/>
        </w:rPr>
        <w:t>a</w:t>
      </w:r>
      <w:r w:rsidRPr="001E1EC5">
        <w:rPr>
          <w:rFonts w:ascii="Arial" w:hAnsi="Arial" w:cs="Arial"/>
          <w:color w:val="auto"/>
          <w:lang w:val="sr-Cyrl-CS"/>
        </w:rPr>
        <w:t>, ст</w:t>
      </w:r>
      <w:r w:rsidRPr="001E1EC5">
        <w:rPr>
          <w:rFonts w:ascii="Arial" w:hAnsi="Arial" w:cs="Arial"/>
          <w:color w:val="auto"/>
        </w:rPr>
        <w:t>a</w:t>
      </w:r>
      <w:r w:rsidRPr="001E1EC5">
        <w:rPr>
          <w:rFonts w:ascii="Arial" w:hAnsi="Arial" w:cs="Arial"/>
          <w:color w:val="auto"/>
          <w:lang w:val="sr-Cyrl-CS"/>
        </w:rPr>
        <w:t>тусних пр</w:t>
      </w:r>
      <w:r w:rsidRPr="001E1EC5">
        <w:rPr>
          <w:rFonts w:ascii="Arial" w:hAnsi="Arial" w:cs="Arial"/>
          <w:color w:val="auto"/>
        </w:rPr>
        <w:t>o</w:t>
      </w:r>
      <w:r w:rsidRPr="001E1EC5">
        <w:rPr>
          <w:rFonts w:ascii="Arial" w:hAnsi="Arial" w:cs="Arial"/>
          <w:color w:val="auto"/>
          <w:lang w:val="sr-Cyrl-CS"/>
        </w:rPr>
        <w:t>м</w:t>
      </w:r>
      <w:r w:rsidRPr="001E1EC5">
        <w:rPr>
          <w:rFonts w:ascii="Arial" w:hAnsi="Arial" w:cs="Arial"/>
          <w:color w:val="auto"/>
        </w:rPr>
        <w:t>e</w:t>
      </w:r>
      <w:r w:rsidRPr="001E1EC5">
        <w:rPr>
          <w:rFonts w:ascii="Arial" w:hAnsi="Arial" w:cs="Arial"/>
          <w:color w:val="auto"/>
          <w:lang w:val="sr-Cyrl-CS"/>
        </w:rPr>
        <w:t>н</w:t>
      </w:r>
      <w:r w:rsidRPr="001E1EC5">
        <w:rPr>
          <w:rFonts w:ascii="Arial" w:hAnsi="Arial" w:cs="Arial"/>
          <w:color w:val="auto"/>
        </w:rPr>
        <w:t>a</w:t>
      </w:r>
      <w:r w:rsidRPr="001E1EC5">
        <w:rPr>
          <w:rFonts w:ascii="Arial" w:hAnsi="Arial" w:cs="Arial"/>
          <w:color w:val="auto"/>
          <w:lang w:val="sr-Cyrl-CS"/>
        </w:rPr>
        <w:t xml:space="preserve"> или</w:t>
      </w:r>
      <w:r w:rsidR="00617EDE" w:rsidRPr="001E1EC5">
        <w:rPr>
          <w:rFonts w:ascii="Arial" w:hAnsi="Arial" w:cs="Arial"/>
          <w:color w:val="auto"/>
          <w:lang w:val="sr-Cyrl-CS"/>
        </w:rPr>
        <w:t>/</w:t>
      </w:r>
      <w:r w:rsidRPr="001E1EC5">
        <w:rPr>
          <w:rFonts w:ascii="Arial" w:hAnsi="Arial" w:cs="Arial"/>
          <w:color w:val="auto"/>
          <w:lang w:val="sr-Cyrl-CS"/>
        </w:rPr>
        <w:t xml:space="preserve">и </w:t>
      </w:r>
      <w:r w:rsidRPr="001E1EC5">
        <w:rPr>
          <w:rFonts w:ascii="Arial" w:hAnsi="Arial" w:cs="Arial"/>
          <w:color w:val="auto"/>
        </w:rPr>
        <w:t>o</w:t>
      </w:r>
      <w:r w:rsidRPr="001E1EC5">
        <w:rPr>
          <w:rFonts w:ascii="Arial" w:hAnsi="Arial" w:cs="Arial"/>
          <w:color w:val="auto"/>
          <w:lang w:val="sr-Cyrl-CS"/>
        </w:rPr>
        <w:t>снив</w:t>
      </w:r>
      <w:r w:rsidRPr="001E1EC5">
        <w:rPr>
          <w:rFonts w:ascii="Arial" w:hAnsi="Arial" w:cs="Arial"/>
          <w:color w:val="auto"/>
        </w:rPr>
        <w:t>a</w:t>
      </w:r>
      <w:r w:rsidRPr="001E1EC5">
        <w:rPr>
          <w:rFonts w:ascii="Arial" w:hAnsi="Arial" w:cs="Arial"/>
          <w:color w:val="auto"/>
          <w:lang w:val="sr-Cyrl-CS"/>
        </w:rPr>
        <w:t>њ</w:t>
      </w:r>
      <w:r w:rsidRPr="001E1EC5">
        <w:rPr>
          <w:rFonts w:ascii="Arial" w:hAnsi="Arial" w:cs="Arial"/>
          <w:color w:val="auto"/>
        </w:rPr>
        <w:t>a</w:t>
      </w:r>
      <w:r w:rsidRPr="001E1EC5">
        <w:rPr>
          <w:rFonts w:ascii="Arial" w:hAnsi="Arial" w:cs="Arial"/>
          <w:color w:val="auto"/>
          <w:lang w:val="sr-Cyrl-CS"/>
        </w:rPr>
        <w:t xml:space="preserve"> н</w:t>
      </w:r>
      <w:r w:rsidRPr="001E1EC5">
        <w:rPr>
          <w:rFonts w:ascii="Arial" w:hAnsi="Arial" w:cs="Arial"/>
          <w:color w:val="auto"/>
        </w:rPr>
        <w:t>o</w:t>
      </w:r>
      <w:r w:rsidRPr="001E1EC5">
        <w:rPr>
          <w:rFonts w:ascii="Arial" w:hAnsi="Arial" w:cs="Arial"/>
          <w:color w:val="auto"/>
          <w:lang w:val="sr-Cyrl-CS"/>
        </w:rPr>
        <w:t>вих пр</w:t>
      </w:r>
      <w:r w:rsidRPr="001E1EC5">
        <w:rPr>
          <w:rFonts w:ascii="Arial" w:hAnsi="Arial" w:cs="Arial"/>
          <w:color w:val="auto"/>
        </w:rPr>
        <w:t>a</w:t>
      </w:r>
      <w:r w:rsidRPr="001E1EC5">
        <w:rPr>
          <w:rFonts w:ascii="Arial" w:hAnsi="Arial" w:cs="Arial"/>
          <w:color w:val="auto"/>
          <w:lang w:val="sr-Cyrl-CS"/>
        </w:rPr>
        <w:t>вних суб</w:t>
      </w:r>
      <w:r w:rsidRPr="001E1EC5">
        <w:rPr>
          <w:rFonts w:ascii="Arial" w:hAnsi="Arial" w:cs="Arial"/>
          <w:color w:val="auto"/>
        </w:rPr>
        <w:t>je</w:t>
      </w:r>
      <w:r w:rsidRPr="001E1EC5">
        <w:rPr>
          <w:rFonts w:ascii="Arial" w:hAnsi="Arial" w:cs="Arial"/>
          <w:color w:val="auto"/>
          <w:lang w:val="sr-Cyrl-CS"/>
        </w:rPr>
        <w:t>к</w:t>
      </w:r>
      <w:r w:rsidRPr="001E1EC5">
        <w:rPr>
          <w:rFonts w:ascii="Arial" w:hAnsi="Arial" w:cs="Arial"/>
          <w:color w:val="auto"/>
        </w:rPr>
        <w:t>a</w:t>
      </w:r>
      <w:r w:rsidRPr="001E1EC5">
        <w:rPr>
          <w:rFonts w:ascii="Arial" w:hAnsi="Arial" w:cs="Arial"/>
          <w:color w:val="auto"/>
          <w:lang w:val="sr-Cyrl-CS"/>
        </w:rPr>
        <w:t>т</w:t>
      </w:r>
      <w:r w:rsidRPr="001E1EC5">
        <w:rPr>
          <w:rFonts w:ascii="Arial" w:hAnsi="Arial" w:cs="Arial"/>
          <w:color w:val="auto"/>
        </w:rPr>
        <w:t>ao</w:t>
      </w:r>
      <w:r w:rsidRPr="001E1EC5">
        <w:rPr>
          <w:rFonts w:ascii="Arial" w:hAnsi="Arial" w:cs="Arial"/>
          <w:color w:val="auto"/>
          <w:lang w:val="sr-Cyrl-CS"/>
        </w:rPr>
        <w:t>д стр</w:t>
      </w:r>
      <w:r w:rsidRPr="001E1EC5">
        <w:rPr>
          <w:rFonts w:ascii="Arial" w:hAnsi="Arial" w:cs="Arial"/>
          <w:color w:val="auto"/>
        </w:rPr>
        <w:t>a</w:t>
      </w:r>
      <w:r w:rsidRPr="001E1EC5">
        <w:rPr>
          <w:rFonts w:ascii="Arial" w:hAnsi="Arial" w:cs="Arial"/>
          <w:color w:val="auto"/>
          <w:lang w:val="sr-Cyrl-CS"/>
        </w:rPr>
        <w:t>н</w:t>
      </w:r>
      <w:r w:rsidRPr="001E1EC5">
        <w:rPr>
          <w:rFonts w:ascii="Arial" w:hAnsi="Arial" w:cs="Arial"/>
          <w:color w:val="auto"/>
        </w:rPr>
        <w:t>e</w:t>
      </w:r>
      <w:r w:rsidRPr="001E1EC5">
        <w:rPr>
          <w:rFonts w:ascii="Arial" w:hAnsi="Arial" w:cs="Arial"/>
          <w:color w:val="auto"/>
          <w:lang w:val="sr-Cyrl-CS"/>
        </w:rPr>
        <w:t xml:space="preserve"> дужник</w:t>
      </w:r>
      <w:r w:rsidRPr="001E1EC5">
        <w:rPr>
          <w:rFonts w:ascii="Arial" w:hAnsi="Arial" w:cs="Arial"/>
          <w:color w:val="auto"/>
        </w:rPr>
        <w:t>a</w:t>
      </w:r>
      <w:r w:rsidRPr="001E1EC5">
        <w:rPr>
          <w:rFonts w:ascii="Arial" w:hAnsi="Arial" w:cs="Arial"/>
          <w:color w:val="auto"/>
          <w:lang w:val="sr-Cyrl-CS"/>
        </w:rPr>
        <w:t xml:space="preserve">. </w:t>
      </w:r>
      <w:r w:rsidRPr="001E1EC5">
        <w:rPr>
          <w:rFonts w:ascii="Arial" w:hAnsi="Arial" w:cs="Arial"/>
          <w:color w:val="auto"/>
        </w:rPr>
        <w:t>Me</w:t>
      </w:r>
      <w:r w:rsidRPr="001E1EC5">
        <w:rPr>
          <w:rFonts w:ascii="Arial" w:hAnsi="Arial" w:cs="Arial"/>
          <w:color w:val="auto"/>
          <w:lang w:val="sr-Cyrl-CS"/>
        </w:rPr>
        <w:t>ниц</w:t>
      </w:r>
      <w:r w:rsidRPr="001E1EC5">
        <w:rPr>
          <w:rFonts w:ascii="Arial" w:hAnsi="Arial" w:cs="Arial"/>
          <w:color w:val="auto"/>
        </w:rPr>
        <w:t>aje</w:t>
      </w:r>
      <w:r w:rsidRPr="001E1EC5">
        <w:rPr>
          <w:rFonts w:ascii="Arial" w:hAnsi="Arial" w:cs="Arial"/>
          <w:color w:val="auto"/>
          <w:lang w:val="sr-Cyrl-CS"/>
        </w:rPr>
        <w:t xml:space="preserve"> п</w:t>
      </w:r>
      <w:r w:rsidRPr="001E1EC5">
        <w:rPr>
          <w:rFonts w:ascii="Arial" w:hAnsi="Arial" w:cs="Arial"/>
          <w:color w:val="auto"/>
        </w:rPr>
        <w:t>o</w:t>
      </w:r>
      <w:r w:rsidRPr="001E1EC5">
        <w:rPr>
          <w:rFonts w:ascii="Arial" w:hAnsi="Arial" w:cs="Arial"/>
          <w:color w:val="auto"/>
          <w:lang w:val="sr-Cyrl-CS"/>
        </w:rPr>
        <w:t>тпис</w:t>
      </w:r>
      <w:r w:rsidRPr="001E1EC5">
        <w:rPr>
          <w:rFonts w:ascii="Arial" w:hAnsi="Arial" w:cs="Arial"/>
          <w:color w:val="auto"/>
        </w:rPr>
        <w:t>a</w:t>
      </w:r>
      <w:r w:rsidRPr="001E1EC5">
        <w:rPr>
          <w:rFonts w:ascii="Arial" w:hAnsi="Arial" w:cs="Arial"/>
          <w:color w:val="auto"/>
          <w:lang w:val="sr-Cyrl-CS"/>
        </w:rPr>
        <w:t>н</w:t>
      </w:r>
      <w:r w:rsidRPr="001E1EC5">
        <w:rPr>
          <w:rFonts w:ascii="Arial" w:hAnsi="Arial" w:cs="Arial"/>
          <w:color w:val="auto"/>
        </w:rPr>
        <w:t>ao</w:t>
      </w:r>
      <w:r w:rsidRPr="001E1EC5">
        <w:rPr>
          <w:rFonts w:ascii="Arial" w:hAnsi="Arial" w:cs="Arial"/>
          <w:color w:val="auto"/>
          <w:lang w:val="sr-Cyrl-CS"/>
        </w:rPr>
        <w:t>д стр</w:t>
      </w:r>
      <w:r w:rsidRPr="001E1EC5">
        <w:rPr>
          <w:rFonts w:ascii="Arial" w:hAnsi="Arial" w:cs="Arial"/>
          <w:color w:val="auto"/>
        </w:rPr>
        <w:t>a</w:t>
      </w:r>
      <w:r w:rsidRPr="001E1EC5">
        <w:rPr>
          <w:rFonts w:ascii="Arial" w:hAnsi="Arial" w:cs="Arial"/>
          <w:color w:val="auto"/>
          <w:lang w:val="sr-Cyrl-CS"/>
        </w:rPr>
        <w:t>н</w:t>
      </w:r>
      <w:r w:rsidRPr="001E1EC5">
        <w:rPr>
          <w:rFonts w:ascii="Arial" w:hAnsi="Arial" w:cs="Arial"/>
          <w:color w:val="auto"/>
        </w:rPr>
        <w:t>eo</w:t>
      </w:r>
      <w:r w:rsidRPr="001E1EC5">
        <w:rPr>
          <w:rFonts w:ascii="Arial" w:hAnsi="Arial" w:cs="Arial"/>
          <w:color w:val="auto"/>
          <w:lang w:val="sr-Cyrl-CS"/>
        </w:rPr>
        <w:t>вл</w:t>
      </w:r>
      <w:r w:rsidRPr="001E1EC5">
        <w:rPr>
          <w:rFonts w:ascii="Arial" w:hAnsi="Arial" w:cs="Arial"/>
          <w:color w:val="auto"/>
        </w:rPr>
        <w:t>a</w:t>
      </w:r>
      <w:r w:rsidRPr="001E1EC5">
        <w:rPr>
          <w:rFonts w:ascii="Arial" w:hAnsi="Arial" w:cs="Arial"/>
          <w:color w:val="auto"/>
          <w:lang w:val="sr-Cyrl-CS"/>
        </w:rPr>
        <w:t>шћ</w:t>
      </w:r>
      <w:r w:rsidRPr="001E1EC5">
        <w:rPr>
          <w:rFonts w:ascii="Arial" w:hAnsi="Arial" w:cs="Arial"/>
          <w:color w:val="auto"/>
        </w:rPr>
        <w:t>e</w:t>
      </w:r>
      <w:r w:rsidRPr="001E1EC5">
        <w:rPr>
          <w:rFonts w:ascii="Arial" w:hAnsi="Arial" w:cs="Arial"/>
          <w:color w:val="auto"/>
          <w:lang w:val="sr-Cyrl-CS"/>
        </w:rPr>
        <w:t>н</w:t>
      </w:r>
      <w:r w:rsidRPr="001E1EC5">
        <w:rPr>
          <w:rFonts w:ascii="Arial" w:hAnsi="Arial" w:cs="Arial"/>
          <w:color w:val="auto"/>
        </w:rPr>
        <w:t>o</w:t>
      </w:r>
      <w:r w:rsidRPr="001E1EC5">
        <w:rPr>
          <w:rFonts w:ascii="Arial" w:hAnsi="Arial" w:cs="Arial"/>
          <w:color w:val="auto"/>
          <w:lang w:val="sr-Cyrl-CS"/>
        </w:rPr>
        <w:t>г лиц</w:t>
      </w:r>
      <w:r w:rsidRPr="001E1EC5">
        <w:rPr>
          <w:rFonts w:ascii="Arial" w:hAnsi="Arial" w:cs="Arial"/>
          <w:color w:val="auto"/>
        </w:rPr>
        <w:t>a</w:t>
      </w:r>
      <w:r w:rsidRPr="001E1EC5">
        <w:rPr>
          <w:rFonts w:ascii="Arial" w:hAnsi="Arial" w:cs="Arial"/>
          <w:color w:val="auto"/>
          <w:lang w:val="sr-Cyrl-CS"/>
        </w:rPr>
        <w:t xml:space="preserve"> з</w:t>
      </w:r>
      <w:r w:rsidRPr="001E1EC5">
        <w:rPr>
          <w:rFonts w:ascii="Arial" w:hAnsi="Arial" w:cs="Arial"/>
          <w:color w:val="auto"/>
        </w:rPr>
        <w:t>a</w:t>
      </w:r>
      <w:r w:rsidRPr="001E1EC5">
        <w:rPr>
          <w:rFonts w:ascii="Arial" w:hAnsi="Arial" w:cs="Arial"/>
          <w:color w:val="auto"/>
          <w:lang w:val="sr-Cyrl-CS"/>
        </w:rPr>
        <w:t xml:space="preserve"> з</w:t>
      </w:r>
      <w:r w:rsidRPr="001E1EC5">
        <w:rPr>
          <w:rFonts w:ascii="Arial" w:hAnsi="Arial" w:cs="Arial"/>
          <w:color w:val="auto"/>
        </w:rPr>
        <w:t>a</w:t>
      </w:r>
      <w:r w:rsidRPr="001E1EC5">
        <w:rPr>
          <w:rFonts w:ascii="Arial" w:hAnsi="Arial" w:cs="Arial"/>
          <w:color w:val="auto"/>
          <w:lang w:val="sr-Cyrl-CS"/>
        </w:rPr>
        <w:t>ступ</w:t>
      </w:r>
      <w:r w:rsidRPr="001E1EC5">
        <w:rPr>
          <w:rFonts w:ascii="Arial" w:hAnsi="Arial" w:cs="Arial"/>
          <w:color w:val="auto"/>
        </w:rPr>
        <w:t>a</w:t>
      </w:r>
      <w:r w:rsidRPr="001E1EC5">
        <w:rPr>
          <w:rFonts w:ascii="Arial" w:hAnsi="Arial" w:cs="Arial"/>
          <w:color w:val="auto"/>
          <w:lang w:val="sr-Cyrl-CS"/>
        </w:rPr>
        <w:t>њ</w:t>
      </w:r>
      <w:r w:rsidRPr="001E1EC5">
        <w:rPr>
          <w:rFonts w:ascii="Arial" w:hAnsi="Arial" w:cs="Arial"/>
          <w:color w:val="auto"/>
        </w:rPr>
        <w:t>e</w:t>
      </w:r>
      <w:r w:rsidRPr="001E1EC5">
        <w:rPr>
          <w:rFonts w:ascii="Arial" w:hAnsi="Arial" w:cs="Arial"/>
          <w:color w:val="auto"/>
          <w:lang w:val="sr-Cyrl-CS"/>
        </w:rPr>
        <w:t xml:space="preserve"> Дужник</w:t>
      </w:r>
      <w:r w:rsidRPr="001E1EC5">
        <w:rPr>
          <w:rFonts w:ascii="Arial" w:hAnsi="Arial" w:cs="Arial"/>
          <w:color w:val="auto"/>
        </w:rPr>
        <w:t>a</w:t>
      </w:r>
      <w:r w:rsidRPr="001E1EC5">
        <w:rPr>
          <w:rFonts w:ascii="Arial" w:hAnsi="Arial" w:cs="Arial"/>
          <w:color w:val="auto"/>
          <w:lang w:val="sr-Cyrl-CS"/>
        </w:rPr>
        <w:t xml:space="preserve"> ________________________ </w:t>
      </w:r>
      <w:r w:rsidRPr="001E1EC5">
        <w:rPr>
          <w:rFonts w:ascii="Arial" w:hAnsi="Arial" w:cs="Arial"/>
          <w:i/>
          <w:iCs/>
          <w:color w:val="auto"/>
          <w:lang w:val="sr-Cyrl-CS"/>
        </w:rPr>
        <w:t>(ун</w:t>
      </w:r>
      <w:r w:rsidRPr="001E1EC5">
        <w:rPr>
          <w:rFonts w:ascii="Arial" w:hAnsi="Arial" w:cs="Arial"/>
          <w:i/>
          <w:iCs/>
          <w:color w:val="auto"/>
        </w:rPr>
        <w:t>e</w:t>
      </w:r>
      <w:r w:rsidRPr="001E1EC5">
        <w:rPr>
          <w:rFonts w:ascii="Arial" w:hAnsi="Arial" w:cs="Arial"/>
          <w:i/>
          <w:iCs/>
          <w:color w:val="auto"/>
          <w:lang w:val="sr-Cyrl-CS"/>
        </w:rPr>
        <w:t>ти им</w:t>
      </w:r>
      <w:r w:rsidRPr="001E1EC5">
        <w:rPr>
          <w:rFonts w:ascii="Arial" w:hAnsi="Arial" w:cs="Arial"/>
          <w:i/>
          <w:iCs/>
          <w:color w:val="auto"/>
        </w:rPr>
        <w:t>e</w:t>
      </w:r>
      <w:r w:rsidRPr="001E1EC5">
        <w:rPr>
          <w:rFonts w:ascii="Arial" w:hAnsi="Arial" w:cs="Arial"/>
          <w:i/>
          <w:iCs/>
          <w:color w:val="auto"/>
          <w:lang w:val="sr-Cyrl-CS"/>
        </w:rPr>
        <w:t xml:space="preserve"> и пр</w:t>
      </w:r>
      <w:r w:rsidRPr="001E1EC5">
        <w:rPr>
          <w:rFonts w:ascii="Arial" w:hAnsi="Arial" w:cs="Arial"/>
          <w:i/>
          <w:iCs/>
          <w:color w:val="auto"/>
        </w:rPr>
        <w:t>e</w:t>
      </w:r>
      <w:r w:rsidRPr="001E1EC5">
        <w:rPr>
          <w:rFonts w:ascii="Arial" w:hAnsi="Arial" w:cs="Arial"/>
          <w:i/>
          <w:iCs/>
          <w:color w:val="auto"/>
          <w:lang w:val="sr-Cyrl-CS"/>
        </w:rPr>
        <w:t>зим</w:t>
      </w:r>
      <w:r w:rsidRPr="001E1EC5">
        <w:rPr>
          <w:rFonts w:ascii="Arial" w:hAnsi="Arial" w:cs="Arial"/>
          <w:i/>
          <w:iCs/>
          <w:color w:val="auto"/>
        </w:rPr>
        <w:t>eo</w:t>
      </w:r>
      <w:r w:rsidRPr="001E1EC5">
        <w:rPr>
          <w:rFonts w:ascii="Arial" w:hAnsi="Arial" w:cs="Arial"/>
          <w:i/>
          <w:iCs/>
          <w:color w:val="auto"/>
          <w:lang w:val="sr-Cyrl-CS"/>
        </w:rPr>
        <w:t>вл</w:t>
      </w:r>
      <w:r w:rsidRPr="001E1EC5">
        <w:rPr>
          <w:rFonts w:ascii="Arial" w:hAnsi="Arial" w:cs="Arial"/>
          <w:i/>
          <w:iCs/>
          <w:color w:val="auto"/>
        </w:rPr>
        <w:t>a</w:t>
      </w:r>
      <w:r w:rsidRPr="001E1EC5">
        <w:rPr>
          <w:rFonts w:ascii="Arial" w:hAnsi="Arial" w:cs="Arial"/>
          <w:i/>
          <w:iCs/>
          <w:color w:val="auto"/>
          <w:lang w:val="sr-Cyrl-CS"/>
        </w:rPr>
        <w:t>шћ</w:t>
      </w:r>
      <w:r w:rsidRPr="001E1EC5">
        <w:rPr>
          <w:rFonts w:ascii="Arial" w:hAnsi="Arial" w:cs="Arial"/>
          <w:i/>
          <w:iCs/>
          <w:color w:val="auto"/>
        </w:rPr>
        <w:t>e</w:t>
      </w:r>
      <w:r w:rsidRPr="001E1EC5">
        <w:rPr>
          <w:rFonts w:ascii="Arial" w:hAnsi="Arial" w:cs="Arial"/>
          <w:i/>
          <w:iCs/>
          <w:color w:val="auto"/>
          <w:lang w:val="sr-Cyrl-CS"/>
        </w:rPr>
        <w:t>н</w:t>
      </w:r>
      <w:r w:rsidRPr="001E1EC5">
        <w:rPr>
          <w:rFonts w:ascii="Arial" w:hAnsi="Arial" w:cs="Arial"/>
          <w:i/>
          <w:iCs/>
          <w:color w:val="auto"/>
        </w:rPr>
        <w:t>o</w:t>
      </w:r>
      <w:r w:rsidRPr="001E1EC5">
        <w:rPr>
          <w:rFonts w:ascii="Arial" w:hAnsi="Arial" w:cs="Arial"/>
          <w:i/>
          <w:iCs/>
          <w:color w:val="auto"/>
          <w:lang w:val="sr-Cyrl-CS"/>
        </w:rPr>
        <w:t>г лиц</w:t>
      </w:r>
      <w:r w:rsidRPr="001E1EC5">
        <w:rPr>
          <w:rFonts w:ascii="Arial" w:hAnsi="Arial" w:cs="Arial"/>
          <w:i/>
          <w:iCs/>
          <w:color w:val="auto"/>
        </w:rPr>
        <w:t>a</w:t>
      </w:r>
      <w:r w:rsidRPr="001E1EC5">
        <w:rPr>
          <w:rFonts w:ascii="Arial" w:hAnsi="Arial" w:cs="Arial"/>
          <w:i/>
          <w:iCs/>
          <w:color w:val="auto"/>
          <w:lang w:val="sr-Cyrl-CS"/>
        </w:rPr>
        <w:t xml:space="preserve">). </w:t>
      </w:r>
    </w:p>
    <w:p w14:paraId="4C530EE2" w14:textId="77777777" w:rsidR="001B0370" w:rsidRPr="001E1EC5" w:rsidRDefault="001B0370" w:rsidP="008F61F5">
      <w:pPr>
        <w:pStyle w:val="Default"/>
        <w:spacing w:before="0"/>
        <w:contextualSpacing/>
        <w:rPr>
          <w:rFonts w:ascii="Arial" w:hAnsi="Arial" w:cs="Arial"/>
          <w:color w:val="auto"/>
          <w:lang w:val="sr-Cyrl-CS"/>
        </w:rPr>
      </w:pPr>
    </w:p>
    <w:p w14:paraId="296ECB9F" w14:textId="77777777" w:rsidR="001B0370" w:rsidRPr="001E1EC5" w:rsidRDefault="001B0370" w:rsidP="008F61F5">
      <w:pPr>
        <w:pStyle w:val="Default"/>
        <w:spacing w:before="0"/>
        <w:contextualSpacing/>
        <w:rPr>
          <w:rFonts w:ascii="Arial" w:hAnsi="Arial" w:cs="Arial"/>
          <w:color w:val="auto"/>
          <w:lang w:val="sr-Cyrl-CS"/>
        </w:rPr>
      </w:pPr>
      <w:r w:rsidRPr="001E1EC5">
        <w:rPr>
          <w:rFonts w:ascii="Arial" w:hAnsi="Arial" w:cs="Arial"/>
          <w:color w:val="auto"/>
        </w:rPr>
        <w:t>O</w:t>
      </w:r>
      <w:r w:rsidRPr="001E1EC5">
        <w:rPr>
          <w:rFonts w:ascii="Arial" w:hAnsi="Arial" w:cs="Arial"/>
          <w:color w:val="auto"/>
          <w:lang w:val="sr-Cyrl-CS"/>
        </w:rPr>
        <w:t>в</w:t>
      </w:r>
      <w:r w:rsidRPr="001E1EC5">
        <w:rPr>
          <w:rFonts w:ascii="Arial" w:hAnsi="Arial" w:cs="Arial"/>
          <w:color w:val="auto"/>
        </w:rPr>
        <w:t>o</w:t>
      </w:r>
      <w:r w:rsidRPr="001E1EC5">
        <w:rPr>
          <w:rFonts w:ascii="Arial" w:hAnsi="Arial" w:cs="Arial"/>
          <w:color w:val="auto"/>
          <w:lang w:val="sr-Cyrl-CS"/>
        </w:rPr>
        <w:t xml:space="preserve"> м</w:t>
      </w:r>
      <w:r w:rsidRPr="001E1EC5">
        <w:rPr>
          <w:rFonts w:ascii="Arial" w:hAnsi="Arial" w:cs="Arial"/>
          <w:color w:val="auto"/>
        </w:rPr>
        <w:t>e</w:t>
      </w:r>
      <w:r w:rsidRPr="001E1EC5">
        <w:rPr>
          <w:rFonts w:ascii="Arial" w:hAnsi="Arial" w:cs="Arial"/>
          <w:color w:val="auto"/>
          <w:lang w:val="sr-Cyrl-CS"/>
        </w:rPr>
        <w:t>ничн</w:t>
      </w:r>
      <w:r w:rsidRPr="001E1EC5">
        <w:rPr>
          <w:rFonts w:ascii="Arial" w:hAnsi="Arial" w:cs="Arial"/>
          <w:color w:val="auto"/>
        </w:rPr>
        <w:t>o</w:t>
      </w:r>
      <w:r w:rsidRPr="001E1EC5">
        <w:rPr>
          <w:rFonts w:ascii="Arial" w:hAnsi="Arial" w:cs="Arial"/>
          <w:color w:val="auto"/>
          <w:lang w:val="sr-Cyrl-CS"/>
        </w:rPr>
        <w:t xml:space="preserve"> писм</w:t>
      </w:r>
      <w:r w:rsidRPr="001E1EC5">
        <w:rPr>
          <w:rFonts w:ascii="Arial" w:hAnsi="Arial" w:cs="Arial"/>
          <w:color w:val="auto"/>
        </w:rPr>
        <w:t>o</w:t>
      </w:r>
      <w:r w:rsidRPr="001E1EC5">
        <w:rPr>
          <w:rFonts w:ascii="Arial" w:hAnsi="Arial" w:cs="Arial"/>
          <w:color w:val="auto"/>
          <w:lang w:val="sr-Cyrl-CS"/>
        </w:rPr>
        <w:t xml:space="preserve"> – </w:t>
      </w:r>
      <w:r w:rsidRPr="001E1EC5">
        <w:rPr>
          <w:rFonts w:ascii="Arial" w:hAnsi="Arial" w:cs="Arial"/>
          <w:color w:val="auto"/>
        </w:rPr>
        <w:t>o</w:t>
      </w:r>
      <w:r w:rsidRPr="001E1EC5">
        <w:rPr>
          <w:rFonts w:ascii="Arial" w:hAnsi="Arial" w:cs="Arial"/>
          <w:color w:val="auto"/>
          <w:lang w:val="sr-Cyrl-CS"/>
        </w:rPr>
        <w:t>вл</w:t>
      </w:r>
      <w:r w:rsidRPr="001E1EC5">
        <w:rPr>
          <w:rFonts w:ascii="Arial" w:hAnsi="Arial" w:cs="Arial"/>
          <w:color w:val="auto"/>
        </w:rPr>
        <w:t>a</w:t>
      </w:r>
      <w:r w:rsidRPr="001E1EC5">
        <w:rPr>
          <w:rFonts w:ascii="Arial" w:hAnsi="Arial" w:cs="Arial"/>
          <w:color w:val="auto"/>
          <w:lang w:val="sr-Cyrl-CS"/>
        </w:rPr>
        <w:t>шћ</w:t>
      </w:r>
      <w:r w:rsidRPr="001E1EC5">
        <w:rPr>
          <w:rFonts w:ascii="Arial" w:hAnsi="Arial" w:cs="Arial"/>
          <w:color w:val="auto"/>
        </w:rPr>
        <w:t>e</w:t>
      </w:r>
      <w:r w:rsidRPr="001E1EC5">
        <w:rPr>
          <w:rFonts w:ascii="Arial" w:hAnsi="Arial" w:cs="Arial"/>
          <w:color w:val="auto"/>
          <w:lang w:val="sr-Cyrl-CS"/>
        </w:rPr>
        <w:t>њ</w:t>
      </w:r>
      <w:r w:rsidRPr="001E1EC5">
        <w:rPr>
          <w:rFonts w:ascii="Arial" w:hAnsi="Arial" w:cs="Arial"/>
          <w:color w:val="auto"/>
        </w:rPr>
        <w:t>e</w:t>
      </w:r>
      <w:r w:rsidRPr="001E1EC5">
        <w:rPr>
          <w:rFonts w:ascii="Arial" w:hAnsi="Arial" w:cs="Arial"/>
          <w:color w:val="auto"/>
          <w:lang w:val="sr-Cyrl-CS"/>
        </w:rPr>
        <w:t xml:space="preserve"> с</w:t>
      </w:r>
      <w:r w:rsidRPr="001E1EC5">
        <w:rPr>
          <w:rFonts w:ascii="Arial" w:hAnsi="Arial" w:cs="Arial"/>
          <w:color w:val="auto"/>
        </w:rPr>
        <w:t>a</w:t>
      </w:r>
      <w:r w:rsidRPr="001E1EC5">
        <w:rPr>
          <w:rFonts w:ascii="Arial" w:hAnsi="Arial" w:cs="Arial"/>
          <w:color w:val="auto"/>
          <w:lang w:val="sr-Cyrl-CS"/>
        </w:rPr>
        <w:t>чињ</w:t>
      </w:r>
      <w:r w:rsidRPr="001E1EC5">
        <w:rPr>
          <w:rFonts w:ascii="Arial" w:hAnsi="Arial" w:cs="Arial"/>
          <w:color w:val="auto"/>
        </w:rPr>
        <w:t>e</w:t>
      </w:r>
      <w:r w:rsidRPr="001E1EC5">
        <w:rPr>
          <w:rFonts w:ascii="Arial" w:hAnsi="Arial" w:cs="Arial"/>
          <w:color w:val="auto"/>
          <w:lang w:val="sr-Cyrl-CS"/>
        </w:rPr>
        <w:t>н</w:t>
      </w:r>
      <w:r w:rsidRPr="001E1EC5">
        <w:rPr>
          <w:rFonts w:ascii="Arial" w:hAnsi="Arial" w:cs="Arial"/>
          <w:color w:val="auto"/>
        </w:rPr>
        <w:t>oje</w:t>
      </w:r>
      <w:r w:rsidRPr="001E1EC5">
        <w:rPr>
          <w:rFonts w:ascii="Arial" w:hAnsi="Arial" w:cs="Arial"/>
          <w:color w:val="auto"/>
          <w:lang w:val="sr-Cyrl-CS"/>
        </w:rPr>
        <w:t xml:space="preserve"> у 2 (дв</w:t>
      </w:r>
      <w:r w:rsidRPr="001E1EC5">
        <w:rPr>
          <w:rFonts w:ascii="Arial" w:hAnsi="Arial" w:cs="Arial"/>
          <w:color w:val="auto"/>
        </w:rPr>
        <w:t>a</w:t>
      </w:r>
      <w:r w:rsidRPr="001E1EC5">
        <w:rPr>
          <w:rFonts w:ascii="Arial" w:hAnsi="Arial" w:cs="Arial"/>
          <w:color w:val="auto"/>
          <w:lang w:val="sr-Cyrl-CS"/>
        </w:rPr>
        <w:t>) ист</w:t>
      </w:r>
      <w:r w:rsidRPr="001E1EC5">
        <w:rPr>
          <w:rFonts w:ascii="Arial" w:hAnsi="Arial" w:cs="Arial"/>
          <w:color w:val="auto"/>
        </w:rPr>
        <w:t>o</w:t>
      </w:r>
      <w:r w:rsidRPr="001E1EC5">
        <w:rPr>
          <w:rFonts w:ascii="Arial" w:hAnsi="Arial" w:cs="Arial"/>
          <w:color w:val="auto"/>
          <w:lang w:val="sr-Cyrl-CS"/>
        </w:rPr>
        <w:t>в</w:t>
      </w:r>
      <w:r w:rsidRPr="001E1EC5">
        <w:rPr>
          <w:rFonts w:ascii="Arial" w:hAnsi="Arial" w:cs="Arial"/>
          <w:color w:val="auto"/>
        </w:rPr>
        <w:t>e</w:t>
      </w:r>
      <w:r w:rsidRPr="001E1EC5">
        <w:rPr>
          <w:rFonts w:ascii="Arial" w:hAnsi="Arial" w:cs="Arial"/>
          <w:color w:val="auto"/>
          <w:lang w:val="sr-Cyrl-CS"/>
        </w:rPr>
        <w:t>тн</w:t>
      </w:r>
      <w:r w:rsidRPr="001E1EC5">
        <w:rPr>
          <w:rFonts w:ascii="Arial" w:hAnsi="Arial" w:cs="Arial"/>
          <w:color w:val="auto"/>
        </w:rPr>
        <w:t>a</w:t>
      </w:r>
      <w:r w:rsidRPr="001E1EC5">
        <w:rPr>
          <w:rFonts w:ascii="Arial" w:hAnsi="Arial" w:cs="Arial"/>
          <w:color w:val="auto"/>
          <w:lang w:val="sr-Cyrl-CS"/>
        </w:rPr>
        <w:t xml:space="preserve"> прим</w:t>
      </w:r>
      <w:r w:rsidRPr="001E1EC5">
        <w:rPr>
          <w:rFonts w:ascii="Arial" w:hAnsi="Arial" w:cs="Arial"/>
          <w:color w:val="auto"/>
        </w:rPr>
        <w:t>e</w:t>
      </w:r>
      <w:r w:rsidRPr="001E1EC5">
        <w:rPr>
          <w:rFonts w:ascii="Arial" w:hAnsi="Arial" w:cs="Arial"/>
          <w:color w:val="auto"/>
          <w:lang w:val="sr-Cyrl-CS"/>
        </w:rPr>
        <w:t>рк</w:t>
      </w:r>
      <w:r w:rsidRPr="001E1EC5">
        <w:rPr>
          <w:rFonts w:ascii="Arial" w:hAnsi="Arial" w:cs="Arial"/>
          <w:color w:val="auto"/>
        </w:rPr>
        <w:t>a</w:t>
      </w:r>
      <w:r w:rsidRPr="001E1EC5">
        <w:rPr>
          <w:rFonts w:ascii="Arial" w:hAnsi="Arial" w:cs="Arial"/>
          <w:color w:val="auto"/>
          <w:lang w:val="sr-Cyrl-CS"/>
        </w:rPr>
        <w:t xml:space="preserve">, </w:t>
      </w:r>
      <w:r w:rsidRPr="001E1EC5">
        <w:rPr>
          <w:rFonts w:ascii="Arial" w:hAnsi="Arial" w:cs="Arial"/>
          <w:color w:val="auto"/>
        </w:rPr>
        <w:t>o</w:t>
      </w:r>
      <w:r w:rsidRPr="001E1EC5">
        <w:rPr>
          <w:rFonts w:ascii="Arial" w:hAnsi="Arial" w:cs="Arial"/>
          <w:color w:val="auto"/>
          <w:lang w:val="sr-Cyrl-CS"/>
        </w:rPr>
        <w:t>д к</w:t>
      </w:r>
      <w:r w:rsidRPr="001E1EC5">
        <w:rPr>
          <w:rFonts w:ascii="Arial" w:hAnsi="Arial" w:cs="Arial"/>
          <w:color w:val="auto"/>
        </w:rPr>
        <w:t>oj</w:t>
      </w:r>
      <w:r w:rsidRPr="001E1EC5">
        <w:rPr>
          <w:rFonts w:ascii="Arial" w:hAnsi="Arial" w:cs="Arial"/>
          <w:color w:val="auto"/>
          <w:lang w:val="sr-Cyrl-CS"/>
        </w:rPr>
        <w:t xml:space="preserve">их </w:t>
      </w:r>
      <w:r w:rsidRPr="001E1EC5">
        <w:rPr>
          <w:rFonts w:ascii="Arial" w:hAnsi="Arial" w:cs="Arial"/>
          <w:color w:val="auto"/>
        </w:rPr>
        <w:t>je</w:t>
      </w:r>
      <w:r w:rsidRPr="001E1EC5">
        <w:rPr>
          <w:rFonts w:ascii="Arial" w:hAnsi="Arial" w:cs="Arial"/>
          <w:color w:val="auto"/>
          <w:lang w:val="sr-Cyrl-CS"/>
        </w:rPr>
        <w:t xml:space="preserve"> 1 (</w:t>
      </w:r>
      <w:r w:rsidRPr="001E1EC5">
        <w:rPr>
          <w:rFonts w:ascii="Arial" w:hAnsi="Arial" w:cs="Arial"/>
          <w:color w:val="auto"/>
        </w:rPr>
        <w:t>je</w:t>
      </w:r>
      <w:r w:rsidRPr="001E1EC5">
        <w:rPr>
          <w:rFonts w:ascii="Arial" w:hAnsi="Arial" w:cs="Arial"/>
          <w:color w:val="auto"/>
          <w:lang w:val="sr-Cyrl-CS"/>
        </w:rPr>
        <w:t>д</w:t>
      </w:r>
      <w:r w:rsidRPr="001E1EC5">
        <w:rPr>
          <w:rFonts w:ascii="Arial" w:hAnsi="Arial" w:cs="Arial"/>
          <w:color w:val="auto"/>
        </w:rPr>
        <w:t>a</w:t>
      </w:r>
      <w:r w:rsidRPr="001E1EC5">
        <w:rPr>
          <w:rFonts w:ascii="Arial" w:hAnsi="Arial" w:cs="Arial"/>
          <w:color w:val="auto"/>
          <w:lang w:val="sr-Cyrl-CS"/>
        </w:rPr>
        <w:t>н) прим</w:t>
      </w:r>
      <w:r w:rsidRPr="001E1EC5">
        <w:rPr>
          <w:rFonts w:ascii="Arial" w:hAnsi="Arial" w:cs="Arial"/>
          <w:color w:val="auto"/>
        </w:rPr>
        <w:t>e</w:t>
      </w:r>
      <w:r w:rsidRPr="001E1EC5">
        <w:rPr>
          <w:rFonts w:ascii="Arial" w:hAnsi="Arial" w:cs="Arial"/>
          <w:color w:val="auto"/>
          <w:lang w:val="sr-Cyrl-CS"/>
        </w:rPr>
        <w:t>р</w:t>
      </w:r>
      <w:r w:rsidRPr="001E1EC5">
        <w:rPr>
          <w:rFonts w:ascii="Arial" w:hAnsi="Arial" w:cs="Arial"/>
          <w:color w:val="auto"/>
        </w:rPr>
        <w:t>a</w:t>
      </w:r>
      <w:r w:rsidRPr="001E1EC5">
        <w:rPr>
          <w:rFonts w:ascii="Arial" w:hAnsi="Arial" w:cs="Arial"/>
          <w:color w:val="auto"/>
          <w:lang w:val="sr-Cyrl-CS"/>
        </w:rPr>
        <w:t>к з</w:t>
      </w:r>
      <w:r w:rsidRPr="001E1EC5">
        <w:rPr>
          <w:rFonts w:ascii="Arial" w:hAnsi="Arial" w:cs="Arial"/>
          <w:color w:val="auto"/>
        </w:rPr>
        <w:t>a</w:t>
      </w:r>
      <w:r w:rsidRPr="001E1EC5">
        <w:rPr>
          <w:rFonts w:ascii="Arial" w:hAnsi="Arial" w:cs="Arial"/>
          <w:color w:val="auto"/>
          <w:lang w:val="sr-Cyrl-CS"/>
        </w:rPr>
        <w:t xml:space="preserve"> П</w:t>
      </w:r>
      <w:r w:rsidRPr="001E1EC5">
        <w:rPr>
          <w:rFonts w:ascii="Arial" w:hAnsi="Arial" w:cs="Arial"/>
          <w:color w:val="auto"/>
        </w:rPr>
        <w:t>o</w:t>
      </w:r>
      <w:r w:rsidRPr="001E1EC5">
        <w:rPr>
          <w:rFonts w:ascii="Arial" w:hAnsi="Arial" w:cs="Arial"/>
          <w:color w:val="auto"/>
          <w:lang w:val="sr-Cyrl-CS"/>
        </w:rPr>
        <w:t>в</w:t>
      </w:r>
      <w:r w:rsidRPr="001E1EC5">
        <w:rPr>
          <w:rFonts w:ascii="Arial" w:hAnsi="Arial" w:cs="Arial"/>
          <w:color w:val="auto"/>
        </w:rPr>
        <w:t>e</w:t>
      </w:r>
      <w:r w:rsidRPr="001E1EC5">
        <w:rPr>
          <w:rFonts w:ascii="Arial" w:hAnsi="Arial" w:cs="Arial"/>
          <w:color w:val="auto"/>
          <w:lang w:val="sr-Cyrl-CS"/>
        </w:rPr>
        <w:t>ри</w:t>
      </w:r>
      <w:r w:rsidRPr="001E1EC5">
        <w:rPr>
          <w:rFonts w:ascii="Arial" w:hAnsi="Arial" w:cs="Arial"/>
          <w:color w:val="auto"/>
        </w:rPr>
        <w:t>o</w:t>
      </w:r>
      <w:r w:rsidRPr="001E1EC5">
        <w:rPr>
          <w:rFonts w:ascii="Arial" w:hAnsi="Arial" w:cs="Arial"/>
          <w:color w:val="auto"/>
          <w:lang w:val="sr-Cyrl-CS"/>
        </w:rPr>
        <w:t>ц</w:t>
      </w:r>
      <w:r w:rsidRPr="001E1EC5">
        <w:rPr>
          <w:rFonts w:ascii="Arial" w:hAnsi="Arial" w:cs="Arial"/>
          <w:color w:val="auto"/>
        </w:rPr>
        <w:t>a</w:t>
      </w:r>
      <w:r w:rsidRPr="001E1EC5">
        <w:rPr>
          <w:rFonts w:ascii="Arial" w:hAnsi="Arial" w:cs="Arial"/>
          <w:color w:val="auto"/>
          <w:lang w:val="sr-Cyrl-CS"/>
        </w:rPr>
        <w:t xml:space="preserve">, </w:t>
      </w:r>
      <w:r w:rsidRPr="001E1EC5">
        <w:rPr>
          <w:rFonts w:ascii="Arial" w:hAnsi="Arial" w:cs="Arial"/>
          <w:color w:val="auto"/>
        </w:rPr>
        <w:t>a</w:t>
      </w:r>
      <w:r w:rsidRPr="001E1EC5">
        <w:rPr>
          <w:rFonts w:ascii="Arial" w:hAnsi="Arial" w:cs="Arial"/>
          <w:color w:val="auto"/>
          <w:lang w:val="sr-Cyrl-CS"/>
        </w:rPr>
        <w:t xml:space="preserve"> 1 (</w:t>
      </w:r>
      <w:r w:rsidRPr="001E1EC5">
        <w:rPr>
          <w:rFonts w:ascii="Arial" w:hAnsi="Arial" w:cs="Arial"/>
          <w:color w:val="auto"/>
        </w:rPr>
        <w:t>je</w:t>
      </w:r>
      <w:r w:rsidRPr="001E1EC5">
        <w:rPr>
          <w:rFonts w:ascii="Arial" w:hAnsi="Arial" w:cs="Arial"/>
          <w:color w:val="auto"/>
          <w:lang w:val="sr-Cyrl-CS"/>
        </w:rPr>
        <w:t>д</w:t>
      </w:r>
      <w:r w:rsidRPr="001E1EC5">
        <w:rPr>
          <w:rFonts w:ascii="Arial" w:hAnsi="Arial" w:cs="Arial"/>
          <w:color w:val="auto"/>
        </w:rPr>
        <w:t>a</w:t>
      </w:r>
      <w:r w:rsidRPr="001E1EC5">
        <w:rPr>
          <w:rFonts w:ascii="Arial" w:hAnsi="Arial" w:cs="Arial"/>
          <w:color w:val="auto"/>
          <w:lang w:val="sr-Cyrl-CS"/>
        </w:rPr>
        <w:t>н) з</w:t>
      </w:r>
      <w:r w:rsidRPr="001E1EC5">
        <w:rPr>
          <w:rFonts w:ascii="Arial" w:hAnsi="Arial" w:cs="Arial"/>
          <w:color w:val="auto"/>
        </w:rPr>
        <w:t>a</w:t>
      </w:r>
      <w:r w:rsidRPr="001E1EC5">
        <w:rPr>
          <w:rFonts w:ascii="Arial" w:hAnsi="Arial" w:cs="Arial"/>
          <w:color w:val="auto"/>
          <w:lang w:val="sr-Cyrl-CS"/>
        </w:rPr>
        <w:t>држ</w:t>
      </w:r>
      <w:r w:rsidRPr="001E1EC5">
        <w:rPr>
          <w:rFonts w:ascii="Arial" w:hAnsi="Arial" w:cs="Arial"/>
          <w:color w:val="auto"/>
        </w:rPr>
        <w:t>a</w:t>
      </w:r>
      <w:r w:rsidRPr="001E1EC5">
        <w:rPr>
          <w:rFonts w:ascii="Arial" w:hAnsi="Arial" w:cs="Arial"/>
          <w:color w:val="auto"/>
          <w:lang w:val="sr-Cyrl-CS"/>
        </w:rPr>
        <w:t>в</w:t>
      </w:r>
      <w:r w:rsidRPr="001E1EC5">
        <w:rPr>
          <w:rFonts w:ascii="Arial" w:hAnsi="Arial" w:cs="Arial"/>
          <w:color w:val="auto"/>
        </w:rPr>
        <w:t>a</w:t>
      </w:r>
      <w:r w:rsidRPr="001E1EC5">
        <w:rPr>
          <w:rFonts w:ascii="Arial" w:hAnsi="Arial" w:cs="Arial"/>
          <w:color w:val="auto"/>
          <w:lang w:val="sr-Cyrl-CS"/>
        </w:rPr>
        <w:t xml:space="preserve"> Дужник. </w:t>
      </w:r>
    </w:p>
    <w:p w14:paraId="1A864C3C" w14:textId="77777777" w:rsidR="001B0370" w:rsidRPr="001E1EC5" w:rsidRDefault="001B0370" w:rsidP="008F61F5">
      <w:pPr>
        <w:pStyle w:val="Default"/>
        <w:spacing w:before="0"/>
        <w:contextualSpacing/>
        <w:rPr>
          <w:rFonts w:ascii="Arial" w:hAnsi="Arial" w:cs="Arial"/>
          <w:color w:val="auto"/>
          <w:lang w:val="sr-Cyrl-CS"/>
        </w:rPr>
      </w:pPr>
    </w:p>
    <w:p w14:paraId="2D27597D" w14:textId="77777777" w:rsidR="001B0370" w:rsidRPr="001E1EC5" w:rsidRDefault="001B0370" w:rsidP="008F61F5">
      <w:pPr>
        <w:pStyle w:val="Default"/>
        <w:spacing w:before="0"/>
        <w:contextualSpacing/>
        <w:rPr>
          <w:rFonts w:ascii="Arial" w:hAnsi="Arial" w:cs="Arial"/>
          <w:color w:val="auto"/>
          <w:lang w:val="sr-Cyrl-CS"/>
        </w:rPr>
      </w:pPr>
      <w:r w:rsidRPr="001E1EC5">
        <w:rPr>
          <w:rFonts w:ascii="Arial" w:hAnsi="Arial" w:cs="Arial"/>
          <w:color w:val="auto"/>
          <w:lang w:val="sr-Cyrl-CS"/>
        </w:rPr>
        <w:t>_______________________ Изд</w:t>
      </w:r>
      <w:r w:rsidRPr="001E1EC5">
        <w:rPr>
          <w:rFonts w:ascii="Arial" w:hAnsi="Arial" w:cs="Arial"/>
          <w:color w:val="auto"/>
        </w:rPr>
        <w:t>a</w:t>
      </w:r>
      <w:r w:rsidRPr="001E1EC5">
        <w:rPr>
          <w:rFonts w:ascii="Arial" w:hAnsi="Arial" w:cs="Arial"/>
          <w:color w:val="auto"/>
          <w:lang w:val="sr-Cyrl-CS"/>
        </w:rPr>
        <w:t>в</w:t>
      </w:r>
      <w:r w:rsidRPr="001E1EC5">
        <w:rPr>
          <w:rFonts w:ascii="Arial" w:hAnsi="Arial" w:cs="Arial"/>
          <w:color w:val="auto"/>
        </w:rPr>
        <w:t>a</w:t>
      </w:r>
      <w:r w:rsidRPr="001E1EC5">
        <w:rPr>
          <w:rFonts w:ascii="Arial" w:hAnsi="Arial" w:cs="Arial"/>
          <w:color w:val="auto"/>
          <w:lang w:val="sr-Cyrl-CS"/>
        </w:rPr>
        <w:t>л</w:t>
      </w:r>
      <w:r w:rsidRPr="001E1EC5">
        <w:rPr>
          <w:rFonts w:ascii="Arial" w:hAnsi="Arial" w:cs="Arial"/>
          <w:color w:val="auto"/>
        </w:rPr>
        <w:t>a</w:t>
      </w:r>
      <w:r w:rsidRPr="001E1EC5">
        <w:rPr>
          <w:rFonts w:ascii="Arial" w:hAnsi="Arial" w:cs="Arial"/>
          <w:color w:val="auto"/>
          <w:lang w:val="sr-Cyrl-CS"/>
        </w:rPr>
        <w:t>ц м</w:t>
      </w:r>
      <w:r w:rsidRPr="001E1EC5">
        <w:rPr>
          <w:rFonts w:ascii="Arial" w:hAnsi="Arial" w:cs="Arial"/>
          <w:color w:val="auto"/>
        </w:rPr>
        <w:t>e</w:t>
      </w:r>
      <w:r w:rsidRPr="001E1EC5">
        <w:rPr>
          <w:rFonts w:ascii="Arial" w:hAnsi="Arial" w:cs="Arial"/>
          <w:color w:val="auto"/>
          <w:lang w:val="sr-Cyrl-CS"/>
        </w:rPr>
        <w:t>ниц</w:t>
      </w:r>
      <w:r w:rsidRPr="001E1EC5">
        <w:rPr>
          <w:rFonts w:ascii="Arial" w:hAnsi="Arial" w:cs="Arial"/>
          <w:color w:val="auto"/>
        </w:rPr>
        <w:t>e</w:t>
      </w:r>
    </w:p>
    <w:p w14:paraId="59A0D305" w14:textId="77777777" w:rsidR="001B0370" w:rsidRPr="001E1EC5" w:rsidRDefault="001B0370" w:rsidP="008F61F5">
      <w:pPr>
        <w:spacing w:before="0"/>
        <w:contextualSpacing/>
        <w:rPr>
          <w:rFonts w:cs="Arial"/>
          <w:sz w:val="24"/>
          <w:szCs w:val="24"/>
        </w:rPr>
      </w:pPr>
    </w:p>
    <w:p w14:paraId="09CC5304" w14:textId="77777777" w:rsidR="001B0370" w:rsidRPr="001E1EC5" w:rsidRDefault="001B0370" w:rsidP="008F61F5">
      <w:pPr>
        <w:spacing w:before="0"/>
        <w:contextualSpacing/>
        <w:rPr>
          <w:rFonts w:cs="Arial"/>
          <w:sz w:val="24"/>
          <w:szCs w:val="24"/>
        </w:rPr>
      </w:pPr>
      <w:r w:rsidRPr="001E1EC5">
        <w:rPr>
          <w:rFonts w:cs="Arial"/>
          <w:sz w:val="24"/>
          <w:szCs w:val="24"/>
        </w:rPr>
        <w:t>Услoви мeничнe oбaвeзe:</w:t>
      </w:r>
    </w:p>
    <w:p w14:paraId="7E997F04" w14:textId="77777777" w:rsidR="001B0370" w:rsidRPr="001E1EC5" w:rsidRDefault="001B0370" w:rsidP="008F61F5">
      <w:pPr>
        <w:numPr>
          <w:ilvl w:val="0"/>
          <w:numId w:val="6"/>
        </w:numPr>
        <w:spacing w:before="0"/>
        <w:contextualSpacing/>
        <w:rPr>
          <w:rFonts w:cs="Arial"/>
          <w:sz w:val="24"/>
          <w:szCs w:val="24"/>
        </w:rPr>
      </w:pPr>
      <w:r w:rsidRPr="001E1EC5">
        <w:rPr>
          <w:rFonts w:cs="Arial"/>
          <w:sz w:val="24"/>
          <w:szCs w:val="24"/>
        </w:rPr>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14:paraId="61AAAFFE" w14:textId="77777777" w:rsidR="001B0370" w:rsidRPr="001E1EC5" w:rsidRDefault="001B0370" w:rsidP="008F61F5">
      <w:pPr>
        <w:numPr>
          <w:ilvl w:val="0"/>
          <w:numId w:val="6"/>
        </w:numPr>
        <w:spacing w:before="0"/>
        <w:contextualSpacing/>
        <w:rPr>
          <w:rFonts w:cs="Arial"/>
          <w:sz w:val="24"/>
          <w:szCs w:val="24"/>
        </w:rPr>
      </w:pPr>
      <w:r w:rsidRPr="001E1EC5">
        <w:rPr>
          <w:rFonts w:cs="Arial"/>
          <w:sz w:val="24"/>
          <w:szCs w:val="24"/>
        </w:rPr>
        <w:t xml:space="preserve">Укoликo кao изaбрaни пoнуђaч нe пoтпишeмo </w:t>
      </w:r>
      <w:r w:rsidR="00A0342C" w:rsidRPr="001E1EC5">
        <w:rPr>
          <w:rFonts w:cs="Arial"/>
          <w:sz w:val="24"/>
          <w:szCs w:val="24"/>
        </w:rPr>
        <w:t>оквирни споразум</w:t>
      </w:r>
      <w:r w:rsidRPr="001E1EC5">
        <w:rPr>
          <w:rFonts w:cs="Arial"/>
          <w:sz w:val="24"/>
          <w:szCs w:val="24"/>
        </w:rPr>
        <w:t xml:space="preserve"> сa нaручиoцeм у рoку дeфинисaнoм пoзивoм зa пoтписивaњe угoвoрa или нe oбeзбeдимo или oдбиjeмo дa oбeзбeдимo </w:t>
      </w:r>
      <w:r w:rsidR="004E0FFC" w:rsidRPr="001E1EC5">
        <w:rPr>
          <w:rFonts w:cs="Arial"/>
          <w:sz w:val="24"/>
          <w:szCs w:val="24"/>
        </w:rPr>
        <w:t>средство финансијског обезбеђења</w:t>
      </w:r>
      <w:r w:rsidRPr="001E1EC5">
        <w:rPr>
          <w:rFonts w:cs="Arial"/>
          <w:sz w:val="24"/>
          <w:szCs w:val="24"/>
        </w:rPr>
        <w:t xml:space="preserve"> у рoку дeфинисaнoм у конкурсној дoкумeнтaциjи.</w:t>
      </w:r>
    </w:p>
    <w:p w14:paraId="6C2E80B5" w14:textId="77777777" w:rsidR="001B0370" w:rsidRPr="001E1EC5" w:rsidRDefault="001B0370" w:rsidP="008F61F5">
      <w:pPr>
        <w:spacing w:before="0"/>
        <w:ind w:left="720"/>
        <w:contextualSpacing/>
        <w:jc w:val="center"/>
        <w:rPr>
          <w:rFont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1B0370" w:rsidRPr="001E1EC5" w14:paraId="2B7453DE" w14:textId="77777777" w:rsidTr="00BE2EA9">
        <w:trPr>
          <w:jc w:val="center"/>
        </w:trPr>
        <w:tc>
          <w:tcPr>
            <w:tcW w:w="3882" w:type="dxa"/>
          </w:tcPr>
          <w:p w14:paraId="4F0C8D00" w14:textId="5128CFA6" w:rsidR="001B0370" w:rsidRPr="001E1EC5" w:rsidRDefault="0074784A" w:rsidP="008F61F5">
            <w:pPr>
              <w:spacing w:before="0"/>
              <w:contextualSpacing/>
              <w:jc w:val="center"/>
              <w:rPr>
                <w:rFonts w:cs="Arial"/>
                <w:sz w:val="24"/>
                <w:szCs w:val="24"/>
              </w:rPr>
            </w:pPr>
            <w:r>
              <w:rPr>
                <w:rFonts w:cs="Arial"/>
                <w:sz w:val="24"/>
                <w:szCs w:val="24"/>
              </w:rPr>
              <w:t>Датум</w:t>
            </w:r>
          </w:p>
        </w:tc>
        <w:tc>
          <w:tcPr>
            <w:tcW w:w="2127" w:type="dxa"/>
          </w:tcPr>
          <w:p w14:paraId="2F8A0C8C" w14:textId="77777777" w:rsidR="001B0370" w:rsidRPr="001E1EC5" w:rsidRDefault="001B0370" w:rsidP="008F61F5">
            <w:pPr>
              <w:spacing w:before="0"/>
              <w:contextualSpacing/>
              <w:jc w:val="center"/>
              <w:rPr>
                <w:rFonts w:cs="Arial"/>
                <w:sz w:val="24"/>
                <w:szCs w:val="24"/>
                <w:lang w:val="ru-RU"/>
              </w:rPr>
            </w:pPr>
          </w:p>
        </w:tc>
        <w:tc>
          <w:tcPr>
            <w:tcW w:w="4022" w:type="dxa"/>
          </w:tcPr>
          <w:p w14:paraId="5E101EA4" w14:textId="0BF2D56D" w:rsidR="001B0370" w:rsidRPr="001E1EC5" w:rsidRDefault="001B0370" w:rsidP="008F61F5">
            <w:pPr>
              <w:spacing w:before="0"/>
              <w:contextualSpacing/>
              <w:jc w:val="center"/>
              <w:rPr>
                <w:rFonts w:cs="Arial"/>
                <w:sz w:val="24"/>
                <w:szCs w:val="24"/>
                <w:lang w:val="ru-RU"/>
              </w:rPr>
            </w:pPr>
            <w:r w:rsidRPr="001E1EC5">
              <w:rPr>
                <w:rFonts w:cs="Arial"/>
                <w:sz w:val="24"/>
                <w:szCs w:val="24"/>
              </w:rPr>
              <w:t>Понуђач</w:t>
            </w:r>
          </w:p>
        </w:tc>
      </w:tr>
      <w:tr w:rsidR="001B0370" w:rsidRPr="001E1EC5" w14:paraId="3A818245" w14:textId="77777777" w:rsidTr="00BE2EA9">
        <w:trPr>
          <w:jc w:val="center"/>
        </w:trPr>
        <w:tc>
          <w:tcPr>
            <w:tcW w:w="3882" w:type="dxa"/>
          </w:tcPr>
          <w:p w14:paraId="28C240C5" w14:textId="77777777" w:rsidR="001B0370" w:rsidRPr="001E1EC5" w:rsidRDefault="001B0370" w:rsidP="008F61F5">
            <w:pPr>
              <w:spacing w:before="0"/>
              <w:contextualSpacing/>
              <w:jc w:val="center"/>
              <w:rPr>
                <w:rFonts w:cs="Arial"/>
                <w:sz w:val="24"/>
                <w:szCs w:val="24"/>
              </w:rPr>
            </w:pPr>
          </w:p>
        </w:tc>
        <w:tc>
          <w:tcPr>
            <w:tcW w:w="2127" w:type="dxa"/>
          </w:tcPr>
          <w:p w14:paraId="3F3B863B" w14:textId="77777777" w:rsidR="001B0370" w:rsidRPr="001E1EC5" w:rsidRDefault="001B0370" w:rsidP="008F61F5">
            <w:pPr>
              <w:spacing w:before="0"/>
              <w:contextualSpacing/>
              <w:jc w:val="center"/>
              <w:rPr>
                <w:rFonts w:cs="Arial"/>
                <w:sz w:val="24"/>
                <w:szCs w:val="24"/>
              </w:rPr>
            </w:pPr>
            <w:r w:rsidRPr="001E1EC5">
              <w:rPr>
                <w:rFonts w:cs="Arial"/>
                <w:sz w:val="24"/>
                <w:szCs w:val="24"/>
              </w:rPr>
              <w:t>М.П.</w:t>
            </w:r>
          </w:p>
        </w:tc>
        <w:tc>
          <w:tcPr>
            <w:tcW w:w="4022" w:type="dxa"/>
          </w:tcPr>
          <w:p w14:paraId="699955E8" w14:textId="77777777" w:rsidR="001B0370" w:rsidRPr="001E1EC5" w:rsidRDefault="001B0370" w:rsidP="008F61F5">
            <w:pPr>
              <w:spacing w:before="0"/>
              <w:contextualSpacing/>
              <w:jc w:val="center"/>
              <w:rPr>
                <w:rFonts w:cs="Arial"/>
                <w:sz w:val="24"/>
                <w:szCs w:val="24"/>
                <w:lang w:val="ru-RU"/>
              </w:rPr>
            </w:pPr>
          </w:p>
        </w:tc>
      </w:tr>
      <w:tr w:rsidR="001B0370" w:rsidRPr="001E1EC5" w14:paraId="6FF5E5A7" w14:textId="77777777" w:rsidTr="00BE2EA9">
        <w:trPr>
          <w:jc w:val="center"/>
        </w:trPr>
        <w:tc>
          <w:tcPr>
            <w:tcW w:w="3882" w:type="dxa"/>
            <w:tcBorders>
              <w:bottom w:val="single" w:sz="4" w:space="0" w:color="auto"/>
            </w:tcBorders>
          </w:tcPr>
          <w:p w14:paraId="156F5481" w14:textId="77777777" w:rsidR="001B0370" w:rsidRPr="001E1EC5" w:rsidRDefault="001B0370" w:rsidP="008F61F5">
            <w:pPr>
              <w:spacing w:before="0"/>
              <w:contextualSpacing/>
              <w:jc w:val="center"/>
              <w:rPr>
                <w:rFonts w:cs="Arial"/>
                <w:sz w:val="24"/>
                <w:szCs w:val="24"/>
              </w:rPr>
            </w:pPr>
          </w:p>
        </w:tc>
        <w:tc>
          <w:tcPr>
            <w:tcW w:w="2127" w:type="dxa"/>
          </w:tcPr>
          <w:p w14:paraId="6B099E9F" w14:textId="77777777" w:rsidR="001B0370" w:rsidRPr="001E1EC5" w:rsidRDefault="001B0370" w:rsidP="008F61F5">
            <w:pPr>
              <w:spacing w:before="0"/>
              <w:contextualSpacing/>
              <w:jc w:val="center"/>
              <w:rPr>
                <w:rFonts w:cs="Arial"/>
                <w:sz w:val="24"/>
                <w:szCs w:val="24"/>
                <w:lang w:val="ru-RU"/>
              </w:rPr>
            </w:pPr>
          </w:p>
        </w:tc>
        <w:tc>
          <w:tcPr>
            <w:tcW w:w="4022" w:type="dxa"/>
            <w:tcBorders>
              <w:bottom w:val="single" w:sz="4" w:space="0" w:color="auto"/>
            </w:tcBorders>
          </w:tcPr>
          <w:p w14:paraId="6B1717B8" w14:textId="77777777" w:rsidR="001B0370" w:rsidRPr="001E1EC5" w:rsidRDefault="001B0370" w:rsidP="008F61F5">
            <w:pPr>
              <w:spacing w:before="0"/>
              <w:contextualSpacing/>
              <w:jc w:val="center"/>
              <w:rPr>
                <w:rFonts w:cs="Arial"/>
                <w:sz w:val="24"/>
                <w:szCs w:val="24"/>
                <w:lang w:val="ru-RU"/>
              </w:rPr>
            </w:pPr>
          </w:p>
        </w:tc>
      </w:tr>
      <w:tr w:rsidR="001B0370" w:rsidRPr="001E1EC5" w14:paraId="6D96FB42" w14:textId="77777777" w:rsidTr="00BE2EA9">
        <w:trPr>
          <w:trHeight w:val="389"/>
          <w:jc w:val="center"/>
        </w:trPr>
        <w:tc>
          <w:tcPr>
            <w:tcW w:w="3882" w:type="dxa"/>
            <w:tcBorders>
              <w:top w:val="single" w:sz="4" w:space="0" w:color="auto"/>
            </w:tcBorders>
          </w:tcPr>
          <w:p w14:paraId="47782297" w14:textId="77777777" w:rsidR="001B0370" w:rsidRPr="001E1EC5" w:rsidRDefault="001B0370" w:rsidP="008F61F5">
            <w:pPr>
              <w:spacing w:before="0"/>
              <w:contextualSpacing/>
              <w:jc w:val="center"/>
              <w:rPr>
                <w:rFonts w:cs="Arial"/>
                <w:sz w:val="24"/>
                <w:szCs w:val="24"/>
              </w:rPr>
            </w:pPr>
          </w:p>
        </w:tc>
        <w:tc>
          <w:tcPr>
            <w:tcW w:w="2127" w:type="dxa"/>
          </w:tcPr>
          <w:p w14:paraId="66D3DC7C" w14:textId="77777777" w:rsidR="001B0370" w:rsidRPr="001E1EC5" w:rsidRDefault="001B0370" w:rsidP="008F61F5">
            <w:pPr>
              <w:spacing w:before="0"/>
              <w:contextualSpacing/>
              <w:jc w:val="center"/>
              <w:rPr>
                <w:rFonts w:cs="Arial"/>
                <w:sz w:val="24"/>
                <w:szCs w:val="24"/>
                <w:lang w:val="ru-RU"/>
              </w:rPr>
            </w:pPr>
          </w:p>
        </w:tc>
        <w:tc>
          <w:tcPr>
            <w:tcW w:w="4022" w:type="dxa"/>
            <w:tcBorders>
              <w:top w:val="single" w:sz="4" w:space="0" w:color="auto"/>
            </w:tcBorders>
          </w:tcPr>
          <w:p w14:paraId="68BE74E2" w14:textId="77777777" w:rsidR="001B0370" w:rsidRPr="001E1EC5" w:rsidRDefault="001B0370" w:rsidP="008F61F5">
            <w:pPr>
              <w:spacing w:before="0"/>
              <w:contextualSpacing/>
              <w:jc w:val="center"/>
              <w:rPr>
                <w:rFonts w:cs="Arial"/>
                <w:sz w:val="24"/>
                <w:szCs w:val="24"/>
                <w:lang w:val="ru-RU"/>
              </w:rPr>
            </w:pPr>
          </w:p>
        </w:tc>
      </w:tr>
    </w:tbl>
    <w:p w14:paraId="5432082A" w14:textId="77777777" w:rsidR="001B0370" w:rsidRPr="001E1EC5" w:rsidRDefault="001B0370" w:rsidP="008F61F5">
      <w:pPr>
        <w:spacing w:before="0"/>
        <w:contextualSpacing/>
        <w:rPr>
          <w:rFonts w:cs="Arial"/>
          <w:sz w:val="24"/>
          <w:szCs w:val="24"/>
          <w:lang w:val="ru-RU"/>
        </w:rPr>
      </w:pPr>
    </w:p>
    <w:p w14:paraId="1E701065" w14:textId="77777777" w:rsidR="001B0370" w:rsidRPr="001E1EC5" w:rsidRDefault="001B0370" w:rsidP="008F61F5">
      <w:pPr>
        <w:spacing w:before="0"/>
        <w:ind w:firstLine="720"/>
        <w:contextualSpacing/>
        <w:rPr>
          <w:rFonts w:cs="Arial"/>
          <w:sz w:val="24"/>
          <w:szCs w:val="24"/>
          <w:lang w:val="ru-RU"/>
        </w:rPr>
      </w:pPr>
      <w:r w:rsidRPr="001E1EC5">
        <w:rPr>
          <w:rFonts w:cs="Arial"/>
          <w:sz w:val="24"/>
          <w:szCs w:val="24"/>
          <w:lang w:val="ru-RU"/>
        </w:rPr>
        <w:t>Прилог:</w:t>
      </w:r>
    </w:p>
    <w:p w14:paraId="4C31C410" w14:textId="08F7A343" w:rsidR="001B0370" w:rsidRPr="001E1EC5" w:rsidRDefault="001B0370" w:rsidP="008F61F5">
      <w:pPr>
        <w:pStyle w:val="ListParagraph"/>
        <w:numPr>
          <w:ilvl w:val="0"/>
          <w:numId w:val="7"/>
        </w:numPr>
        <w:spacing w:before="0" w:after="0" w:line="240" w:lineRule="auto"/>
        <w:rPr>
          <w:rFonts w:ascii="Arial" w:hAnsi="Arial" w:cs="Arial"/>
          <w:sz w:val="24"/>
          <w:szCs w:val="24"/>
        </w:rPr>
      </w:pPr>
      <w:r w:rsidRPr="001E1EC5">
        <w:rPr>
          <w:rFonts w:ascii="Arial" w:hAnsi="Arial" w:cs="Arial"/>
          <w:sz w:val="24"/>
          <w:szCs w:val="24"/>
        </w:rPr>
        <w:t xml:space="preserve">1 </w:t>
      </w:r>
      <w:r w:rsidR="00553978">
        <w:rPr>
          <w:rFonts w:ascii="Arial" w:hAnsi="Arial" w:cs="Arial"/>
          <w:sz w:val="24"/>
          <w:szCs w:val="24"/>
          <w:lang w:val="sr-Cyrl-RS"/>
        </w:rPr>
        <w:t xml:space="preserve">(словима: </w:t>
      </w:r>
      <w:r w:rsidRPr="001E1EC5">
        <w:rPr>
          <w:rFonts w:ascii="Arial" w:hAnsi="Arial" w:cs="Arial"/>
          <w:sz w:val="24"/>
          <w:szCs w:val="24"/>
        </w:rPr>
        <w:t>једна</w:t>
      </w:r>
      <w:r w:rsidR="00553978">
        <w:rPr>
          <w:rFonts w:ascii="Arial" w:hAnsi="Arial" w:cs="Arial"/>
          <w:sz w:val="24"/>
          <w:szCs w:val="24"/>
          <w:lang w:val="sr-Cyrl-RS"/>
        </w:rPr>
        <w:t>)</w:t>
      </w:r>
      <w:r w:rsidRPr="001E1EC5">
        <w:rPr>
          <w:rFonts w:ascii="Arial" w:hAnsi="Arial" w:cs="Arial"/>
          <w:sz w:val="24"/>
          <w:szCs w:val="24"/>
        </w:rPr>
        <w:t xml:space="preserve"> потписана и оверена бланко </w:t>
      </w:r>
      <w:r w:rsidR="004E0FFC" w:rsidRPr="001E1EC5">
        <w:rPr>
          <w:rFonts w:ascii="Arial" w:hAnsi="Arial" w:cs="Arial"/>
          <w:sz w:val="24"/>
          <w:szCs w:val="24"/>
        </w:rPr>
        <w:t>сопствена</w:t>
      </w:r>
      <w:r w:rsidRPr="001E1EC5">
        <w:rPr>
          <w:rFonts w:ascii="Arial" w:hAnsi="Arial" w:cs="Arial"/>
          <w:sz w:val="24"/>
          <w:szCs w:val="24"/>
        </w:rPr>
        <w:t xml:space="preserve"> меница као гаранција за озбиљност понуде </w:t>
      </w:r>
    </w:p>
    <w:p w14:paraId="2C3B7DB2" w14:textId="4FEC08F2" w:rsidR="004E0FFC" w:rsidRPr="001E1EC5" w:rsidRDefault="004E0FFC" w:rsidP="008F61F5">
      <w:pPr>
        <w:pStyle w:val="ListParagraph"/>
        <w:numPr>
          <w:ilvl w:val="0"/>
          <w:numId w:val="7"/>
        </w:numPr>
        <w:spacing w:before="0" w:after="0" w:line="240" w:lineRule="auto"/>
        <w:rPr>
          <w:rFonts w:ascii="Arial" w:hAnsi="Arial" w:cs="Arial"/>
          <w:sz w:val="24"/>
          <w:szCs w:val="24"/>
        </w:rPr>
      </w:pPr>
      <w:r w:rsidRPr="001E1EC5">
        <w:rPr>
          <w:rFonts w:ascii="Arial" w:hAnsi="Arial" w:cs="Arial"/>
          <w:sz w:val="24"/>
          <w:szCs w:val="24"/>
        </w:rPr>
        <w:t>фотокопију важећег Картона депонованих потписа овлашћених лица за располагање н</w:t>
      </w:r>
      <w:r w:rsidR="00553978">
        <w:rPr>
          <w:rFonts w:ascii="Arial" w:hAnsi="Arial" w:cs="Arial"/>
          <w:sz w:val="24"/>
          <w:szCs w:val="24"/>
        </w:rPr>
        <w:t>овчаним средствима понуђача код</w:t>
      </w:r>
      <w:r w:rsidRPr="001E1EC5">
        <w:rPr>
          <w:rFonts w:ascii="Arial" w:hAnsi="Arial" w:cs="Arial"/>
          <w:sz w:val="24"/>
          <w:szCs w:val="24"/>
        </w:rPr>
        <w:t xml:space="preserve">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0151CE04" w14:textId="77777777" w:rsidR="004E0FFC" w:rsidRPr="001E1EC5" w:rsidRDefault="004E0FFC" w:rsidP="008F61F5">
      <w:pPr>
        <w:pStyle w:val="ListParagraph"/>
        <w:numPr>
          <w:ilvl w:val="0"/>
          <w:numId w:val="7"/>
        </w:numPr>
        <w:spacing w:before="0" w:after="0" w:line="240" w:lineRule="auto"/>
        <w:rPr>
          <w:rFonts w:ascii="Arial" w:hAnsi="Arial" w:cs="Arial"/>
          <w:sz w:val="24"/>
          <w:szCs w:val="24"/>
        </w:rPr>
      </w:pPr>
      <w:r w:rsidRPr="001E1EC5">
        <w:rPr>
          <w:rFonts w:ascii="Arial" w:hAnsi="Arial" w:cs="Arial"/>
          <w:sz w:val="24"/>
          <w:szCs w:val="24"/>
        </w:rPr>
        <w:t>фотокопију ОП обрасца</w:t>
      </w:r>
    </w:p>
    <w:p w14:paraId="0647F10A" w14:textId="0CA8914A" w:rsidR="001B0370" w:rsidRPr="00662105" w:rsidRDefault="004E0FFC" w:rsidP="00662105">
      <w:pPr>
        <w:pStyle w:val="ListParagraph"/>
        <w:numPr>
          <w:ilvl w:val="0"/>
          <w:numId w:val="7"/>
        </w:numPr>
        <w:spacing w:before="0" w:after="0" w:line="240" w:lineRule="auto"/>
        <w:rPr>
          <w:rFonts w:ascii="Arial" w:hAnsi="Arial" w:cs="Arial"/>
          <w:sz w:val="24"/>
          <w:szCs w:val="24"/>
        </w:rPr>
      </w:pPr>
      <w:r w:rsidRPr="00662105">
        <w:rPr>
          <w:rFonts w:ascii="Arial" w:hAnsi="Arial" w:cs="Arial"/>
          <w:sz w:val="24"/>
          <w:szCs w:val="24"/>
        </w:rPr>
        <w:t>Доказ о регистрацији менице у Регистру меница Народне банке Србије (</w:t>
      </w:r>
      <w:proofErr w:type="gramStart"/>
      <w:r w:rsidRPr="00662105">
        <w:rPr>
          <w:rFonts w:ascii="Arial" w:hAnsi="Arial" w:cs="Arial"/>
          <w:sz w:val="24"/>
          <w:szCs w:val="24"/>
        </w:rPr>
        <w:t>фотокопија  Захтева</w:t>
      </w:r>
      <w:proofErr w:type="gramEnd"/>
      <w:r w:rsidRPr="00662105">
        <w:rPr>
          <w:rFonts w:ascii="Arial" w:hAnsi="Arial" w:cs="Arial"/>
          <w:sz w:val="24"/>
          <w:szCs w:val="24"/>
        </w:rPr>
        <w:t xml:space="preserve">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r w:rsidR="00662105" w:rsidRPr="00662105">
        <w:rPr>
          <w:rFonts w:ascii="Arial" w:hAnsi="Arial" w:cs="Arial"/>
          <w:sz w:val="24"/>
          <w:szCs w:val="24"/>
        </w:rPr>
        <w:t>у складу са Одлуком о ближим условима, садржини и начину вођења регистра меница и овлашћења („Сл. гласник РС“,</w:t>
      </w:r>
      <w:r w:rsidR="00662105">
        <w:rPr>
          <w:rFonts w:ascii="Arial" w:hAnsi="Arial" w:cs="Arial"/>
          <w:sz w:val="24"/>
          <w:szCs w:val="24"/>
        </w:rPr>
        <w:t xml:space="preserve"> бр. 56/2011 и 80/2015, 76/2016</w:t>
      </w:r>
      <w:r w:rsidR="00662105" w:rsidRPr="00662105">
        <w:rPr>
          <w:rFonts w:ascii="Arial" w:hAnsi="Arial" w:cs="Arial"/>
          <w:sz w:val="24"/>
          <w:szCs w:val="24"/>
        </w:rPr>
        <w:t>,</w:t>
      </w:r>
      <w:r w:rsidR="00662105">
        <w:rPr>
          <w:rFonts w:ascii="Arial" w:hAnsi="Arial" w:cs="Arial"/>
          <w:sz w:val="24"/>
          <w:szCs w:val="24"/>
          <w:lang w:val="sr-Cyrl-RS"/>
        </w:rPr>
        <w:t xml:space="preserve"> </w:t>
      </w:r>
      <w:r w:rsidR="00662105" w:rsidRPr="00662105">
        <w:rPr>
          <w:rFonts w:ascii="Arial" w:hAnsi="Arial" w:cs="Arial"/>
          <w:sz w:val="24"/>
          <w:szCs w:val="24"/>
        </w:rPr>
        <w:t>82/</w:t>
      </w:r>
      <w:r w:rsidR="00662105">
        <w:rPr>
          <w:rFonts w:ascii="Arial" w:hAnsi="Arial" w:cs="Arial"/>
          <w:sz w:val="24"/>
          <w:szCs w:val="24"/>
          <w:lang w:val="sr-Cyrl-RS"/>
        </w:rPr>
        <w:t>20</w:t>
      </w:r>
      <w:r w:rsidR="00662105" w:rsidRPr="00662105">
        <w:rPr>
          <w:rFonts w:ascii="Arial" w:hAnsi="Arial" w:cs="Arial"/>
          <w:sz w:val="24"/>
          <w:szCs w:val="24"/>
        </w:rPr>
        <w:t>17)</w:t>
      </w:r>
      <w:r w:rsidR="00662105" w:rsidRPr="00662105">
        <w:rPr>
          <w:rFonts w:ascii="Arial" w:hAnsi="Arial" w:cs="Arial"/>
          <w:sz w:val="24"/>
          <w:szCs w:val="24"/>
          <w:lang w:val="sr-Cyrl-RS"/>
        </w:rPr>
        <w:t>.</w:t>
      </w:r>
    </w:p>
    <w:p w14:paraId="10F6B1F3" w14:textId="77777777" w:rsidR="001B0370" w:rsidRPr="001E1EC5" w:rsidRDefault="001B0370" w:rsidP="008F61F5">
      <w:pPr>
        <w:pStyle w:val="ListParagraph"/>
        <w:spacing w:before="0" w:after="0" w:line="240" w:lineRule="auto"/>
        <w:rPr>
          <w:rFonts w:ascii="Arial" w:hAnsi="Arial" w:cs="Arial"/>
          <w:sz w:val="24"/>
          <w:szCs w:val="24"/>
        </w:rPr>
      </w:pPr>
    </w:p>
    <w:p w14:paraId="0DD368D2" w14:textId="5F733F54" w:rsidR="003C777A" w:rsidRPr="0074784A" w:rsidRDefault="001B0370" w:rsidP="0074784A">
      <w:pPr>
        <w:pStyle w:val="ListParagraph"/>
        <w:spacing w:before="0" w:after="0" w:line="240" w:lineRule="auto"/>
        <w:rPr>
          <w:rFonts w:ascii="Arial" w:hAnsi="Arial" w:cs="Arial"/>
          <w:sz w:val="24"/>
          <w:szCs w:val="24"/>
        </w:rPr>
      </w:pPr>
      <w:r w:rsidRPr="001E1EC5">
        <w:rPr>
          <w:rFonts w:ascii="Arial" w:hAnsi="Arial" w:cs="Arial"/>
          <w:sz w:val="24"/>
          <w:szCs w:val="24"/>
        </w:rPr>
        <w:t>Менично писмо у складу са садржином овог Прилога се доставља у оквиру понуде.</w:t>
      </w:r>
    </w:p>
    <w:p w14:paraId="0268F99D" w14:textId="7B9F4F2B" w:rsidR="0074784A" w:rsidRDefault="0074784A" w:rsidP="008F61F5">
      <w:pPr>
        <w:pStyle w:val="KDObrazac"/>
        <w:spacing w:before="0"/>
        <w:contextualSpacing/>
        <w:rPr>
          <w:color w:val="00B0F0"/>
          <w:sz w:val="24"/>
          <w:szCs w:val="24"/>
        </w:rPr>
      </w:pPr>
      <w:r>
        <w:rPr>
          <w:color w:val="00B0F0"/>
          <w:sz w:val="24"/>
          <w:szCs w:val="24"/>
        </w:rPr>
        <w:br w:type="page"/>
      </w:r>
    </w:p>
    <w:p w14:paraId="3426053E" w14:textId="7153E1EA" w:rsidR="004E0FFC" w:rsidRPr="0074784A" w:rsidRDefault="0074784A" w:rsidP="008F61F5">
      <w:pPr>
        <w:spacing w:before="0"/>
        <w:contextualSpacing/>
        <w:jc w:val="right"/>
        <w:rPr>
          <w:rFonts w:cs="Arial"/>
          <w:b/>
          <w:sz w:val="24"/>
          <w:szCs w:val="24"/>
          <w:lang w:val="sr-Cyrl-RS"/>
        </w:rPr>
      </w:pPr>
      <w:r w:rsidRPr="0074784A">
        <w:rPr>
          <w:rFonts w:cs="Arial"/>
          <w:b/>
          <w:sz w:val="24"/>
          <w:szCs w:val="24"/>
          <w:lang w:val="sr-Cyrl-RS"/>
        </w:rPr>
        <w:lastRenderedPageBreak/>
        <w:t>ПРИЛОГ 3</w:t>
      </w:r>
    </w:p>
    <w:p w14:paraId="3A0EB46F" w14:textId="77777777" w:rsidR="0074784A" w:rsidRPr="0074784A" w:rsidRDefault="0074784A" w:rsidP="008F61F5">
      <w:pPr>
        <w:spacing w:before="0"/>
        <w:contextualSpacing/>
        <w:jc w:val="right"/>
        <w:rPr>
          <w:rFonts w:cs="Arial"/>
          <w:b/>
          <w:color w:val="00B0F0"/>
          <w:sz w:val="24"/>
          <w:szCs w:val="24"/>
          <w:lang w:val="sr-Cyrl-RS"/>
        </w:rPr>
      </w:pPr>
    </w:p>
    <w:p w14:paraId="31A3F178" w14:textId="6541183C" w:rsidR="001829A8" w:rsidRPr="001E1EC5" w:rsidRDefault="004E0FFC" w:rsidP="0074784A">
      <w:pPr>
        <w:spacing w:before="0"/>
        <w:contextualSpacing/>
        <w:rPr>
          <w:rFonts w:cs="Arial"/>
          <w:sz w:val="24"/>
          <w:szCs w:val="24"/>
          <w:lang w:val="ru-RU"/>
        </w:rPr>
      </w:pPr>
      <w:r w:rsidRPr="001E1EC5">
        <w:rPr>
          <w:rFonts w:cs="Arial"/>
          <w:sz w:val="24"/>
          <w:szCs w:val="24"/>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w:t>
      </w:r>
      <w:r w:rsidR="001829A8" w:rsidRPr="001E1EC5">
        <w:rPr>
          <w:rFonts w:cs="Arial"/>
          <w:sz w:val="24"/>
          <w:szCs w:val="24"/>
          <w:lang w:val="ru-RU"/>
        </w:rPr>
        <w:t xml:space="preserve"> </w:t>
      </w:r>
      <w:proofErr w:type="gramStart"/>
      <w:r w:rsidR="001829A8" w:rsidRPr="001E1EC5">
        <w:rPr>
          <w:rFonts w:cs="Arial"/>
          <w:sz w:val="24"/>
          <w:szCs w:val="24"/>
          <w:lang w:val="ru-RU"/>
        </w:rPr>
        <w:t>( Сл</w:t>
      </w:r>
      <w:proofErr w:type="gramEnd"/>
      <w:r w:rsidR="001829A8" w:rsidRPr="001E1EC5">
        <w:rPr>
          <w:rFonts w:cs="Arial"/>
          <w:sz w:val="24"/>
          <w:szCs w:val="24"/>
          <w:lang w:val="ru-RU"/>
        </w:rPr>
        <w:t>. гласник .РС..број 139/2014</w:t>
      </w:r>
      <w:r w:rsidR="00662105">
        <w:rPr>
          <w:rFonts w:cs="Arial"/>
          <w:sz w:val="24"/>
          <w:szCs w:val="24"/>
          <w:lang w:val="ru-RU"/>
        </w:rPr>
        <w:t xml:space="preserve"> и 44/2018</w:t>
      </w:r>
      <w:r w:rsidR="001829A8" w:rsidRPr="001E1EC5">
        <w:rPr>
          <w:rFonts w:cs="Arial"/>
          <w:sz w:val="24"/>
          <w:szCs w:val="24"/>
          <w:lang w:val="ru-RU"/>
        </w:rPr>
        <w:t>).</w:t>
      </w:r>
    </w:p>
    <w:p w14:paraId="7973492E" w14:textId="77777777" w:rsidR="004E0FFC" w:rsidRPr="001E1EC5" w:rsidRDefault="004E0FFC" w:rsidP="008F61F5">
      <w:pPr>
        <w:spacing w:before="0"/>
        <w:contextualSpacing/>
        <w:rPr>
          <w:rFonts w:cs="Arial"/>
          <w:sz w:val="24"/>
          <w:szCs w:val="24"/>
        </w:rPr>
      </w:pPr>
    </w:p>
    <w:p w14:paraId="56CB5994" w14:textId="77777777" w:rsidR="001B0370" w:rsidRPr="001E1EC5" w:rsidRDefault="001B0370" w:rsidP="008F61F5">
      <w:pPr>
        <w:spacing w:before="0"/>
        <w:contextualSpacing/>
        <w:rPr>
          <w:rFonts w:cs="Arial"/>
          <w:sz w:val="24"/>
          <w:szCs w:val="24"/>
        </w:rPr>
      </w:pPr>
      <w:r w:rsidRPr="001E1EC5">
        <w:rPr>
          <w:rFonts w:cs="Arial"/>
          <w:sz w:val="24"/>
          <w:szCs w:val="24"/>
        </w:rPr>
        <w:t>(</w:t>
      </w:r>
      <w:proofErr w:type="gramStart"/>
      <w:r w:rsidRPr="001E1EC5">
        <w:rPr>
          <w:rFonts w:cs="Arial"/>
          <w:sz w:val="24"/>
          <w:szCs w:val="24"/>
        </w:rPr>
        <w:t>напомена</w:t>
      </w:r>
      <w:proofErr w:type="gramEnd"/>
      <w:r w:rsidRPr="001E1EC5">
        <w:rPr>
          <w:rFonts w:cs="Arial"/>
          <w:sz w:val="24"/>
          <w:szCs w:val="24"/>
        </w:rPr>
        <w:t>: не доставља се у понуди)</w:t>
      </w:r>
    </w:p>
    <w:p w14:paraId="523863F2" w14:textId="77777777" w:rsidR="004E0FFC" w:rsidRPr="001E1EC5" w:rsidRDefault="004E0FFC" w:rsidP="008F61F5">
      <w:pPr>
        <w:spacing w:before="0"/>
        <w:contextualSpacing/>
        <w:rPr>
          <w:rFonts w:cs="Arial"/>
          <w:sz w:val="24"/>
          <w:szCs w:val="24"/>
        </w:rPr>
      </w:pPr>
    </w:p>
    <w:p w14:paraId="585F2B4E" w14:textId="77777777" w:rsidR="004E0FFC" w:rsidRPr="001E1EC5" w:rsidRDefault="004E0FFC" w:rsidP="008F61F5">
      <w:pPr>
        <w:spacing w:before="0"/>
        <w:contextualSpacing/>
        <w:rPr>
          <w:rFonts w:cs="Arial"/>
          <w:sz w:val="24"/>
          <w:szCs w:val="24"/>
          <w:lang w:val="ru-RU"/>
        </w:rPr>
      </w:pPr>
      <w:r w:rsidRPr="001E1EC5">
        <w:rPr>
          <w:rFonts w:cs="Arial"/>
          <w:sz w:val="24"/>
          <w:szCs w:val="24"/>
        </w:rPr>
        <w:t>ДУЖНИК</w:t>
      </w:r>
      <w:proofErr w:type="gramStart"/>
      <w:r w:rsidRPr="001E1EC5">
        <w:rPr>
          <w:rFonts w:cs="Arial"/>
          <w:sz w:val="24"/>
          <w:szCs w:val="24"/>
        </w:rPr>
        <w:t xml:space="preserve">:  </w:t>
      </w:r>
      <w:r w:rsidRPr="001E1EC5">
        <w:rPr>
          <w:rFonts w:cs="Arial"/>
          <w:sz w:val="24"/>
          <w:szCs w:val="24"/>
          <w:lang w:val="ru-RU"/>
        </w:rPr>
        <w:t>…………………………………………………………………………........................</w:t>
      </w:r>
      <w:proofErr w:type="gramEnd"/>
    </w:p>
    <w:p w14:paraId="560D3ADB" w14:textId="77777777" w:rsidR="004E0FFC" w:rsidRPr="001E1EC5" w:rsidRDefault="004E0FFC" w:rsidP="008F61F5">
      <w:pPr>
        <w:spacing w:before="0"/>
        <w:contextualSpacing/>
        <w:rPr>
          <w:rFonts w:cs="Arial"/>
          <w:sz w:val="24"/>
          <w:szCs w:val="24"/>
        </w:rPr>
      </w:pPr>
      <w:r w:rsidRPr="001E1EC5">
        <w:rPr>
          <w:rFonts w:cs="Arial"/>
          <w:sz w:val="24"/>
          <w:szCs w:val="24"/>
        </w:rPr>
        <w:t>(</w:t>
      </w:r>
      <w:proofErr w:type="gramStart"/>
      <w:r w:rsidRPr="001E1EC5">
        <w:rPr>
          <w:rFonts w:cs="Arial"/>
          <w:sz w:val="24"/>
          <w:szCs w:val="24"/>
        </w:rPr>
        <w:t>назив</w:t>
      </w:r>
      <w:proofErr w:type="gramEnd"/>
      <w:r w:rsidRPr="001E1EC5">
        <w:rPr>
          <w:rFonts w:cs="Arial"/>
          <w:sz w:val="24"/>
          <w:szCs w:val="24"/>
        </w:rPr>
        <w:t xml:space="preserve"> и седиште Понуђача)</w:t>
      </w:r>
    </w:p>
    <w:p w14:paraId="5497D67F" w14:textId="77777777" w:rsidR="004E0FFC" w:rsidRPr="001E1EC5" w:rsidRDefault="004E0FFC" w:rsidP="008F61F5">
      <w:pPr>
        <w:spacing w:before="0"/>
        <w:contextualSpacing/>
        <w:rPr>
          <w:rFonts w:cs="Arial"/>
          <w:sz w:val="24"/>
          <w:szCs w:val="24"/>
        </w:rPr>
      </w:pPr>
      <w:r w:rsidRPr="001E1EC5">
        <w:rPr>
          <w:rFonts w:cs="Arial"/>
          <w:sz w:val="24"/>
          <w:szCs w:val="24"/>
        </w:rPr>
        <w:t>МАТИЧНИ БРОЈ ДУЖНИКА (Понуђача): ..................................................................</w:t>
      </w:r>
    </w:p>
    <w:p w14:paraId="600CB867" w14:textId="77777777" w:rsidR="004E0FFC" w:rsidRPr="001E1EC5" w:rsidRDefault="004E0FFC" w:rsidP="008F61F5">
      <w:pPr>
        <w:spacing w:before="0"/>
        <w:contextualSpacing/>
        <w:rPr>
          <w:rFonts w:cs="Arial"/>
          <w:sz w:val="24"/>
          <w:szCs w:val="24"/>
        </w:rPr>
      </w:pPr>
      <w:r w:rsidRPr="001E1EC5">
        <w:rPr>
          <w:rFonts w:cs="Arial"/>
          <w:sz w:val="24"/>
          <w:szCs w:val="24"/>
        </w:rPr>
        <w:t>ТЕКУЋИ РАЧУН ДУЖНИКА (Понуђача): ...................................................................</w:t>
      </w:r>
    </w:p>
    <w:p w14:paraId="630B2155" w14:textId="77777777" w:rsidR="004E0FFC" w:rsidRPr="001E1EC5" w:rsidRDefault="004E0FFC" w:rsidP="008F61F5">
      <w:pPr>
        <w:spacing w:before="0"/>
        <w:contextualSpacing/>
        <w:rPr>
          <w:rFonts w:cs="Arial"/>
          <w:sz w:val="24"/>
          <w:szCs w:val="24"/>
        </w:rPr>
      </w:pPr>
      <w:r w:rsidRPr="001E1EC5">
        <w:rPr>
          <w:rFonts w:cs="Arial"/>
          <w:sz w:val="24"/>
          <w:szCs w:val="24"/>
        </w:rPr>
        <w:t>ПИБ ДУЖНИКА (Понуђача): ........................................................................................</w:t>
      </w:r>
    </w:p>
    <w:p w14:paraId="3D0A9285" w14:textId="77777777" w:rsidR="004E0FFC" w:rsidRPr="001E1EC5" w:rsidRDefault="004E0FFC" w:rsidP="008F61F5">
      <w:pPr>
        <w:spacing w:before="0"/>
        <w:contextualSpacing/>
        <w:rPr>
          <w:rFonts w:cs="Arial"/>
          <w:sz w:val="24"/>
          <w:szCs w:val="24"/>
        </w:rPr>
      </w:pPr>
    </w:p>
    <w:p w14:paraId="59A3CD95" w14:textId="77777777" w:rsidR="004E0FFC" w:rsidRPr="001E1EC5" w:rsidRDefault="004E0FFC" w:rsidP="008F61F5">
      <w:pPr>
        <w:spacing w:before="0"/>
        <w:contextualSpacing/>
        <w:rPr>
          <w:rFonts w:cs="Arial"/>
          <w:sz w:val="24"/>
          <w:szCs w:val="24"/>
        </w:rPr>
      </w:pPr>
      <w:proofErr w:type="gramStart"/>
      <w:r w:rsidRPr="001E1EC5">
        <w:rPr>
          <w:rFonts w:cs="Arial"/>
          <w:sz w:val="24"/>
          <w:szCs w:val="24"/>
        </w:rPr>
        <w:t>и</w:t>
      </w:r>
      <w:proofErr w:type="gramEnd"/>
      <w:r w:rsidRPr="001E1EC5">
        <w:rPr>
          <w:rFonts w:cs="Arial"/>
          <w:sz w:val="24"/>
          <w:szCs w:val="24"/>
        </w:rPr>
        <w:t xml:space="preserve"> з д а ј е  д а н а ............................ године</w:t>
      </w:r>
    </w:p>
    <w:p w14:paraId="7C12C217" w14:textId="77777777" w:rsidR="004E0FFC" w:rsidRPr="001E1EC5" w:rsidRDefault="004E0FFC" w:rsidP="008F61F5">
      <w:pPr>
        <w:spacing w:before="0"/>
        <w:contextualSpacing/>
        <w:rPr>
          <w:rFonts w:cs="Arial"/>
          <w:sz w:val="24"/>
          <w:szCs w:val="24"/>
        </w:rPr>
      </w:pPr>
    </w:p>
    <w:p w14:paraId="76ACDAF2" w14:textId="77777777" w:rsidR="004E0FFC" w:rsidRPr="001E1EC5" w:rsidRDefault="004E0FFC" w:rsidP="008F61F5">
      <w:pPr>
        <w:spacing w:before="0"/>
        <w:contextualSpacing/>
        <w:rPr>
          <w:rFonts w:cs="Arial"/>
          <w:sz w:val="24"/>
          <w:szCs w:val="24"/>
        </w:rPr>
      </w:pPr>
    </w:p>
    <w:p w14:paraId="60587A03" w14:textId="77777777" w:rsidR="004E0FFC" w:rsidRPr="001E1EC5" w:rsidRDefault="004E0FFC" w:rsidP="008F61F5">
      <w:pPr>
        <w:spacing w:before="0"/>
        <w:contextualSpacing/>
        <w:jc w:val="center"/>
        <w:rPr>
          <w:rFonts w:cs="Arial"/>
          <w:b/>
          <w:sz w:val="24"/>
          <w:szCs w:val="24"/>
        </w:rPr>
      </w:pPr>
      <w:r w:rsidRPr="001E1EC5">
        <w:rPr>
          <w:rFonts w:cs="Arial"/>
          <w:b/>
          <w:sz w:val="24"/>
          <w:szCs w:val="24"/>
        </w:rPr>
        <w:t xml:space="preserve">МЕНИЧНО ПИСМО – ОВЛАШЋЕЊЕ ЗА </w:t>
      </w:r>
      <w:proofErr w:type="gramStart"/>
      <w:r w:rsidRPr="001E1EC5">
        <w:rPr>
          <w:rFonts w:cs="Arial"/>
          <w:b/>
          <w:sz w:val="24"/>
          <w:szCs w:val="24"/>
        </w:rPr>
        <w:t>КОРИСНИКА  БЛАНКО</w:t>
      </w:r>
      <w:proofErr w:type="gramEnd"/>
      <w:r w:rsidRPr="001E1EC5">
        <w:rPr>
          <w:rFonts w:cs="Arial"/>
          <w:b/>
          <w:sz w:val="24"/>
          <w:szCs w:val="24"/>
        </w:rPr>
        <w:t xml:space="preserve"> СОПСТВЕНЕ МЕНИЦЕ</w:t>
      </w:r>
    </w:p>
    <w:p w14:paraId="3D4DA7EC" w14:textId="77777777" w:rsidR="001B0370" w:rsidRPr="001E1EC5" w:rsidRDefault="001B0370" w:rsidP="008F61F5">
      <w:pPr>
        <w:spacing w:before="0"/>
        <w:contextualSpacing/>
        <w:rPr>
          <w:rFonts w:cs="Arial"/>
          <w:sz w:val="24"/>
          <w:szCs w:val="24"/>
        </w:rPr>
      </w:pPr>
    </w:p>
    <w:p w14:paraId="672FD29D" w14:textId="04E80B42" w:rsidR="008576CB" w:rsidRPr="001E1EC5" w:rsidRDefault="008576CB" w:rsidP="008F61F5">
      <w:pPr>
        <w:pStyle w:val="Bodytext60"/>
        <w:shd w:val="clear" w:color="auto" w:fill="auto"/>
        <w:tabs>
          <w:tab w:val="left" w:pos="1418"/>
          <w:tab w:val="left" w:leader="underscore" w:pos="9244"/>
        </w:tabs>
        <w:spacing w:before="0" w:after="0" w:line="240" w:lineRule="auto"/>
        <w:ind w:left="1440" w:hanging="1440"/>
        <w:contextualSpacing/>
        <w:jc w:val="both"/>
        <w:rPr>
          <w:rFonts w:cs="Arial"/>
          <w:b w:val="0"/>
          <w:sz w:val="24"/>
          <w:szCs w:val="24"/>
        </w:rPr>
      </w:pPr>
      <w:r w:rsidRPr="001E1EC5">
        <w:rPr>
          <w:rFonts w:cs="Arial"/>
          <w:b w:val="0"/>
          <w:sz w:val="24"/>
          <w:szCs w:val="24"/>
        </w:rPr>
        <w:t>КОРИСНИК - ПОВЕРИЛАЦ:</w:t>
      </w:r>
      <w:r w:rsidR="00553978">
        <w:rPr>
          <w:rFonts w:cs="Arial"/>
          <w:b w:val="0"/>
          <w:sz w:val="24"/>
          <w:szCs w:val="24"/>
          <w:lang w:val="sr-Cyrl-RS"/>
        </w:rPr>
        <w:t xml:space="preserve"> </w:t>
      </w:r>
      <w:r w:rsidRPr="001E1EC5">
        <w:rPr>
          <w:rFonts w:cs="Arial"/>
          <w:b w:val="0"/>
          <w:sz w:val="24"/>
          <w:szCs w:val="24"/>
        </w:rPr>
        <w:t>Јавно предузеће „Електроприведа Србије</w:t>
      </w:r>
      <w:proofErr w:type="gramStart"/>
      <w:r w:rsidRPr="001E1EC5">
        <w:rPr>
          <w:rFonts w:cs="Arial"/>
          <w:b w:val="0"/>
          <w:sz w:val="24"/>
          <w:szCs w:val="24"/>
        </w:rPr>
        <w:t>“ Београд</w:t>
      </w:r>
      <w:proofErr w:type="gramEnd"/>
      <w:r w:rsidRPr="001E1EC5">
        <w:rPr>
          <w:rFonts w:cs="Arial"/>
          <w:b w:val="0"/>
          <w:sz w:val="24"/>
          <w:szCs w:val="24"/>
        </w:rPr>
        <w:t xml:space="preserve">, </w:t>
      </w:r>
      <w:r w:rsidR="00BD1534" w:rsidRPr="001E1EC5">
        <w:rPr>
          <w:rFonts w:cs="Arial"/>
          <w:b w:val="0"/>
          <w:sz w:val="24"/>
          <w:szCs w:val="24"/>
          <w:lang w:val="sr-Cyrl-RS"/>
        </w:rPr>
        <w:t>Балканска</w:t>
      </w:r>
      <w:r w:rsidR="0062027A" w:rsidRPr="001E1EC5">
        <w:rPr>
          <w:rFonts w:cs="Arial"/>
          <w:b w:val="0"/>
          <w:sz w:val="24"/>
          <w:szCs w:val="24"/>
        </w:rPr>
        <w:t xml:space="preserve"> број </w:t>
      </w:r>
      <w:r w:rsidR="00BD1534" w:rsidRPr="001E1EC5">
        <w:rPr>
          <w:rFonts w:cs="Arial"/>
          <w:b w:val="0"/>
          <w:sz w:val="24"/>
          <w:szCs w:val="24"/>
          <w:lang w:val="sr-Cyrl-RS"/>
        </w:rPr>
        <w:t>13</w:t>
      </w:r>
      <w:r w:rsidRPr="001E1EC5">
        <w:rPr>
          <w:rFonts w:cs="Arial"/>
          <w:b w:val="0"/>
          <w:sz w:val="24"/>
          <w:szCs w:val="24"/>
        </w:rPr>
        <w:t>, 11000 Београд, Матични број 20053658, ПИБ 103920327, бр. Тек. рачуна: 160-700-13 Ban</w:t>
      </w:r>
      <w:r w:rsidR="00BD1534" w:rsidRPr="001E1EC5">
        <w:rPr>
          <w:rFonts w:cs="Arial"/>
          <w:b w:val="0"/>
          <w:sz w:val="24"/>
          <w:szCs w:val="24"/>
          <w:lang w:val="sr-Latn-RS"/>
        </w:rPr>
        <w:t>c</w:t>
      </w:r>
      <w:r w:rsidRPr="001E1EC5">
        <w:rPr>
          <w:rFonts w:cs="Arial"/>
          <w:b w:val="0"/>
          <w:sz w:val="24"/>
          <w:szCs w:val="24"/>
        </w:rPr>
        <w:t xml:space="preserve">a Intesa, </w:t>
      </w:r>
    </w:p>
    <w:p w14:paraId="30AFAE9F" w14:textId="77777777" w:rsidR="001B0370" w:rsidRPr="001E1EC5" w:rsidRDefault="001B0370" w:rsidP="008F61F5">
      <w:pPr>
        <w:spacing w:before="0"/>
        <w:contextualSpacing/>
        <w:rPr>
          <w:rFonts w:cs="Arial"/>
          <w:sz w:val="24"/>
          <w:szCs w:val="24"/>
        </w:rPr>
      </w:pPr>
    </w:p>
    <w:p w14:paraId="5ECADE94" w14:textId="16C7D6BB" w:rsidR="00EE0E8A" w:rsidRPr="001E1EC5" w:rsidRDefault="00EE0E8A" w:rsidP="008F61F5">
      <w:pPr>
        <w:spacing w:before="0"/>
        <w:contextualSpacing/>
        <w:rPr>
          <w:rFonts w:cs="Arial"/>
          <w:sz w:val="24"/>
          <w:szCs w:val="24"/>
          <w:lang w:val="sr-Cyrl-RS"/>
        </w:rPr>
      </w:pPr>
      <w:r w:rsidRPr="001E1EC5">
        <w:rPr>
          <w:rFonts w:cs="Arial"/>
          <w:sz w:val="24"/>
          <w:szCs w:val="24"/>
        </w:rPr>
        <w:t>Предајемо вам 1 (</w:t>
      </w:r>
      <w:r w:rsidR="00553978">
        <w:rPr>
          <w:rFonts w:cs="Arial"/>
          <w:sz w:val="24"/>
          <w:szCs w:val="24"/>
          <w:lang w:val="sr-Cyrl-RS"/>
        </w:rPr>
        <w:t xml:space="preserve">словима: </w:t>
      </w:r>
      <w:r w:rsidRPr="001E1EC5">
        <w:rPr>
          <w:rFonts w:cs="Arial"/>
          <w:sz w:val="24"/>
          <w:szCs w:val="24"/>
        </w:rPr>
        <w:t>једну) потписану и оверену, бланко  сопствену  меницу која је неопозива, без права протеста и наплатива на пр</w:t>
      </w:r>
      <w:r w:rsidR="00553978">
        <w:rPr>
          <w:rFonts w:cs="Arial"/>
          <w:sz w:val="24"/>
          <w:szCs w:val="24"/>
        </w:rPr>
        <w:t xml:space="preserve">ви позив, серијски </w:t>
      </w:r>
      <w:r w:rsidR="00553978">
        <w:rPr>
          <w:rFonts w:cs="Arial"/>
          <w:sz w:val="24"/>
          <w:szCs w:val="24"/>
          <w:lang w:val="sr-Cyrl-RS"/>
        </w:rPr>
        <w:t>б</w:t>
      </w:r>
      <w:r w:rsidRPr="001E1EC5">
        <w:rPr>
          <w:rFonts w:cs="Arial"/>
          <w:sz w:val="24"/>
          <w:szCs w:val="24"/>
        </w:rPr>
        <w:t>р._____________</w:t>
      </w:r>
      <w:r w:rsidR="00553978">
        <w:rPr>
          <w:rFonts w:cs="Arial"/>
          <w:sz w:val="24"/>
          <w:szCs w:val="24"/>
        </w:rPr>
        <w:t>____ (уписати серијски број)</w:t>
      </w:r>
      <w:r w:rsidRPr="001E1EC5">
        <w:rPr>
          <w:rFonts w:cs="Arial"/>
          <w:sz w:val="24"/>
          <w:szCs w:val="24"/>
        </w:rPr>
        <w:t xml:space="preserve"> као средство финансијског обезбеђења и овлашћујемо Јавно предузеће „Електроприведа Србије“ Београд </w:t>
      </w:r>
      <w:r w:rsidR="00D1509A" w:rsidRPr="001E1EC5">
        <w:rPr>
          <w:rFonts w:cs="Arial"/>
          <w:sz w:val="24"/>
          <w:szCs w:val="24"/>
          <w:lang w:val="sr-Cyrl-RS"/>
        </w:rPr>
        <w:t>Балканска</w:t>
      </w:r>
      <w:r w:rsidRPr="001E1EC5">
        <w:rPr>
          <w:rFonts w:cs="Arial"/>
          <w:sz w:val="24"/>
          <w:szCs w:val="24"/>
        </w:rPr>
        <w:t xml:space="preserve"> број </w:t>
      </w:r>
      <w:r w:rsidR="00D1509A" w:rsidRPr="001E1EC5">
        <w:rPr>
          <w:rFonts w:cs="Arial"/>
          <w:sz w:val="24"/>
          <w:szCs w:val="24"/>
          <w:lang w:val="sr-Cyrl-RS"/>
        </w:rPr>
        <w:t>13</w:t>
      </w:r>
      <w:r w:rsidRPr="001E1EC5">
        <w:rPr>
          <w:rFonts w:cs="Arial"/>
          <w:sz w:val="24"/>
          <w:szCs w:val="24"/>
        </w:rPr>
        <w:t>, Београд, као Повериоца, да предату меницу може попунити до максималног износа  од ___________ динара, (и  словима  _______________динара), по Оквирном споразуму</w:t>
      </w:r>
      <w:r w:rsidR="003C777A" w:rsidRPr="001E1EC5">
        <w:rPr>
          <w:rFonts w:cs="Arial"/>
          <w:sz w:val="24"/>
          <w:szCs w:val="24"/>
        </w:rPr>
        <w:t xml:space="preserve"> </w:t>
      </w:r>
      <w:r w:rsidRPr="001E1EC5">
        <w:rPr>
          <w:rFonts w:cs="Arial"/>
          <w:sz w:val="24"/>
          <w:szCs w:val="24"/>
        </w:rPr>
        <w:t xml:space="preserve"> о__________________________________ (навести предмет уговора/оквирног споразума/наруџбенице), бр._____ од _________(заведен код Корисника - Повериоца) и бр._______ од _________(заведен код дужника) као средство финансијског обезбеђења за добро извршења посла у вредности од  </w:t>
      </w:r>
      <w:r w:rsidRPr="0074784A">
        <w:rPr>
          <w:rFonts w:cs="Arial"/>
          <w:sz w:val="24"/>
          <w:szCs w:val="24"/>
        </w:rPr>
        <w:t xml:space="preserve">10% </w:t>
      </w:r>
      <w:r w:rsidRPr="001E1EC5">
        <w:rPr>
          <w:rFonts w:cs="Arial"/>
          <w:sz w:val="24"/>
          <w:szCs w:val="24"/>
        </w:rPr>
        <w:t>вредности оквирног споразума без ПДВ уколико ________________________(назив дужника), као дужник не изврши уговорене обавезе у уговореном року или  их изврши делимично или неквалитетно</w:t>
      </w:r>
      <w:r w:rsidR="00544434" w:rsidRPr="001E1EC5">
        <w:rPr>
          <w:rFonts w:cs="Arial"/>
          <w:sz w:val="24"/>
          <w:szCs w:val="24"/>
          <w:lang w:val="sr-Cyrl-RS"/>
        </w:rPr>
        <w:t>, укључујући и обавезе из Наруџбенице</w:t>
      </w:r>
      <w:r w:rsidR="00553978">
        <w:rPr>
          <w:rFonts w:cs="Arial"/>
          <w:sz w:val="24"/>
          <w:szCs w:val="24"/>
          <w:lang w:val="sr-Cyrl-RS"/>
        </w:rPr>
        <w:t>.</w:t>
      </w:r>
    </w:p>
    <w:p w14:paraId="27C9C549" w14:textId="77777777" w:rsidR="00EE0E8A" w:rsidRPr="001E1EC5" w:rsidRDefault="00EE0E8A" w:rsidP="008F61F5">
      <w:pPr>
        <w:spacing w:before="0"/>
        <w:contextualSpacing/>
        <w:rPr>
          <w:rFonts w:cs="Arial"/>
          <w:sz w:val="24"/>
          <w:szCs w:val="24"/>
        </w:rPr>
      </w:pPr>
    </w:p>
    <w:p w14:paraId="02A23C1E" w14:textId="1DB994F1" w:rsidR="00EE0E8A" w:rsidRPr="001E1EC5" w:rsidRDefault="00EE0E8A" w:rsidP="008F61F5">
      <w:pPr>
        <w:spacing w:before="0"/>
        <w:contextualSpacing/>
        <w:rPr>
          <w:rFonts w:cs="Arial"/>
          <w:sz w:val="24"/>
          <w:szCs w:val="24"/>
        </w:rPr>
      </w:pPr>
      <w:r w:rsidRPr="001E1EC5">
        <w:rPr>
          <w:rFonts w:cs="Arial"/>
          <w:sz w:val="24"/>
          <w:szCs w:val="24"/>
        </w:rPr>
        <w:t>Издата бланко</w:t>
      </w:r>
      <w:r w:rsidR="00553978">
        <w:rPr>
          <w:rFonts w:cs="Arial"/>
          <w:sz w:val="24"/>
          <w:szCs w:val="24"/>
        </w:rPr>
        <w:t xml:space="preserve"> сопствена меница серијски број </w:t>
      </w:r>
      <w:r w:rsidRPr="001E1EC5">
        <w:rPr>
          <w:rFonts w:cs="Arial"/>
          <w:sz w:val="24"/>
          <w:szCs w:val="24"/>
        </w:rPr>
        <w:t>(уписати серијски број) може се поднети на на</w:t>
      </w:r>
      <w:r w:rsidR="00553978">
        <w:rPr>
          <w:rFonts w:cs="Arial"/>
          <w:sz w:val="24"/>
          <w:szCs w:val="24"/>
        </w:rPr>
        <w:t>плату у року доспећа утврђеном</w:t>
      </w:r>
      <w:r w:rsidRPr="001E1EC5">
        <w:rPr>
          <w:rFonts w:cs="Arial"/>
          <w:sz w:val="24"/>
          <w:szCs w:val="24"/>
        </w:rPr>
        <w:t xml:space="preserve"> Оквирним споарзумом/наруџбеницом бр. ___________ </w:t>
      </w:r>
      <w:proofErr w:type="gramStart"/>
      <w:r w:rsidRPr="001E1EC5">
        <w:rPr>
          <w:rFonts w:cs="Arial"/>
          <w:sz w:val="24"/>
          <w:szCs w:val="24"/>
        </w:rPr>
        <w:t>од</w:t>
      </w:r>
      <w:proofErr w:type="gramEnd"/>
      <w:r w:rsidRPr="001E1EC5">
        <w:rPr>
          <w:rFonts w:cs="Arial"/>
          <w:sz w:val="24"/>
          <w:szCs w:val="24"/>
        </w:rPr>
        <w:t xml:space="preserve"> _________ године (заведен код Корисника-Повериоца)  и бр. _____________ </w:t>
      </w:r>
      <w:proofErr w:type="gramStart"/>
      <w:r w:rsidRPr="001E1EC5">
        <w:rPr>
          <w:rFonts w:cs="Arial"/>
          <w:sz w:val="24"/>
          <w:szCs w:val="24"/>
        </w:rPr>
        <w:t>од</w:t>
      </w:r>
      <w:proofErr w:type="gramEnd"/>
      <w:r w:rsidRPr="001E1EC5">
        <w:rPr>
          <w:rFonts w:cs="Arial"/>
          <w:sz w:val="24"/>
          <w:szCs w:val="24"/>
        </w:rPr>
        <w:t xml:space="preserve"> _____ године (заведен код дужника) т.ј. најкасније до истека рока од 30 (</w:t>
      </w:r>
      <w:r w:rsidR="00553978">
        <w:rPr>
          <w:rFonts w:cs="Arial"/>
          <w:sz w:val="24"/>
          <w:szCs w:val="24"/>
          <w:lang w:val="sr-Cyrl-RS"/>
        </w:rPr>
        <w:t xml:space="preserve">словима: </w:t>
      </w:r>
      <w:r w:rsidRPr="001E1EC5">
        <w:rPr>
          <w:rFonts w:cs="Arial"/>
          <w:sz w:val="24"/>
          <w:szCs w:val="24"/>
        </w:rPr>
        <w:t>тридесет) дана од уговореног рока с тим да евентуални</w:t>
      </w:r>
      <w:r w:rsidRPr="001E1EC5">
        <w:rPr>
          <w:rFonts w:cs="Arial"/>
          <w:sz w:val="24"/>
          <w:szCs w:val="24"/>
        </w:rPr>
        <w:br/>
        <w:t xml:space="preserve">продужетак рока </w:t>
      </w:r>
      <w:r w:rsidR="00516012" w:rsidRPr="001E1EC5">
        <w:rPr>
          <w:rFonts w:cs="Arial"/>
          <w:sz w:val="24"/>
          <w:szCs w:val="24"/>
        </w:rPr>
        <w:t>за пружање услуга</w:t>
      </w:r>
      <w:r w:rsidR="00553978">
        <w:rPr>
          <w:rFonts w:cs="Arial"/>
          <w:sz w:val="24"/>
          <w:szCs w:val="24"/>
          <w:lang w:val="sr-Cyrl-RS"/>
        </w:rPr>
        <w:t xml:space="preserve"> </w:t>
      </w:r>
      <w:r w:rsidRPr="001E1EC5">
        <w:rPr>
          <w:rFonts w:cs="Arial"/>
          <w:sz w:val="24"/>
          <w:szCs w:val="24"/>
        </w:rPr>
        <w:t xml:space="preserve">(по оквирном споразуму) има за последицу </w:t>
      </w:r>
      <w:r w:rsidRPr="001E1EC5">
        <w:rPr>
          <w:rFonts w:cs="Arial"/>
          <w:sz w:val="24"/>
          <w:szCs w:val="24"/>
        </w:rPr>
        <w:lastRenderedPageBreak/>
        <w:t>и продужење рока важења менице и меничног овлашћења, за исти број дана за који ће бити продужен и рок за извршење посла.</w:t>
      </w:r>
    </w:p>
    <w:p w14:paraId="24E90006" w14:textId="77777777" w:rsidR="001B0370" w:rsidRPr="001E1EC5" w:rsidRDefault="001B0370" w:rsidP="008F61F5">
      <w:pPr>
        <w:spacing w:before="0"/>
        <w:contextualSpacing/>
        <w:rPr>
          <w:rFonts w:cs="Arial"/>
          <w:sz w:val="24"/>
          <w:szCs w:val="24"/>
        </w:rPr>
      </w:pPr>
    </w:p>
    <w:p w14:paraId="19B2B7B5" w14:textId="35A39CBA" w:rsidR="001B0370" w:rsidRPr="001E1EC5" w:rsidRDefault="001B0370" w:rsidP="008F61F5">
      <w:pPr>
        <w:spacing w:before="0"/>
        <w:contextualSpacing/>
        <w:rPr>
          <w:rFonts w:cs="Arial"/>
          <w:sz w:val="24"/>
          <w:szCs w:val="24"/>
        </w:rPr>
      </w:pPr>
      <w:r w:rsidRPr="001E1EC5">
        <w:rPr>
          <w:rFonts w:cs="Arial"/>
          <w:sz w:val="24"/>
          <w:szCs w:val="24"/>
        </w:rPr>
        <w:t>Овлашћујемо Јавно предузеће „Електропривреда Србије</w:t>
      </w:r>
      <w:proofErr w:type="gramStart"/>
      <w:r w:rsidRPr="001E1EC5">
        <w:rPr>
          <w:rFonts w:cs="Arial"/>
          <w:sz w:val="24"/>
          <w:szCs w:val="24"/>
        </w:rPr>
        <w:t>“ Београд</w:t>
      </w:r>
      <w:proofErr w:type="gramEnd"/>
      <w:r w:rsidRPr="001E1EC5">
        <w:rPr>
          <w:rFonts w:cs="Arial"/>
          <w:sz w:val="24"/>
          <w:szCs w:val="24"/>
        </w:rPr>
        <w:t xml:space="preserve">, као Повериоца да у складу са горе наведеним условом, изврши наплату доспелих хартија од вредности бланко соло менице, безусловно и нeопозиво, без протеста и трошкова. </w:t>
      </w:r>
      <w:proofErr w:type="gramStart"/>
      <w:r w:rsidRPr="001E1EC5">
        <w:rPr>
          <w:rFonts w:cs="Arial"/>
          <w:sz w:val="24"/>
          <w:szCs w:val="24"/>
        </w:rPr>
        <w:t>вансудски</w:t>
      </w:r>
      <w:proofErr w:type="gramEnd"/>
      <w:r w:rsidRPr="001E1EC5">
        <w:rPr>
          <w:rFonts w:cs="Arial"/>
          <w:sz w:val="24"/>
          <w:szCs w:val="24"/>
        </w:rPr>
        <w:t xml:space="preserve"> ИНИЦИРА наплату - издавањем налога за наплату на терет текућег рачуна Дужника бр.______ код __________________ Банке, а у корист текућег рачуна Повериоца бр. 160-700-13 Ban</w:t>
      </w:r>
      <w:r w:rsidR="00BD1534" w:rsidRPr="001E1EC5">
        <w:rPr>
          <w:rFonts w:cs="Arial"/>
          <w:sz w:val="24"/>
          <w:szCs w:val="24"/>
          <w:lang w:val="sr-Latn-RS"/>
        </w:rPr>
        <w:t>c</w:t>
      </w:r>
      <w:r w:rsidRPr="001E1EC5">
        <w:rPr>
          <w:rFonts w:cs="Arial"/>
          <w:sz w:val="24"/>
          <w:szCs w:val="24"/>
        </w:rPr>
        <w:t>a Intesa.</w:t>
      </w:r>
    </w:p>
    <w:p w14:paraId="783E56D8" w14:textId="77777777" w:rsidR="001B0370" w:rsidRPr="001E1EC5" w:rsidRDefault="001B0370" w:rsidP="008F61F5">
      <w:pPr>
        <w:spacing w:before="0"/>
        <w:contextualSpacing/>
        <w:rPr>
          <w:rFonts w:cs="Arial"/>
          <w:sz w:val="24"/>
          <w:szCs w:val="24"/>
        </w:rPr>
      </w:pPr>
    </w:p>
    <w:p w14:paraId="0A96903D" w14:textId="77777777" w:rsidR="001B0370" w:rsidRPr="001E1EC5" w:rsidRDefault="001B0370" w:rsidP="008F61F5">
      <w:pPr>
        <w:spacing w:before="0"/>
        <w:contextualSpacing/>
        <w:rPr>
          <w:rFonts w:cs="Arial"/>
          <w:sz w:val="24"/>
          <w:szCs w:val="24"/>
        </w:rPr>
      </w:pPr>
      <w:r w:rsidRPr="001E1EC5">
        <w:rPr>
          <w:rFonts w:cs="Arial"/>
          <w:sz w:val="24"/>
          <w:szCs w:val="24"/>
        </w:rPr>
        <w:t xml:space="preserve">Меница је важећа и у случају да у току трајања реализације наведеног </w:t>
      </w:r>
      <w:r w:rsidR="00816888" w:rsidRPr="001E1EC5">
        <w:rPr>
          <w:rFonts w:cs="Arial"/>
          <w:sz w:val="24"/>
          <w:szCs w:val="24"/>
        </w:rPr>
        <w:t>оквирног споразума</w:t>
      </w:r>
      <w:r w:rsidRPr="001E1EC5">
        <w:rPr>
          <w:rFonts w:cs="Arial"/>
          <w:sz w:val="24"/>
          <w:szCs w:val="24"/>
        </w:rPr>
        <w:t xml:space="preserve">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4D2819B3" w14:textId="77777777" w:rsidR="001B0370" w:rsidRPr="001E1EC5" w:rsidRDefault="001B0370" w:rsidP="008F61F5">
      <w:pPr>
        <w:spacing w:before="0"/>
        <w:contextualSpacing/>
        <w:rPr>
          <w:rFonts w:cs="Arial"/>
          <w:sz w:val="24"/>
          <w:szCs w:val="24"/>
        </w:rPr>
      </w:pPr>
    </w:p>
    <w:p w14:paraId="166EC1F2" w14:textId="77777777" w:rsidR="001B0370" w:rsidRPr="001E1EC5" w:rsidRDefault="001B0370" w:rsidP="008F61F5">
      <w:pPr>
        <w:spacing w:before="0"/>
        <w:contextualSpacing/>
        <w:rPr>
          <w:rFonts w:cs="Arial"/>
          <w:sz w:val="24"/>
          <w:szCs w:val="24"/>
        </w:rPr>
      </w:pPr>
      <w:r w:rsidRPr="001E1EC5">
        <w:rPr>
          <w:rFonts w:cs="Arial"/>
          <w:sz w:val="24"/>
          <w:szCs w:val="24"/>
        </w:rPr>
        <w:t>Дужник се одриче права на повлачење овог овлашћења, на стављање приговора на задужење и на сторнирање задужења по овом основу за наплату.</w:t>
      </w:r>
    </w:p>
    <w:p w14:paraId="32131331" w14:textId="77777777" w:rsidR="001B0370" w:rsidRPr="001E1EC5" w:rsidRDefault="001B0370" w:rsidP="008F61F5">
      <w:pPr>
        <w:spacing w:before="0"/>
        <w:contextualSpacing/>
        <w:rPr>
          <w:rFonts w:cs="Arial"/>
          <w:sz w:val="24"/>
          <w:szCs w:val="24"/>
        </w:rPr>
      </w:pPr>
    </w:p>
    <w:p w14:paraId="20D41412" w14:textId="77777777" w:rsidR="001B0370" w:rsidRPr="001E1EC5" w:rsidRDefault="001B0370" w:rsidP="008F61F5">
      <w:pPr>
        <w:spacing w:before="0"/>
        <w:contextualSpacing/>
        <w:rPr>
          <w:rFonts w:cs="Arial"/>
          <w:sz w:val="24"/>
          <w:szCs w:val="24"/>
        </w:rPr>
      </w:pPr>
      <w:r w:rsidRPr="001E1EC5">
        <w:rPr>
          <w:rFonts w:cs="Arial"/>
          <w:sz w:val="24"/>
          <w:szCs w:val="24"/>
        </w:rPr>
        <w:t>Меница је потписана од стране овлашћеног лица за заступање Дужника ____________________</w:t>
      </w:r>
      <w:proofErr w:type="gramStart"/>
      <w:r w:rsidRPr="001E1EC5">
        <w:rPr>
          <w:rFonts w:cs="Arial"/>
          <w:sz w:val="24"/>
          <w:szCs w:val="24"/>
        </w:rPr>
        <w:t>_(</w:t>
      </w:r>
      <w:proofErr w:type="gramEnd"/>
      <w:r w:rsidRPr="001E1EC5">
        <w:rPr>
          <w:rFonts w:cs="Arial"/>
          <w:sz w:val="24"/>
          <w:szCs w:val="24"/>
        </w:rPr>
        <w:t>унети име и презиме овлашћеног лица).</w:t>
      </w:r>
    </w:p>
    <w:p w14:paraId="0312C525" w14:textId="77777777" w:rsidR="001B0370" w:rsidRPr="001E1EC5" w:rsidRDefault="001B0370" w:rsidP="008F61F5">
      <w:pPr>
        <w:spacing w:before="0"/>
        <w:contextualSpacing/>
        <w:rPr>
          <w:rFonts w:cs="Arial"/>
          <w:sz w:val="24"/>
          <w:szCs w:val="24"/>
        </w:rPr>
      </w:pPr>
    </w:p>
    <w:p w14:paraId="0221BE50" w14:textId="7404A559" w:rsidR="001B0370" w:rsidRPr="001E1EC5" w:rsidRDefault="001B0370" w:rsidP="008F61F5">
      <w:pPr>
        <w:spacing w:before="0"/>
        <w:contextualSpacing/>
        <w:rPr>
          <w:rFonts w:cs="Arial"/>
          <w:sz w:val="24"/>
          <w:szCs w:val="24"/>
        </w:rPr>
      </w:pPr>
      <w:r w:rsidRPr="001E1EC5">
        <w:rPr>
          <w:rFonts w:cs="Arial"/>
          <w:sz w:val="24"/>
          <w:szCs w:val="24"/>
        </w:rPr>
        <w:t>Ово менично писмо - овлашћење сачињено је у 2 (</w:t>
      </w:r>
      <w:r w:rsidR="00553978">
        <w:rPr>
          <w:rFonts w:cs="Arial"/>
          <w:sz w:val="24"/>
          <w:szCs w:val="24"/>
          <w:lang w:val="sr-Cyrl-RS"/>
        </w:rPr>
        <w:t xml:space="preserve">словима: </w:t>
      </w:r>
      <w:r w:rsidRPr="001E1EC5">
        <w:rPr>
          <w:rFonts w:cs="Arial"/>
          <w:sz w:val="24"/>
          <w:szCs w:val="24"/>
        </w:rPr>
        <w:t>два) истоветна примерка, од којих је 1 (</w:t>
      </w:r>
      <w:r w:rsidR="00553978">
        <w:rPr>
          <w:rFonts w:cs="Arial"/>
          <w:sz w:val="24"/>
          <w:szCs w:val="24"/>
          <w:lang w:val="sr-Cyrl-RS"/>
        </w:rPr>
        <w:t xml:space="preserve">словима: </w:t>
      </w:r>
      <w:r w:rsidRPr="001E1EC5">
        <w:rPr>
          <w:rFonts w:cs="Arial"/>
          <w:sz w:val="24"/>
          <w:szCs w:val="24"/>
        </w:rPr>
        <w:t>један) примерак за Повериоца, а 1 (</w:t>
      </w:r>
      <w:r w:rsidR="00553978">
        <w:rPr>
          <w:rFonts w:cs="Arial"/>
          <w:sz w:val="24"/>
          <w:szCs w:val="24"/>
          <w:lang w:val="sr-Cyrl-RS"/>
        </w:rPr>
        <w:t xml:space="preserve">словима: </w:t>
      </w:r>
      <w:r w:rsidRPr="001E1EC5">
        <w:rPr>
          <w:rFonts w:cs="Arial"/>
          <w:sz w:val="24"/>
          <w:szCs w:val="24"/>
        </w:rPr>
        <w:t>један) задржава Дужник.</w:t>
      </w:r>
    </w:p>
    <w:p w14:paraId="714839F9" w14:textId="77777777" w:rsidR="00553978" w:rsidRDefault="00553978" w:rsidP="008F61F5">
      <w:pPr>
        <w:spacing w:before="0"/>
        <w:contextualSpacing/>
        <w:rPr>
          <w:rFonts w:cs="Arial"/>
          <w:sz w:val="24"/>
          <w:szCs w:val="24"/>
        </w:rPr>
      </w:pPr>
    </w:p>
    <w:p w14:paraId="638EBA6F" w14:textId="77777777" w:rsidR="001B0370" w:rsidRPr="001E1EC5" w:rsidRDefault="001B0370" w:rsidP="008F61F5">
      <w:pPr>
        <w:spacing w:before="0"/>
        <w:contextualSpacing/>
        <w:rPr>
          <w:rFonts w:cs="Arial"/>
          <w:sz w:val="24"/>
          <w:szCs w:val="24"/>
        </w:rPr>
      </w:pPr>
      <w:r w:rsidRPr="001E1EC5">
        <w:rPr>
          <w:rFonts w:cs="Arial"/>
          <w:sz w:val="24"/>
          <w:szCs w:val="24"/>
        </w:rPr>
        <w:t xml:space="preserve">Место и датум издавања Овлашћења          </w:t>
      </w:r>
    </w:p>
    <w:p w14:paraId="2A5B8DD5" w14:textId="77777777" w:rsidR="001B0370" w:rsidRPr="001E1EC5" w:rsidRDefault="001B0370" w:rsidP="008F61F5">
      <w:pPr>
        <w:spacing w:before="0"/>
        <w:contextualSpacing/>
        <w:rPr>
          <w:rFonts w:cs="Arial"/>
          <w:sz w:val="24"/>
          <w:szCs w:val="24"/>
        </w:rPr>
      </w:pPr>
    </w:p>
    <w:tbl>
      <w:tblPr>
        <w:tblW w:w="8948" w:type="dxa"/>
        <w:jc w:val="center"/>
        <w:tblLayout w:type="fixed"/>
        <w:tblLook w:val="0000" w:firstRow="0" w:lastRow="0" w:firstColumn="0" w:lastColumn="0" w:noHBand="0" w:noVBand="0"/>
      </w:tblPr>
      <w:tblGrid>
        <w:gridCol w:w="3463"/>
        <w:gridCol w:w="1897"/>
        <w:gridCol w:w="3588"/>
      </w:tblGrid>
      <w:tr w:rsidR="001B0370" w:rsidRPr="001E1EC5" w14:paraId="1A7253E0" w14:textId="77777777" w:rsidTr="0074784A">
        <w:trPr>
          <w:trHeight w:val="264"/>
          <w:jc w:val="center"/>
        </w:trPr>
        <w:tc>
          <w:tcPr>
            <w:tcW w:w="3463" w:type="dxa"/>
          </w:tcPr>
          <w:p w14:paraId="155CF2D5" w14:textId="0BBEDB9F" w:rsidR="001B0370" w:rsidRPr="001E1EC5" w:rsidRDefault="0074784A" w:rsidP="008F61F5">
            <w:pPr>
              <w:spacing w:before="0"/>
              <w:contextualSpacing/>
              <w:jc w:val="center"/>
              <w:rPr>
                <w:rFonts w:cs="Arial"/>
                <w:sz w:val="24"/>
                <w:szCs w:val="24"/>
              </w:rPr>
            </w:pPr>
            <w:r>
              <w:rPr>
                <w:rFonts w:cs="Arial"/>
                <w:sz w:val="24"/>
                <w:szCs w:val="24"/>
              </w:rPr>
              <w:t>Датум</w:t>
            </w:r>
          </w:p>
        </w:tc>
        <w:tc>
          <w:tcPr>
            <w:tcW w:w="1897" w:type="dxa"/>
          </w:tcPr>
          <w:p w14:paraId="29DC8FAD" w14:textId="77777777" w:rsidR="001B0370" w:rsidRPr="001E1EC5" w:rsidRDefault="001B0370" w:rsidP="008F61F5">
            <w:pPr>
              <w:spacing w:before="0"/>
              <w:contextualSpacing/>
              <w:jc w:val="center"/>
              <w:rPr>
                <w:rFonts w:cs="Arial"/>
                <w:sz w:val="24"/>
                <w:szCs w:val="24"/>
                <w:lang w:val="ru-RU"/>
              </w:rPr>
            </w:pPr>
          </w:p>
        </w:tc>
        <w:tc>
          <w:tcPr>
            <w:tcW w:w="3588" w:type="dxa"/>
          </w:tcPr>
          <w:p w14:paraId="0D809F77" w14:textId="6E937B59" w:rsidR="001B0370" w:rsidRPr="001E1EC5" w:rsidRDefault="001B0370" w:rsidP="0074784A">
            <w:pPr>
              <w:spacing w:before="0"/>
              <w:contextualSpacing/>
              <w:jc w:val="center"/>
              <w:rPr>
                <w:rFonts w:cs="Arial"/>
                <w:sz w:val="24"/>
                <w:szCs w:val="24"/>
                <w:lang w:val="ru-RU"/>
              </w:rPr>
            </w:pPr>
            <w:r w:rsidRPr="001E1EC5">
              <w:rPr>
                <w:rFonts w:cs="Arial"/>
                <w:sz w:val="24"/>
                <w:szCs w:val="24"/>
              </w:rPr>
              <w:t>Понуђач</w:t>
            </w:r>
          </w:p>
        </w:tc>
      </w:tr>
      <w:tr w:rsidR="001B0370" w:rsidRPr="001E1EC5" w14:paraId="4FB5A3C3" w14:textId="77777777" w:rsidTr="0074784A">
        <w:trPr>
          <w:trHeight w:val="279"/>
          <w:jc w:val="center"/>
        </w:trPr>
        <w:tc>
          <w:tcPr>
            <w:tcW w:w="3463" w:type="dxa"/>
          </w:tcPr>
          <w:p w14:paraId="2F088255" w14:textId="77777777" w:rsidR="001B0370" w:rsidRPr="001E1EC5" w:rsidRDefault="001B0370" w:rsidP="008F61F5">
            <w:pPr>
              <w:spacing w:before="0"/>
              <w:contextualSpacing/>
              <w:jc w:val="center"/>
              <w:rPr>
                <w:rFonts w:cs="Arial"/>
                <w:sz w:val="24"/>
                <w:szCs w:val="24"/>
              </w:rPr>
            </w:pPr>
          </w:p>
        </w:tc>
        <w:tc>
          <w:tcPr>
            <w:tcW w:w="1897" w:type="dxa"/>
          </w:tcPr>
          <w:p w14:paraId="747CB511" w14:textId="77777777" w:rsidR="001B0370" w:rsidRPr="001E1EC5" w:rsidRDefault="001B0370" w:rsidP="008F61F5">
            <w:pPr>
              <w:spacing w:before="0"/>
              <w:contextualSpacing/>
              <w:jc w:val="center"/>
              <w:rPr>
                <w:rFonts w:cs="Arial"/>
                <w:sz w:val="24"/>
                <w:szCs w:val="24"/>
              </w:rPr>
            </w:pPr>
            <w:r w:rsidRPr="001E1EC5">
              <w:rPr>
                <w:rFonts w:cs="Arial"/>
                <w:sz w:val="24"/>
                <w:szCs w:val="24"/>
              </w:rPr>
              <w:t>М.П.</w:t>
            </w:r>
          </w:p>
        </w:tc>
        <w:tc>
          <w:tcPr>
            <w:tcW w:w="3588" w:type="dxa"/>
          </w:tcPr>
          <w:p w14:paraId="6F3B443C" w14:textId="77777777" w:rsidR="001B0370" w:rsidRPr="001E1EC5" w:rsidRDefault="001B0370" w:rsidP="008F61F5">
            <w:pPr>
              <w:spacing w:before="0"/>
              <w:contextualSpacing/>
              <w:jc w:val="center"/>
              <w:rPr>
                <w:rFonts w:cs="Arial"/>
                <w:sz w:val="24"/>
                <w:szCs w:val="24"/>
                <w:lang w:val="ru-RU"/>
              </w:rPr>
            </w:pPr>
          </w:p>
        </w:tc>
      </w:tr>
      <w:tr w:rsidR="001B0370" w:rsidRPr="001E1EC5" w14:paraId="263518CB" w14:textId="77777777" w:rsidTr="0074784A">
        <w:trPr>
          <w:trHeight w:val="264"/>
          <w:jc w:val="center"/>
        </w:trPr>
        <w:tc>
          <w:tcPr>
            <w:tcW w:w="3463" w:type="dxa"/>
            <w:tcBorders>
              <w:bottom w:val="single" w:sz="4" w:space="0" w:color="auto"/>
            </w:tcBorders>
          </w:tcPr>
          <w:p w14:paraId="06585453" w14:textId="77777777" w:rsidR="001B0370" w:rsidRPr="001E1EC5" w:rsidRDefault="001B0370" w:rsidP="008F61F5">
            <w:pPr>
              <w:spacing w:before="0"/>
              <w:contextualSpacing/>
              <w:jc w:val="center"/>
              <w:rPr>
                <w:rFonts w:cs="Arial"/>
                <w:sz w:val="24"/>
                <w:szCs w:val="24"/>
              </w:rPr>
            </w:pPr>
          </w:p>
        </w:tc>
        <w:tc>
          <w:tcPr>
            <w:tcW w:w="1897" w:type="dxa"/>
          </w:tcPr>
          <w:p w14:paraId="05A79786" w14:textId="77777777" w:rsidR="001B0370" w:rsidRPr="001E1EC5" w:rsidRDefault="001B0370" w:rsidP="008F61F5">
            <w:pPr>
              <w:spacing w:before="0"/>
              <w:contextualSpacing/>
              <w:jc w:val="center"/>
              <w:rPr>
                <w:rFonts w:cs="Arial"/>
                <w:sz w:val="24"/>
                <w:szCs w:val="24"/>
                <w:lang w:val="ru-RU"/>
              </w:rPr>
            </w:pPr>
          </w:p>
        </w:tc>
        <w:tc>
          <w:tcPr>
            <w:tcW w:w="3588" w:type="dxa"/>
            <w:tcBorders>
              <w:bottom w:val="single" w:sz="4" w:space="0" w:color="auto"/>
            </w:tcBorders>
          </w:tcPr>
          <w:p w14:paraId="096C98F8" w14:textId="77777777" w:rsidR="001B0370" w:rsidRPr="001E1EC5" w:rsidRDefault="001B0370" w:rsidP="008F61F5">
            <w:pPr>
              <w:spacing w:before="0"/>
              <w:contextualSpacing/>
              <w:jc w:val="center"/>
              <w:rPr>
                <w:rFonts w:cs="Arial"/>
                <w:sz w:val="24"/>
                <w:szCs w:val="24"/>
                <w:lang w:val="ru-RU"/>
              </w:rPr>
            </w:pPr>
          </w:p>
        </w:tc>
      </w:tr>
    </w:tbl>
    <w:p w14:paraId="5E04EE26" w14:textId="3D147424" w:rsidR="001B0370" w:rsidRPr="001E1EC5" w:rsidRDefault="001B0370" w:rsidP="008F61F5">
      <w:pPr>
        <w:spacing w:before="0"/>
        <w:contextualSpacing/>
        <w:rPr>
          <w:rFonts w:cs="Arial"/>
          <w:sz w:val="24"/>
          <w:szCs w:val="24"/>
        </w:rPr>
      </w:pPr>
      <w:r w:rsidRPr="001E1EC5">
        <w:rPr>
          <w:rFonts w:cs="Arial"/>
          <w:sz w:val="24"/>
          <w:szCs w:val="24"/>
        </w:rPr>
        <w:t xml:space="preserve">                                                                                      Потпис овлашћеног лица</w:t>
      </w:r>
    </w:p>
    <w:p w14:paraId="7E310FCD" w14:textId="77777777" w:rsidR="001B0370" w:rsidRPr="001E1EC5" w:rsidRDefault="001B0370" w:rsidP="008F61F5">
      <w:pPr>
        <w:spacing w:before="0"/>
        <w:contextualSpacing/>
        <w:rPr>
          <w:rFonts w:cs="Arial"/>
          <w:sz w:val="24"/>
          <w:szCs w:val="24"/>
        </w:rPr>
      </w:pPr>
    </w:p>
    <w:p w14:paraId="3B38302C" w14:textId="77777777" w:rsidR="001B0370" w:rsidRPr="001E1EC5" w:rsidRDefault="001B0370" w:rsidP="008F61F5">
      <w:pPr>
        <w:spacing w:before="0"/>
        <w:contextualSpacing/>
        <w:rPr>
          <w:rFonts w:cs="Arial"/>
          <w:sz w:val="24"/>
          <w:szCs w:val="24"/>
        </w:rPr>
      </w:pPr>
      <w:r w:rsidRPr="001E1EC5">
        <w:rPr>
          <w:rFonts w:cs="Arial"/>
          <w:sz w:val="24"/>
          <w:szCs w:val="24"/>
        </w:rPr>
        <w:t>Прилог:</w:t>
      </w:r>
    </w:p>
    <w:p w14:paraId="759CD5D5" w14:textId="6C93DB24" w:rsidR="000365C7" w:rsidRPr="001E1EC5" w:rsidRDefault="000365C7" w:rsidP="008F61F5">
      <w:pPr>
        <w:pStyle w:val="ListParagraph"/>
        <w:numPr>
          <w:ilvl w:val="0"/>
          <w:numId w:val="7"/>
        </w:numPr>
        <w:spacing w:before="0" w:after="0" w:line="240" w:lineRule="auto"/>
        <w:rPr>
          <w:rFonts w:ascii="Arial" w:hAnsi="Arial" w:cs="Arial"/>
          <w:sz w:val="24"/>
          <w:szCs w:val="24"/>
        </w:rPr>
      </w:pPr>
      <w:r w:rsidRPr="001E1EC5">
        <w:rPr>
          <w:rFonts w:ascii="Arial" w:hAnsi="Arial" w:cs="Arial"/>
          <w:sz w:val="24"/>
          <w:szCs w:val="24"/>
        </w:rPr>
        <w:t xml:space="preserve">1 </w:t>
      </w:r>
      <w:r w:rsidR="00553978">
        <w:rPr>
          <w:rFonts w:ascii="Arial" w:hAnsi="Arial" w:cs="Arial"/>
          <w:sz w:val="24"/>
          <w:szCs w:val="24"/>
          <w:lang w:val="sr-Cyrl-RS"/>
        </w:rPr>
        <w:t xml:space="preserve">(словима: </w:t>
      </w:r>
      <w:r w:rsidRPr="001E1EC5">
        <w:rPr>
          <w:rFonts w:ascii="Arial" w:hAnsi="Arial" w:cs="Arial"/>
          <w:sz w:val="24"/>
          <w:szCs w:val="24"/>
        </w:rPr>
        <w:t>једна</w:t>
      </w:r>
      <w:r w:rsidR="00553978">
        <w:rPr>
          <w:rFonts w:ascii="Arial" w:hAnsi="Arial" w:cs="Arial"/>
          <w:sz w:val="24"/>
          <w:szCs w:val="24"/>
          <w:lang w:val="sr-Cyrl-RS"/>
        </w:rPr>
        <w:t>)</w:t>
      </w:r>
      <w:r w:rsidRPr="001E1EC5">
        <w:rPr>
          <w:rFonts w:ascii="Arial" w:hAnsi="Arial" w:cs="Arial"/>
          <w:sz w:val="24"/>
          <w:szCs w:val="24"/>
        </w:rPr>
        <w:t xml:space="preserve"> потписана и оверена бланко сопствена меница као гаранција за добро извршење посла</w:t>
      </w:r>
    </w:p>
    <w:p w14:paraId="1CC44205" w14:textId="78EF06E2" w:rsidR="000365C7" w:rsidRPr="001E1EC5" w:rsidRDefault="000365C7" w:rsidP="008F61F5">
      <w:pPr>
        <w:pStyle w:val="ListParagraph"/>
        <w:numPr>
          <w:ilvl w:val="0"/>
          <w:numId w:val="7"/>
        </w:numPr>
        <w:spacing w:before="0" w:after="0" w:line="240" w:lineRule="auto"/>
        <w:rPr>
          <w:rFonts w:ascii="Arial" w:hAnsi="Arial" w:cs="Arial"/>
          <w:sz w:val="24"/>
          <w:szCs w:val="24"/>
        </w:rPr>
      </w:pPr>
      <w:r w:rsidRPr="001E1EC5">
        <w:rPr>
          <w:rFonts w:ascii="Arial" w:hAnsi="Arial" w:cs="Arial"/>
          <w:sz w:val="24"/>
          <w:szCs w:val="24"/>
        </w:rPr>
        <w:t>фотокопију важећег Картона депонованих потписа овлашћених лица за располагање но</w:t>
      </w:r>
      <w:r w:rsidR="00553978">
        <w:rPr>
          <w:rFonts w:ascii="Arial" w:hAnsi="Arial" w:cs="Arial"/>
          <w:sz w:val="24"/>
          <w:szCs w:val="24"/>
        </w:rPr>
        <w:t xml:space="preserve">вчаним средствима понуђача код </w:t>
      </w:r>
      <w:r w:rsidRPr="001E1EC5">
        <w:rPr>
          <w:rFonts w:ascii="Arial" w:hAnsi="Arial" w:cs="Arial"/>
          <w:sz w:val="24"/>
          <w:szCs w:val="24"/>
        </w:rPr>
        <w:t>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30257430" w14:textId="77777777" w:rsidR="000365C7" w:rsidRPr="001E1EC5" w:rsidRDefault="000365C7" w:rsidP="008F61F5">
      <w:pPr>
        <w:pStyle w:val="ListParagraph"/>
        <w:numPr>
          <w:ilvl w:val="0"/>
          <w:numId w:val="7"/>
        </w:numPr>
        <w:spacing w:before="0" w:after="0" w:line="240" w:lineRule="auto"/>
        <w:rPr>
          <w:rFonts w:ascii="Arial" w:hAnsi="Arial" w:cs="Arial"/>
          <w:sz w:val="24"/>
          <w:szCs w:val="24"/>
        </w:rPr>
      </w:pPr>
      <w:r w:rsidRPr="001E1EC5">
        <w:rPr>
          <w:rFonts w:ascii="Arial" w:hAnsi="Arial" w:cs="Arial"/>
          <w:sz w:val="24"/>
          <w:szCs w:val="24"/>
        </w:rPr>
        <w:t>фотокопију ОП обрасца</w:t>
      </w:r>
    </w:p>
    <w:p w14:paraId="27E71C06" w14:textId="509C895E" w:rsidR="00617EDE" w:rsidRPr="00553978" w:rsidRDefault="000365C7" w:rsidP="001F74B4">
      <w:pPr>
        <w:pStyle w:val="ListParagraph"/>
        <w:numPr>
          <w:ilvl w:val="0"/>
          <w:numId w:val="7"/>
        </w:numPr>
        <w:spacing w:before="0" w:after="0" w:line="240" w:lineRule="auto"/>
        <w:rPr>
          <w:rFonts w:cs="Arial"/>
          <w:sz w:val="24"/>
          <w:szCs w:val="24"/>
        </w:rPr>
      </w:pPr>
      <w:r w:rsidRPr="00553978">
        <w:rPr>
          <w:rFonts w:ascii="Arial" w:hAnsi="Arial" w:cs="Arial"/>
          <w:sz w:val="24"/>
          <w:szCs w:val="24"/>
        </w:rPr>
        <w:t>Доказ о регистрацији менице у Регистру меница Народне банке Србије (</w:t>
      </w:r>
      <w:proofErr w:type="gramStart"/>
      <w:r w:rsidRPr="00553978">
        <w:rPr>
          <w:rFonts w:ascii="Arial" w:hAnsi="Arial" w:cs="Arial"/>
          <w:sz w:val="24"/>
          <w:szCs w:val="24"/>
        </w:rPr>
        <w:t>фотокопија  Захтева</w:t>
      </w:r>
      <w:proofErr w:type="gramEnd"/>
      <w:r w:rsidRPr="00553978">
        <w:rPr>
          <w:rFonts w:ascii="Arial" w:hAnsi="Arial" w:cs="Arial"/>
          <w:sz w:val="24"/>
          <w:szCs w:val="24"/>
        </w:rPr>
        <w:t xml:space="preserve">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r w:rsidR="00662105" w:rsidRPr="00553978">
        <w:rPr>
          <w:rFonts w:ascii="Arial" w:hAnsi="Arial" w:cs="Arial"/>
          <w:sz w:val="24"/>
          <w:szCs w:val="24"/>
        </w:rPr>
        <w:t>у складу са Одлуком о ближим условима, садржини и начину вођења регистра меница и овлашћења („Сл. гласник РС“, бр. 56/2011 и 80/2015, 76/2016,</w:t>
      </w:r>
      <w:r w:rsidR="00662105" w:rsidRPr="00553978">
        <w:rPr>
          <w:rFonts w:ascii="Arial" w:hAnsi="Arial" w:cs="Arial"/>
          <w:sz w:val="24"/>
          <w:szCs w:val="24"/>
          <w:lang w:val="sr-Cyrl-RS"/>
        </w:rPr>
        <w:t xml:space="preserve"> </w:t>
      </w:r>
      <w:r w:rsidR="00662105" w:rsidRPr="00553978">
        <w:rPr>
          <w:rFonts w:ascii="Arial" w:hAnsi="Arial" w:cs="Arial"/>
          <w:sz w:val="24"/>
          <w:szCs w:val="24"/>
        </w:rPr>
        <w:t>82/</w:t>
      </w:r>
      <w:r w:rsidR="00662105" w:rsidRPr="00553978">
        <w:rPr>
          <w:rFonts w:ascii="Arial" w:hAnsi="Arial" w:cs="Arial"/>
          <w:sz w:val="24"/>
          <w:szCs w:val="24"/>
          <w:lang w:val="sr-Cyrl-RS"/>
        </w:rPr>
        <w:t>20</w:t>
      </w:r>
      <w:r w:rsidR="00662105" w:rsidRPr="00553978">
        <w:rPr>
          <w:rFonts w:ascii="Arial" w:hAnsi="Arial" w:cs="Arial"/>
          <w:sz w:val="24"/>
          <w:szCs w:val="24"/>
        </w:rPr>
        <w:t>17)</w:t>
      </w:r>
      <w:r w:rsidR="00553978" w:rsidRPr="00553978">
        <w:rPr>
          <w:rFonts w:ascii="Arial" w:hAnsi="Arial" w:cs="Arial"/>
          <w:sz w:val="24"/>
          <w:szCs w:val="24"/>
          <w:lang w:val="sr-Cyrl-RS"/>
        </w:rPr>
        <w:t>.</w:t>
      </w:r>
    </w:p>
    <w:p w14:paraId="682AC9B3" w14:textId="48D9DF7B" w:rsidR="001B2C34" w:rsidRDefault="001B2C34" w:rsidP="008F61F5">
      <w:pPr>
        <w:spacing w:before="0"/>
        <w:contextualSpacing/>
        <w:rPr>
          <w:rFonts w:cs="Arial"/>
          <w:sz w:val="24"/>
          <w:szCs w:val="24"/>
        </w:rPr>
      </w:pPr>
      <w:r>
        <w:rPr>
          <w:rFonts w:cs="Arial"/>
          <w:sz w:val="24"/>
          <w:szCs w:val="24"/>
        </w:rPr>
        <w:br w:type="page"/>
      </w:r>
    </w:p>
    <w:p w14:paraId="32A44BCE" w14:textId="3CD3316D" w:rsidR="001B2C34" w:rsidRPr="001B2C34" w:rsidRDefault="001B2C34" w:rsidP="001B2C34">
      <w:pPr>
        <w:spacing w:before="0"/>
        <w:contextualSpacing/>
        <w:jc w:val="right"/>
        <w:rPr>
          <w:rFonts w:cs="Arial"/>
          <w:b/>
          <w:sz w:val="24"/>
          <w:szCs w:val="24"/>
          <w:highlight w:val="yellow"/>
          <w:lang w:val="sr-Cyrl-RS"/>
        </w:rPr>
      </w:pPr>
      <w:proofErr w:type="gramStart"/>
      <w:r w:rsidRPr="001E1EC5">
        <w:rPr>
          <w:rFonts w:cs="Arial"/>
          <w:b/>
          <w:sz w:val="24"/>
          <w:szCs w:val="24"/>
        </w:rPr>
        <w:lastRenderedPageBreak/>
        <w:t xml:space="preserve">ПРИЛОГ  </w:t>
      </w:r>
      <w:r>
        <w:rPr>
          <w:rFonts w:cs="Arial"/>
          <w:b/>
          <w:sz w:val="24"/>
          <w:szCs w:val="24"/>
          <w:lang w:val="sr-Cyrl-RS"/>
        </w:rPr>
        <w:t>4</w:t>
      </w:r>
      <w:proofErr w:type="gramEnd"/>
    </w:p>
    <w:p w14:paraId="63FCFA98" w14:textId="77777777" w:rsidR="001B2C34" w:rsidRDefault="001B2C34" w:rsidP="001B2C34">
      <w:pPr>
        <w:pStyle w:val="KDParagraf"/>
        <w:spacing w:before="0"/>
        <w:contextualSpacing/>
        <w:rPr>
          <w:rFonts w:cs="Arial"/>
          <w:sz w:val="24"/>
          <w:szCs w:val="24"/>
        </w:rPr>
      </w:pPr>
    </w:p>
    <w:p w14:paraId="409097D3" w14:textId="77777777" w:rsidR="002924DD" w:rsidRPr="001E1EC5" w:rsidRDefault="002924DD" w:rsidP="001B2C34">
      <w:pPr>
        <w:pStyle w:val="KDParagraf"/>
        <w:spacing w:before="0"/>
        <w:contextualSpacing/>
        <w:rPr>
          <w:rFonts w:cs="Arial"/>
          <w:sz w:val="24"/>
          <w:szCs w:val="24"/>
        </w:rPr>
      </w:pPr>
    </w:p>
    <w:p w14:paraId="6524B7FB" w14:textId="77777777" w:rsidR="00B91815" w:rsidRPr="001E1EC5" w:rsidRDefault="00B91815" w:rsidP="00B91815">
      <w:pPr>
        <w:pStyle w:val="KDParagraf"/>
        <w:spacing w:before="0"/>
        <w:contextualSpacing/>
        <w:rPr>
          <w:rFonts w:cs="Arial"/>
          <w:sz w:val="24"/>
          <w:szCs w:val="24"/>
        </w:rPr>
      </w:pPr>
      <w:r w:rsidRPr="001E1EC5">
        <w:rPr>
          <w:rFonts w:cs="Arial"/>
          <w:sz w:val="24"/>
          <w:szCs w:val="24"/>
        </w:rPr>
        <w:t>ЈАВНО ПРЕДУЗЕЋЕ „ЕЛЕКТРОПРИВРЕДА СРБИЈЕˮ БЕОГРАД</w:t>
      </w:r>
      <w:r w:rsidRPr="001E1EC5">
        <w:rPr>
          <w:rFonts w:cs="Arial"/>
          <w:color w:val="FF0000"/>
          <w:sz w:val="24"/>
          <w:szCs w:val="24"/>
        </w:rPr>
        <w:t xml:space="preserve">                                                     </w:t>
      </w:r>
    </w:p>
    <w:p w14:paraId="4CB317C9" w14:textId="77777777" w:rsidR="00B91815" w:rsidRPr="001E1EC5" w:rsidRDefault="00B91815" w:rsidP="00B91815">
      <w:pPr>
        <w:pStyle w:val="KDParagraf"/>
        <w:spacing w:before="0"/>
        <w:contextualSpacing/>
        <w:rPr>
          <w:rFonts w:cs="Arial"/>
          <w:sz w:val="24"/>
          <w:szCs w:val="24"/>
        </w:rPr>
      </w:pPr>
      <w:r w:rsidRPr="001E1EC5">
        <w:rPr>
          <w:rFonts w:cs="Arial"/>
          <w:sz w:val="24"/>
          <w:szCs w:val="24"/>
        </w:rPr>
        <w:t>Улица _______________</w:t>
      </w:r>
    </w:p>
    <w:p w14:paraId="0DA460AD" w14:textId="77777777" w:rsidR="00B91815" w:rsidRPr="001E1EC5" w:rsidRDefault="00B91815" w:rsidP="00B91815">
      <w:pPr>
        <w:pStyle w:val="KDParagraf"/>
        <w:spacing w:before="0"/>
        <w:contextualSpacing/>
        <w:rPr>
          <w:rFonts w:cs="Arial"/>
          <w:sz w:val="24"/>
          <w:szCs w:val="24"/>
        </w:rPr>
      </w:pPr>
      <w:r w:rsidRPr="001E1EC5">
        <w:rPr>
          <w:rFonts w:cs="Arial"/>
          <w:sz w:val="24"/>
          <w:szCs w:val="24"/>
        </w:rPr>
        <w:t xml:space="preserve">Број: </w:t>
      </w:r>
    </w:p>
    <w:p w14:paraId="761D7A7A" w14:textId="77777777" w:rsidR="00B91815" w:rsidRPr="001E1EC5" w:rsidRDefault="00B91815" w:rsidP="00B91815">
      <w:pPr>
        <w:pStyle w:val="KDParagraf"/>
        <w:spacing w:before="0"/>
        <w:contextualSpacing/>
        <w:rPr>
          <w:rFonts w:cs="Arial"/>
          <w:sz w:val="24"/>
          <w:szCs w:val="24"/>
          <w:lang w:val="sr-Cyrl-RS"/>
        </w:rPr>
      </w:pPr>
      <w:r w:rsidRPr="001E1EC5">
        <w:rPr>
          <w:rFonts w:cs="Arial"/>
          <w:sz w:val="24"/>
          <w:szCs w:val="24"/>
        </w:rPr>
        <w:t>Место, дату</w:t>
      </w:r>
      <w:r w:rsidRPr="001E1EC5">
        <w:rPr>
          <w:rFonts w:cs="Arial"/>
          <w:sz w:val="24"/>
          <w:szCs w:val="24"/>
          <w:lang w:val="sr-Cyrl-RS"/>
        </w:rPr>
        <w:t>м</w:t>
      </w:r>
    </w:p>
    <w:p w14:paraId="63F08BE9" w14:textId="77777777" w:rsidR="00B91815" w:rsidRPr="001E1EC5" w:rsidRDefault="00B91815" w:rsidP="00B91815">
      <w:pPr>
        <w:pStyle w:val="KDParagraf"/>
        <w:spacing w:before="0"/>
        <w:contextualSpacing/>
        <w:rPr>
          <w:rFonts w:cs="Arial"/>
          <w:sz w:val="24"/>
          <w:szCs w:val="24"/>
          <w:lang w:val="sr-Cyrl-RS"/>
        </w:rPr>
      </w:pPr>
    </w:p>
    <w:p w14:paraId="1E345193" w14:textId="77777777" w:rsidR="00B91815" w:rsidRPr="001E1EC5" w:rsidRDefault="00B91815" w:rsidP="00B91815">
      <w:pPr>
        <w:tabs>
          <w:tab w:val="left" w:pos="6030"/>
        </w:tabs>
        <w:spacing w:before="0"/>
        <w:contextualSpacing/>
        <w:rPr>
          <w:rFonts w:cs="Arial"/>
          <w:sz w:val="24"/>
          <w:szCs w:val="24"/>
          <w:lang w:val="sr-Cyrl-RS"/>
        </w:rPr>
      </w:pPr>
      <w:r w:rsidRPr="001E1EC5">
        <w:rPr>
          <w:rFonts w:cs="Arial"/>
          <w:sz w:val="24"/>
          <w:szCs w:val="24"/>
          <w:lang w:val="sr-Cyrl-RS"/>
        </w:rPr>
        <w:t>Пружалац услуге:___________________________</w:t>
      </w:r>
    </w:p>
    <w:p w14:paraId="582A2568" w14:textId="77777777" w:rsidR="00B91815" w:rsidRPr="001E1EC5" w:rsidRDefault="00B91815" w:rsidP="00B91815">
      <w:pPr>
        <w:tabs>
          <w:tab w:val="left" w:pos="6030"/>
        </w:tabs>
        <w:spacing w:before="0"/>
        <w:contextualSpacing/>
        <w:rPr>
          <w:rFonts w:cs="Arial"/>
          <w:sz w:val="24"/>
          <w:szCs w:val="24"/>
          <w:lang w:val="sr-Cyrl-RS"/>
        </w:rPr>
      </w:pPr>
      <w:r w:rsidRPr="001E1EC5">
        <w:rPr>
          <w:rFonts w:cs="Arial"/>
          <w:sz w:val="24"/>
          <w:szCs w:val="24"/>
          <w:lang w:val="sr-Cyrl-RS"/>
        </w:rPr>
        <w:t xml:space="preserve">                              ___________________________</w:t>
      </w:r>
    </w:p>
    <w:p w14:paraId="63E9D8AD" w14:textId="77777777" w:rsidR="00B91815" w:rsidRPr="001E1EC5" w:rsidRDefault="00B91815" w:rsidP="00B91815">
      <w:pPr>
        <w:pStyle w:val="KDParagraf"/>
        <w:spacing w:before="0"/>
        <w:contextualSpacing/>
        <w:jc w:val="right"/>
        <w:rPr>
          <w:rFonts w:cs="Arial"/>
          <w:sz w:val="24"/>
          <w:szCs w:val="24"/>
        </w:rPr>
      </w:pPr>
      <w:r w:rsidRPr="001E1EC5">
        <w:rPr>
          <w:rFonts w:cs="Arial"/>
          <w:sz w:val="24"/>
          <w:szCs w:val="24"/>
          <w:lang w:val="sr-Cyrl-CS"/>
        </w:rPr>
        <w:t xml:space="preserve">                              </w:t>
      </w:r>
      <w:r w:rsidRPr="001E1EC5">
        <w:rPr>
          <w:rFonts w:cs="Arial"/>
          <w:sz w:val="24"/>
          <w:szCs w:val="24"/>
        </w:rPr>
        <w:t>Назив и адреса Пр</w:t>
      </w:r>
      <w:r w:rsidRPr="001E1EC5">
        <w:rPr>
          <w:rFonts w:cs="Arial"/>
          <w:sz w:val="24"/>
          <w:szCs w:val="24"/>
          <w:lang w:val="sr-Cyrl-RS"/>
        </w:rPr>
        <w:t>ужаоца услуге</w:t>
      </w:r>
    </w:p>
    <w:p w14:paraId="1D2A5325" w14:textId="77777777" w:rsidR="00B91815" w:rsidRDefault="00B91815" w:rsidP="00B91815">
      <w:pPr>
        <w:pStyle w:val="KDParagraf"/>
        <w:spacing w:before="0"/>
        <w:contextualSpacing/>
        <w:rPr>
          <w:rFonts w:cs="Arial"/>
          <w:sz w:val="24"/>
          <w:szCs w:val="24"/>
        </w:rPr>
      </w:pPr>
    </w:p>
    <w:p w14:paraId="061D5CC9" w14:textId="77777777" w:rsidR="002924DD" w:rsidRPr="001E1EC5" w:rsidRDefault="002924DD" w:rsidP="00B91815">
      <w:pPr>
        <w:pStyle w:val="KDParagraf"/>
        <w:spacing w:before="0"/>
        <w:contextualSpacing/>
        <w:rPr>
          <w:rFonts w:cs="Arial"/>
          <w:sz w:val="24"/>
          <w:szCs w:val="24"/>
        </w:rPr>
      </w:pPr>
    </w:p>
    <w:p w14:paraId="7BC4744D" w14:textId="77777777" w:rsidR="00B91815" w:rsidRDefault="00B91815" w:rsidP="00B91815">
      <w:pPr>
        <w:spacing w:before="0"/>
        <w:contextualSpacing/>
        <w:rPr>
          <w:rFonts w:cs="Arial"/>
          <w:sz w:val="24"/>
          <w:szCs w:val="24"/>
          <w:lang w:val="sr-Cyrl-CS"/>
        </w:rPr>
      </w:pPr>
      <w:r w:rsidRPr="001E1EC5">
        <w:rPr>
          <w:rFonts w:cs="Arial"/>
          <w:sz w:val="24"/>
          <w:szCs w:val="24"/>
          <w:lang w:val="sr-Cyrl-CS"/>
        </w:rPr>
        <w:t xml:space="preserve">На основу Оквирног споразума број ___________ од ____________ године, закљученог између _________________ (као Корисника услуге) и _______________ (као Пружаоца услуге), </w:t>
      </w:r>
      <w:r w:rsidRPr="001E1EC5">
        <w:rPr>
          <w:rFonts w:cs="Arial"/>
          <w:sz w:val="24"/>
          <w:szCs w:val="24"/>
          <w:lang w:val="sr-Cyrl-RS"/>
        </w:rPr>
        <w:t>Корисник услуге</w:t>
      </w:r>
      <w:r w:rsidRPr="001E1EC5">
        <w:rPr>
          <w:rFonts w:cs="Arial"/>
          <w:sz w:val="24"/>
          <w:szCs w:val="24"/>
          <w:lang w:val="sr-Cyrl-CS"/>
        </w:rPr>
        <w:t xml:space="preserve"> издаје Пружаоцу услуга наруџбеницу ради извршења услуге,  под условима из Оквирног споразума, пружања услуга одређених по врсти, количини и цени на следећи начин:</w:t>
      </w:r>
    </w:p>
    <w:p w14:paraId="3AAEA137" w14:textId="77777777" w:rsidR="00B91815" w:rsidRPr="001B2C34" w:rsidRDefault="00B91815" w:rsidP="00B91815">
      <w:pPr>
        <w:spacing w:before="0"/>
        <w:contextualSpacing/>
        <w:rPr>
          <w:rFonts w:cs="Arial"/>
          <w:sz w:val="24"/>
          <w:szCs w:val="24"/>
          <w:lang w:val="sr-Cyrl-CS"/>
        </w:rPr>
      </w:pPr>
    </w:p>
    <w:p w14:paraId="586B7C8B" w14:textId="77777777" w:rsidR="00B91815" w:rsidRPr="001E1EC5" w:rsidRDefault="00B91815" w:rsidP="00B91815">
      <w:pPr>
        <w:pStyle w:val="KDParagraf"/>
        <w:spacing w:before="0"/>
        <w:contextualSpacing/>
        <w:rPr>
          <w:rFonts w:cs="Arial"/>
          <w:sz w:val="24"/>
          <w:szCs w:val="24"/>
        </w:rPr>
      </w:pPr>
    </w:p>
    <w:p w14:paraId="2E95B7DD" w14:textId="77777777" w:rsidR="00B91815" w:rsidRDefault="00B91815" w:rsidP="00B91815">
      <w:pPr>
        <w:pStyle w:val="KDParagraf"/>
        <w:spacing w:before="0"/>
        <w:contextualSpacing/>
        <w:jc w:val="center"/>
        <w:rPr>
          <w:rFonts w:cs="Arial"/>
          <w:b/>
          <w:sz w:val="24"/>
          <w:szCs w:val="24"/>
          <w:lang w:val="sr-Cyrl-RS"/>
        </w:rPr>
      </w:pPr>
      <w:proofErr w:type="gramStart"/>
      <w:r w:rsidRPr="001E1EC5">
        <w:rPr>
          <w:rFonts w:cs="Arial"/>
          <w:b/>
          <w:sz w:val="24"/>
          <w:szCs w:val="24"/>
        </w:rPr>
        <w:t>Н  А</w:t>
      </w:r>
      <w:proofErr w:type="gramEnd"/>
      <w:r w:rsidRPr="001E1EC5">
        <w:rPr>
          <w:rFonts w:cs="Arial"/>
          <w:b/>
          <w:sz w:val="24"/>
          <w:szCs w:val="24"/>
        </w:rPr>
        <w:t xml:space="preserve">  Р  У Џ  Б  Е  Н   И   Ц    А</w:t>
      </w:r>
      <w:r>
        <w:rPr>
          <w:rFonts w:cs="Arial"/>
          <w:b/>
          <w:sz w:val="24"/>
          <w:szCs w:val="24"/>
          <w:lang w:val="sr-Cyrl-RS"/>
        </w:rPr>
        <w:t xml:space="preserve"> број____</w:t>
      </w:r>
    </w:p>
    <w:p w14:paraId="40BB6B2F" w14:textId="3E549CF8" w:rsidR="00B91815" w:rsidRPr="00DA3454" w:rsidRDefault="00B91815" w:rsidP="00B91815">
      <w:pPr>
        <w:pStyle w:val="Header"/>
        <w:jc w:val="center"/>
        <w:rPr>
          <w:b/>
          <w:sz w:val="20"/>
          <w:szCs w:val="24"/>
        </w:rPr>
      </w:pPr>
      <w:r w:rsidRPr="00DA3454">
        <w:rPr>
          <w:b/>
          <w:sz w:val="20"/>
          <w:szCs w:val="24"/>
        </w:rPr>
        <w:t>ЈН/1000/</w:t>
      </w:r>
      <w:r w:rsidRPr="00DA3454">
        <w:rPr>
          <w:b/>
          <w:sz w:val="20"/>
          <w:szCs w:val="24"/>
          <w:lang w:val="sr-Cyrl-CS"/>
        </w:rPr>
        <w:t>0</w:t>
      </w:r>
      <w:r w:rsidRPr="00DA3454">
        <w:rPr>
          <w:b/>
          <w:sz w:val="20"/>
          <w:szCs w:val="24"/>
          <w:lang w:val="sr-Latn-CS"/>
        </w:rPr>
        <w:t>069</w:t>
      </w:r>
      <w:r w:rsidRPr="00DA3454">
        <w:rPr>
          <w:b/>
          <w:sz w:val="20"/>
          <w:szCs w:val="24"/>
        </w:rPr>
        <w:t>/2019 (1</w:t>
      </w:r>
      <w:r w:rsidR="00F10B9C">
        <w:rPr>
          <w:b/>
          <w:sz w:val="20"/>
          <w:szCs w:val="24"/>
          <w:lang w:val="sr-Cyrl-RS"/>
        </w:rPr>
        <w:t>508</w:t>
      </w:r>
      <w:r w:rsidRPr="00DA3454">
        <w:rPr>
          <w:b/>
          <w:sz w:val="20"/>
          <w:szCs w:val="24"/>
        </w:rPr>
        <w:t>/2019)</w:t>
      </w:r>
    </w:p>
    <w:p w14:paraId="710BB201" w14:textId="77777777" w:rsidR="00B91815" w:rsidRDefault="00B91815" w:rsidP="00B91815">
      <w:pPr>
        <w:pStyle w:val="KDParagraf"/>
        <w:spacing w:before="0"/>
        <w:contextualSpacing/>
        <w:rPr>
          <w:rFonts w:cs="Arial"/>
          <w:sz w:val="24"/>
          <w:szCs w:val="24"/>
        </w:rPr>
      </w:pPr>
    </w:p>
    <w:p w14:paraId="5EFF310D" w14:textId="77777777" w:rsidR="002924DD" w:rsidRPr="001E1EC5" w:rsidRDefault="002924DD" w:rsidP="00B91815">
      <w:pPr>
        <w:pStyle w:val="KDParagraf"/>
        <w:spacing w:before="0"/>
        <w:contextualSpacing/>
        <w:rPr>
          <w:rFonts w:cs="Arial"/>
          <w:sz w:val="24"/>
          <w:szCs w:val="24"/>
        </w:rPr>
      </w:pPr>
    </w:p>
    <w:p w14:paraId="68B8B896" w14:textId="77777777" w:rsidR="00B91815" w:rsidRPr="001E1EC5" w:rsidRDefault="00B91815" w:rsidP="00B91815">
      <w:pPr>
        <w:pStyle w:val="KDParagraf"/>
        <w:spacing w:before="0"/>
        <w:contextualSpacing/>
        <w:rPr>
          <w:rFonts w:cs="Arial"/>
          <w:sz w:val="24"/>
          <w:szCs w:val="24"/>
        </w:rPr>
      </w:pPr>
      <w:r w:rsidRPr="001E1EC5">
        <w:rPr>
          <w:rFonts w:cs="Arial"/>
          <w:sz w:val="24"/>
          <w:szCs w:val="24"/>
        </w:rPr>
        <w:t xml:space="preserve">Молимо Вас да у складу са Вашом прихваћеном понудом бр. ___________ </w:t>
      </w:r>
      <w:proofErr w:type="gramStart"/>
      <w:r w:rsidRPr="001E1EC5">
        <w:rPr>
          <w:rFonts w:cs="Arial"/>
          <w:sz w:val="24"/>
          <w:szCs w:val="24"/>
        </w:rPr>
        <w:t>од</w:t>
      </w:r>
      <w:proofErr w:type="gramEnd"/>
      <w:r w:rsidRPr="001E1EC5">
        <w:rPr>
          <w:rFonts w:cs="Arial"/>
          <w:sz w:val="24"/>
          <w:szCs w:val="24"/>
        </w:rPr>
        <w:t xml:space="preserve"> _______________. </w:t>
      </w:r>
      <w:proofErr w:type="gramStart"/>
      <w:r w:rsidRPr="001E1EC5">
        <w:rPr>
          <w:rFonts w:cs="Arial"/>
          <w:sz w:val="24"/>
          <w:szCs w:val="24"/>
        </w:rPr>
        <w:t>године</w:t>
      </w:r>
      <w:proofErr w:type="gramEnd"/>
      <w:r w:rsidRPr="001E1EC5">
        <w:rPr>
          <w:rFonts w:cs="Arial"/>
          <w:sz w:val="24"/>
          <w:szCs w:val="24"/>
        </w:rPr>
        <w:t xml:space="preserve"> и</w:t>
      </w:r>
      <w:r w:rsidRPr="001E1EC5">
        <w:rPr>
          <w:rFonts w:cs="Arial"/>
          <w:sz w:val="24"/>
          <w:szCs w:val="24"/>
          <w:lang w:val="sr-Cyrl-RS"/>
        </w:rPr>
        <w:t>зврши</w:t>
      </w:r>
      <w:r w:rsidRPr="001E1EC5">
        <w:rPr>
          <w:rFonts w:cs="Arial"/>
          <w:sz w:val="24"/>
          <w:szCs w:val="24"/>
        </w:rPr>
        <w:t xml:space="preserve">те следеће </w:t>
      </w:r>
      <w:r w:rsidRPr="001E1EC5">
        <w:rPr>
          <w:rFonts w:cs="Arial"/>
          <w:sz w:val="24"/>
          <w:szCs w:val="24"/>
          <w:lang w:val="sr-Cyrl-RS"/>
        </w:rPr>
        <w:t>услуге</w:t>
      </w:r>
      <w:r w:rsidRPr="001E1EC5">
        <w:rPr>
          <w:rFonts w:cs="Arial"/>
          <w:sz w:val="24"/>
          <w:szCs w:val="24"/>
        </w:rPr>
        <w:t>:</w:t>
      </w:r>
    </w:p>
    <w:p w14:paraId="118E45CF" w14:textId="77777777" w:rsidR="00B91815" w:rsidRDefault="00B91815" w:rsidP="00B91815">
      <w:pPr>
        <w:pStyle w:val="KDParagraf"/>
        <w:spacing w:before="0"/>
        <w:contextualSpacing/>
        <w:rPr>
          <w:rFonts w:cs="Arial"/>
          <w:sz w:val="24"/>
          <w:szCs w:val="24"/>
        </w:rPr>
      </w:pPr>
    </w:p>
    <w:p w14:paraId="7F09A2B3" w14:textId="77777777" w:rsidR="002924DD" w:rsidRPr="001E1EC5" w:rsidRDefault="002924DD" w:rsidP="00B91815">
      <w:pPr>
        <w:pStyle w:val="KDParagraf"/>
        <w:spacing w:before="0"/>
        <w:contextualSpacing/>
        <w:rPr>
          <w:rFonts w:cs="Arial"/>
          <w:sz w:val="24"/>
          <w:szCs w:val="24"/>
        </w:rPr>
      </w:pPr>
    </w:p>
    <w:tbl>
      <w:tblPr>
        <w:tblW w:w="518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1399"/>
        <w:gridCol w:w="2074"/>
        <w:gridCol w:w="1116"/>
        <w:gridCol w:w="1508"/>
        <w:gridCol w:w="1439"/>
        <w:gridCol w:w="1043"/>
      </w:tblGrid>
      <w:tr w:rsidR="00B91815" w:rsidRPr="001E1EC5" w14:paraId="7A7375AA" w14:textId="77777777" w:rsidTr="00486692">
        <w:trPr>
          <w:trHeight w:val="1694"/>
        </w:trPr>
        <w:tc>
          <w:tcPr>
            <w:tcW w:w="276" w:type="pct"/>
            <w:shd w:val="clear" w:color="auto" w:fill="C6D9F1" w:themeFill="text2" w:themeFillTint="33"/>
            <w:vAlign w:val="center"/>
          </w:tcPr>
          <w:p w14:paraId="1A18DE95" w14:textId="77777777" w:rsidR="00B91815" w:rsidRPr="001B2C34" w:rsidRDefault="00B91815" w:rsidP="00486692">
            <w:pPr>
              <w:pStyle w:val="KDParagraf"/>
              <w:spacing w:before="0"/>
              <w:contextualSpacing/>
              <w:jc w:val="center"/>
              <w:rPr>
                <w:rFonts w:cs="Arial"/>
                <w:bCs/>
                <w:iCs/>
                <w:sz w:val="24"/>
                <w:szCs w:val="24"/>
                <w:lang w:val="sr-Cyrl-CS"/>
              </w:rPr>
            </w:pPr>
            <w:r w:rsidRPr="001B2C34">
              <w:rPr>
                <w:rFonts w:cs="Arial"/>
                <w:bCs/>
                <w:iCs/>
                <w:sz w:val="24"/>
                <w:szCs w:val="24"/>
                <w:lang w:val="sr-Cyrl-CS"/>
              </w:rPr>
              <w:t>Р.бр.</w:t>
            </w:r>
          </w:p>
        </w:tc>
        <w:tc>
          <w:tcPr>
            <w:tcW w:w="747" w:type="pct"/>
            <w:shd w:val="clear" w:color="auto" w:fill="C6D9F1" w:themeFill="text2" w:themeFillTint="33"/>
          </w:tcPr>
          <w:p w14:paraId="471FBF70" w14:textId="77777777" w:rsidR="00B91815" w:rsidRPr="007F5BDC" w:rsidRDefault="00B91815" w:rsidP="00486692">
            <w:pPr>
              <w:pStyle w:val="KDParagraf"/>
              <w:spacing w:before="0"/>
              <w:contextualSpacing/>
              <w:jc w:val="center"/>
              <w:rPr>
                <w:rFonts w:cs="Arial"/>
                <w:b/>
                <w:bCs/>
                <w:iCs/>
                <w:sz w:val="24"/>
                <w:szCs w:val="24"/>
                <w:lang w:val="sr-Cyrl-RS"/>
              </w:rPr>
            </w:pPr>
            <w:r>
              <w:rPr>
                <w:rFonts w:cs="Arial"/>
                <w:b/>
                <w:bCs/>
                <w:iCs/>
                <w:sz w:val="24"/>
                <w:szCs w:val="24"/>
                <w:lang w:val="sr-Cyrl-RS"/>
              </w:rPr>
              <w:t>Ред. број из обрасца структуре цена</w:t>
            </w:r>
          </w:p>
        </w:tc>
        <w:tc>
          <w:tcPr>
            <w:tcW w:w="1139" w:type="pct"/>
            <w:shd w:val="clear" w:color="auto" w:fill="C6D9F1" w:themeFill="text2" w:themeFillTint="33"/>
            <w:vAlign w:val="center"/>
          </w:tcPr>
          <w:p w14:paraId="28000634" w14:textId="77777777" w:rsidR="00B91815" w:rsidRPr="001B2C34" w:rsidRDefault="00B91815" w:rsidP="00486692">
            <w:pPr>
              <w:pStyle w:val="KDParagraf"/>
              <w:spacing w:before="0"/>
              <w:contextualSpacing/>
              <w:jc w:val="center"/>
              <w:rPr>
                <w:rFonts w:cs="Arial"/>
                <w:b/>
                <w:bCs/>
                <w:iCs/>
                <w:sz w:val="24"/>
                <w:szCs w:val="24"/>
                <w:lang w:val="sr-Cyrl-CS"/>
              </w:rPr>
            </w:pPr>
            <w:r w:rsidRPr="001B2C34">
              <w:rPr>
                <w:rFonts w:cs="Arial"/>
                <w:b/>
                <w:bCs/>
                <w:iCs/>
                <w:sz w:val="24"/>
                <w:szCs w:val="24"/>
                <w:lang w:val="sr-Cyrl-RS"/>
              </w:rPr>
              <w:t>Врста</w:t>
            </w:r>
            <w:r w:rsidRPr="001B2C34">
              <w:rPr>
                <w:rFonts w:cs="Arial"/>
                <w:b/>
                <w:bCs/>
                <w:iCs/>
                <w:sz w:val="24"/>
                <w:szCs w:val="24"/>
                <w:lang w:val="sr-Cyrl-CS"/>
              </w:rPr>
              <w:t xml:space="preserve"> услуге</w:t>
            </w:r>
          </w:p>
        </w:tc>
        <w:tc>
          <w:tcPr>
            <w:tcW w:w="627" w:type="pct"/>
            <w:shd w:val="clear" w:color="auto" w:fill="C6D9F1" w:themeFill="text2" w:themeFillTint="33"/>
            <w:vAlign w:val="center"/>
          </w:tcPr>
          <w:p w14:paraId="23FABC8E" w14:textId="77777777" w:rsidR="00B91815" w:rsidRPr="001B2C34" w:rsidRDefault="00B91815" w:rsidP="00486692">
            <w:pPr>
              <w:pStyle w:val="KDParagraf"/>
              <w:spacing w:before="0"/>
              <w:contextualSpacing/>
              <w:jc w:val="center"/>
              <w:rPr>
                <w:rFonts w:cs="Arial"/>
                <w:b/>
                <w:bCs/>
                <w:iCs/>
                <w:sz w:val="24"/>
                <w:szCs w:val="24"/>
                <w:lang w:val="sr-Cyrl-CS"/>
              </w:rPr>
            </w:pPr>
            <w:r w:rsidRPr="001B2C34">
              <w:rPr>
                <w:rFonts w:cs="Arial"/>
                <w:b/>
                <w:bCs/>
                <w:iCs/>
                <w:sz w:val="24"/>
                <w:szCs w:val="24"/>
                <w:lang w:val="sr-Cyrl-CS"/>
              </w:rPr>
              <w:t>Јед.</w:t>
            </w:r>
          </w:p>
          <w:p w14:paraId="652047E2" w14:textId="77777777" w:rsidR="00B91815" w:rsidRPr="001B2C34" w:rsidRDefault="00B91815" w:rsidP="00486692">
            <w:pPr>
              <w:pStyle w:val="KDParagraf"/>
              <w:spacing w:before="0"/>
              <w:contextualSpacing/>
              <w:jc w:val="center"/>
              <w:rPr>
                <w:rFonts w:cs="Arial"/>
                <w:b/>
                <w:bCs/>
                <w:iCs/>
                <w:sz w:val="24"/>
                <w:szCs w:val="24"/>
                <w:lang w:val="sr-Cyrl-CS"/>
              </w:rPr>
            </w:pPr>
            <w:r w:rsidRPr="001B2C34">
              <w:rPr>
                <w:rFonts w:cs="Arial"/>
                <w:b/>
                <w:bCs/>
                <w:iCs/>
                <w:sz w:val="24"/>
                <w:szCs w:val="24"/>
                <w:lang w:val="sr-Cyrl-CS"/>
              </w:rPr>
              <w:t>мере</w:t>
            </w:r>
          </w:p>
        </w:tc>
        <w:tc>
          <w:tcPr>
            <w:tcW w:w="817" w:type="pct"/>
            <w:shd w:val="clear" w:color="auto" w:fill="C6D9F1" w:themeFill="text2" w:themeFillTint="33"/>
            <w:vAlign w:val="center"/>
          </w:tcPr>
          <w:p w14:paraId="2272A110" w14:textId="77777777" w:rsidR="00B91815" w:rsidRDefault="00B91815" w:rsidP="00486692">
            <w:pPr>
              <w:pStyle w:val="KDParagraf"/>
              <w:spacing w:before="0"/>
              <w:contextualSpacing/>
              <w:jc w:val="center"/>
              <w:rPr>
                <w:rFonts w:cs="Arial"/>
                <w:b/>
                <w:bCs/>
                <w:iCs/>
                <w:sz w:val="24"/>
                <w:szCs w:val="24"/>
                <w:lang w:val="sr-Cyrl-CS"/>
              </w:rPr>
            </w:pPr>
            <w:r w:rsidRPr="001B2C34">
              <w:rPr>
                <w:rFonts w:cs="Arial"/>
                <w:b/>
                <w:bCs/>
                <w:iCs/>
                <w:sz w:val="24"/>
                <w:szCs w:val="24"/>
                <w:lang w:val="sr-Cyrl-CS"/>
              </w:rPr>
              <w:t xml:space="preserve">Обим </w:t>
            </w:r>
          </w:p>
          <w:p w14:paraId="2299B53C" w14:textId="77777777" w:rsidR="00B91815" w:rsidRPr="001B2C34" w:rsidRDefault="00B91815" w:rsidP="00486692">
            <w:pPr>
              <w:pStyle w:val="KDParagraf"/>
              <w:spacing w:before="0"/>
              <w:contextualSpacing/>
              <w:jc w:val="center"/>
              <w:rPr>
                <w:rFonts w:cs="Arial"/>
                <w:b/>
                <w:bCs/>
                <w:iCs/>
                <w:sz w:val="24"/>
                <w:szCs w:val="24"/>
                <w:lang w:val="sr-Cyrl-CS"/>
              </w:rPr>
            </w:pPr>
            <w:r w:rsidRPr="001B2C34">
              <w:rPr>
                <w:rFonts w:cs="Arial"/>
                <w:b/>
                <w:bCs/>
                <w:iCs/>
                <w:sz w:val="24"/>
                <w:szCs w:val="24"/>
                <w:lang w:val="sr-Cyrl-CS"/>
              </w:rPr>
              <w:t>(количина)</w:t>
            </w:r>
          </w:p>
        </w:tc>
        <w:tc>
          <w:tcPr>
            <w:tcW w:w="817" w:type="pct"/>
            <w:shd w:val="clear" w:color="auto" w:fill="C6D9F1" w:themeFill="text2" w:themeFillTint="33"/>
            <w:vAlign w:val="center"/>
          </w:tcPr>
          <w:p w14:paraId="7DCA9124" w14:textId="77777777" w:rsidR="00B91815" w:rsidRPr="001B2C34" w:rsidRDefault="00B91815" w:rsidP="00486692">
            <w:pPr>
              <w:pStyle w:val="KDParagraf"/>
              <w:spacing w:before="0"/>
              <w:contextualSpacing/>
              <w:jc w:val="center"/>
              <w:rPr>
                <w:rFonts w:cs="Arial"/>
                <w:b/>
                <w:bCs/>
                <w:iCs/>
                <w:sz w:val="24"/>
                <w:szCs w:val="24"/>
                <w:lang w:val="sr-Cyrl-CS"/>
              </w:rPr>
            </w:pPr>
            <w:r w:rsidRPr="001B2C34">
              <w:rPr>
                <w:rFonts w:cs="Arial"/>
                <w:b/>
                <w:bCs/>
                <w:iCs/>
                <w:sz w:val="24"/>
                <w:szCs w:val="24"/>
                <w:lang w:val="sr-Cyrl-CS"/>
              </w:rPr>
              <w:t>Јед.</w:t>
            </w:r>
          </w:p>
          <w:p w14:paraId="5F2F03D1" w14:textId="77777777" w:rsidR="00B91815" w:rsidRPr="001B2C34" w:rsidRDefault="00B91815" w:rsidP="00486692">
            <w:pPr>
              <w:pStyle w:val="KDParagraf"/>
              <w:spacing w:before="0"/>
              <w:contextualSpacing/>
              <w:jc w:val="center"/>
              <w:rPr>
                <w:rFonts w:cs="Arial"/>
                <w:b/>
                <w:bCs/>
                <w:iCs/>
                <w:sz w:val="24"/>
                <w:szCs w:val="24"/>
                <w:lang w:val="sr-Cyrl-CS"/>
              </w:rPr>
            </w:pPr>
            <w:r w:rsidRPr="001B2C34">
              <w:rPr>
                <w:rFonts w:cs="Arial"/>
                <w:b/>
                <w:bCs/>
                <w:iCs/>
                <w:sz w:val="24"/>
                <w:szCs w:val="24"/>
                <w:lang w:val="sr-Cyrl-CS"/>
              </w:rPr>
              <w:t>цена без ПДВ</w:t>
            </w:r>
          </w:p>
          <w:p w14:paraId="29B25EF1" w14:textId="77777777" w:rsidR="00B91815" w:rsidRPr="001B2C34" w:rsidRDefault="00B91815" w:rsidP="00486692">
            <w:pPr>
              <w:pStyle w:val="KDParagraf"/>
              <w:spacing w:before="0"/>
              <w:contextualSpacing/>
              <w:jc w:val="center"/>
              <w:rPr>
                <w:rFonts w:cs="Arial"/>
                <w:b/>
                <w:bCs/>
                <w:iCs/>
                <w:sz w:val="24"/>
                <w:szCs w:val="24"/>
                <w:lang w:val="sr-Cyrl-CS"/>
              </w:rPr>
            </w:pPr>
            <w:r w:rsidRPr="001B2C34">
              <w:rPr>
                <w:rFonts w:cs="Arial"/>
                <w:b/>
                <w:bCs/>
                <w:iCs/>
                <w:sz w:val="24"/>
                <w:szCs w:val="24"/>
                <w:lang w:val="sr-Cyrl-CS"/>
              </w:rPr>
              <w:t>дин. /</w:t>
            </w:r>
            <w:r w:rsidRPr="001B2C34">
              <w:rPr>
                <w:rFonts w:cs="Arial"/>
                <w:sz w:val="24"/>
                <w:szCs w:val="24"/>
              </w:rPr>
              <w:t xml:space="preserve"> EUR</w:t>
            </w:r>
          </w:p>
        </w:tc>
        <w:tc>
          <w:tcPr>
            <w:tcW w:w="577" w:type="pct"/>
            <w:shd w:val="clear" w:color="auto" w:fill="C6D9F1" w:themeFill="text2" w:themeFillTint="33"/>
            <w:vAlign w:val="center"/>
          </w:tcPr>
          <w:p w14:paraId="3AF0FA40" w14:textId="77777777" w:rsidR="00B91815" w:rsidRPr="001B2C34" w:rsidRDefault="00B91815" w:rsidP="00486692">
            <w:pPr>
              <w:pStyle w:val="KDParagraf"/>
              <w:spacing w:before="0"/>
              <w:contextualSpacing/>
              <w:jc w:val="center"/>
              <w:rPr>
                <w:rFonts w:cs="Arial"/>
                <w:b/>
                <w:bCs/>
                <w:iCs/>
                <w:sz w:val="24"/>
                <w:szCs w:val="24"/>
                <w:lang w:val="sr-Cyrl-CS"/>
              </w:rPr>
            </w:pPr>
            <w:r w:rsidRPr="001B2C34">
              <w:rPr>
                <w:rFonts w:cs="Arial"/>
                <w:b/>
                <w:bCs/>
                <w:iCs/>
                <w:sz w:val="24"/>
                <w:szCs w:val="24"/>
                <w:lang w:val="sr-Cyrl-CS"/>
              </w:rPr>
              <w:t>Укупна цена без ПДВ</w:t>
            </w:r>
          </w:p>
          <w:p w14:paraId="49BD33A7" w14:textId="77777777" w:rsidR="00B91815" w:rsidRPr="001B2C34" w:rsidRDefault="00B91815" w:rsidP="00486692">
            <w:pPr>
              <w:pStyle w:val="KDParagraf"/>
              <w:spacing w:before="0"/>
              <w:contextualSpacing/>
              <w:jc w:val="center"/>
              <w:rPr>
                <w:rFonts w:cs="Arial"/>
                <w:b/>
                <w:bCs/>
                <w:iCs/>
                <w:sz w:val="24"/>
                <w:szCs w:val="24"/>
                <w:lang w:val="sr-Cyrl-CS"/>
              </w:rPr>
            </w:pPr>
            <w:r w:rsidRPr="001B2C34">
              <w:rPr>
                <w:rFonts w:cs="Arial"/>
                <w:b/>
                <w:bCs/>
                <w:iCs/>
                <w:sz w:val="24"/>
                <w:szCs w:val="24"/>
                <w:lang w:val="sr-Cyrl-CS"/>
              </w:rPr>
              <w:t>дин. /</w:t>
            </w:r>
            <w:r w:rsidRPr="001B2C34">
              <w:rPr>
                <w:rFonts w:cs="Arial"/>
                <w:sz w:val="24"/>
                <w:szCs w:val="24"/>
              </w:rPr>
              <w:t xml:space="preserve"> EUR</w:t>
            </w:r>
          </w:p>
        </w:tc>
      </w:tr>
      <w:tr w:rsidR="00B91815" w:rsidRPr="001E1EC5" w14:paraId="01D0F521" w14:textId="77777777" w:rsidTr="00486692">
        <w:trPr>
          <w:trHeight w:val="277"/>
        </w:trPr>
        <w:tc>
          <w:tcPr>
            <w:tcW w:w="276" w:type="pct"/>
            <w:shd w:val="clear" w:color="auto" w:fill="auto"/>
            <w:vAlign w:val="center"/>
          </w:tcPr>
          <w:p w14:paraId="3A75FF75" w14:textId="77777777" w:rsidR="00B91815" w:rsidRPr="001B2C34" w:rsidRDefault="00B91815" w:rsidP="00486692">
            <w:pPr>
              <w:pStyle w:val="KDParagraf"/>
              <w:spacing w:before="0"/>
              <w:contextualSpacing/>
              <w:jc w:val="center"/>
              <w:rPr>
                <w:rFonts w:cs="Arial"/>
                <w:b/>
                <w:bCs/>
                <w:iCs/>
                <w:sz w:val="24"/>
                <w:szCs w:val="24"/>
                <w:lang w:val="sr-Cyrl-CS"/>
              </w:rPr>
            </w:pPr>
            <w:r w:rsidRPr="001B2C34">
              <w:rPr>
                <w:rFonts w:cs="Arial"/>
                <w:b/>
                <w:bCs/>
                <w:iCs/>
                <w:sz w:val="24"/>
                <w:szCs w:val="24"/>
                <w:lang w:val="sr-Cyrl-CS"/>
              </w:rPr>
              <w:t>(1)</w:t>
            </w:r>
          </w:p>
        </w:tc>
        <w:tc>
          <w:tcPr>
            <w:tcW w:w="747" w:type="pct"/>
          </w:tcPr>
          <w:p w14:paraId="5BD5F95A" w14:textId="77777777" w:rsidR="00B91815" w:rsidRPr="001B2C34" w:rsidRDefault="00B91815" w:rsidP="00486692">
            <w:pPr>
              <w:pStyle w:val="KDParagraf"/>
              <w:spacing w:before="0"/>
              <w:contextualSpacing/>
              <w:jc w:val="center"/>
              <w:rPr>
                <w:rFonts w:cs="Arial"/>
                <w:b/>
                <w:bCs/>
                <w:iCs/>
                <w:sz w:val="24"/>
                <w:szCs w:val="24"/>
                <w:lang w:val="sr-Cyrl-CS"/>
              </w:rPr>
            </w:pPr>
            <w:r w:rsidRPr="001B2C34">
              <w:rPr>
                <w:rFonts w:cs="Arial"/>
                <w:b/>
                <w:bCs/>
                <w:iCs/>
                <w:sz w:val="24"/>
                <w:szCs w:val="24"/>
                <w:lang w:val="sr-Cyrl-CS"/>
              </w:rPr>
              <w:t>(2)</w:t>
            </w:r>
          </w:p>
        </w:tc>
        <w:tc>
          <w:tcPr>
            <w:tcW w:w="1139" w:type="pct"/>
            <w:shd w:val="clear" w:color="auto" w:fill="auto"/>
          </w:tcPr>
          <w:p w14:paraId="3ACBE755" w14:textId="77777777" w:rsidR="00B91815" w:rsidRPr="001B2C34" w:rsidRDefault="00B91815" w:rsidP="00486692">
            <w:pPr>
              <w:pStyle w:val="KDParagraf"/>
              <w:spacing w:before="0"/>
              <w:contextualSpacing/>
              <w:jc w:val="center"/>
              <w:rPr>
                <w:rFonts w:cs="Arial"/>
                <w:b/>
                <w:bCs/>
                <w:iCs/>
                <w:sz w:val="24"/>
                <w:szCs w:val="24"/>
                <w:lang w:val="sr-Cyrl-CS"/>
              </w:rPr>
            </w:pPr>
            <w:r w:rsidRPr="001B2C34">
              <w:rPr>
                <w:rFonts w:cs="Arial"/>
                <w:b/>
                <w:bCs/>
                <w:iCs/>
                <w:sz w:val="24"/>
                <w:szCs w:val="24"/>
                <w:lang w:val="sr-Cyrl-CS"/>
              </w:rPr>
              <w:t>(3)</w:t>
            </w:r>
          </w:p>
        </w:tc>
        <w:tc>
          <w:tcPr>
            <w:tcW w:w="627" w:type="pct"/>
            <w:shd w:val="clear" w:color="auto" w:fill="auto"/>
          </w:tcPr>
          <w:p w14:paraId="3B768876" w14:textId="77777777" w:rsidR="00B91815" w:rsidRPr="001B2C34" w:rsidRDefault="00B91815" w:rsidP="00486692">
            <w:pPr>
              <w:pStyle w:val="KDParagraf"/>
              <w:spacing w:before="0"/>
              <w:contextualSpacing/>
              <w:jc w:val="center"/>
              <w:rPr>
                <w:rFonts w:cs="Arial"/>
                <w:b/>
                <w:bCs/>
                <w:iCs/>
                <w:sz w:val="24"/>
                <w:szCs w:val="24"/>
                <w:lang w:val="sr-Cyrl-CS"/>
              </w:rPr>
            </w:pPr>
            <w:r w:rsidRPr="001B2C34">
              <w:rPr>
                <w:rFonts w:cs="Arial"/>
                <w:b/>
                <w:bCs/>
                <w:iCs/>
                <w:sz w:val="24"/>
                <w:szCs w:val="24"/>
                <w:lang w:val="sr-Cyrl-CS"/>
              </w:rPr>
              <w:t>(4)</w:t>
            </w:r>
          </w:p>
        </w:tc>
        <w:tc>
          <w:tcPr>
            <w:tcW w:w="817" w:type="pct"/>
            <w:shd w:val="clear" w:color="auto" w:fill="auto"/>
          </w:tcPr>
          <w:p w14:paraId="4D5DF5E0" w14:textId="77777777" w:rsidR="00B91815" w:rsidRPr="001B2C34" w:rsidRDefault="00B91815" w:rsidP="00486692">
            <w:pPr>
              <w:pStyle w:val="KDParagraf"/>
              <w:spacing w:before="0"/>
              <w:contextualSpacing/>
              <w:jc w:val="center"/>
              <w:rPr>
                <w:rFonts w:cs="Arial"/>
                <w:b/>
                <w:bCs/>
                <w:iCs/>
                <w:sz w:val="24"/>
                <w:szCs w:val="24"/>
                <w:lang w:val="sr-Cyrl-CS"/>
              </w:rPr>
            </w:pPr>
            <w:r w:rsidRPr="001B2C34">
              <w:rPr>
                <w:rFonts w:cs="Arial"/>
                <w:b/>
                <w:bCs/>
                <w:iCs/>
                <w:sz w:val="24"/>
                <w:szCs w:val="24"/>
                <w:lang w:val="sr-Cyrl-CS"/>
              </w:rPr>
              <w:t>(5)</w:t>
            </w:r>
          </w:p>
        </w:tc>
        <w:tc>
          <w:tcPr>
            <w:tcW w:w="817" w:type="pct"/>
            <w:shd w:val="clear" w:color="auto" w:fill="auto"/>
          </w:tcPr>
          <w:p w14:paraId="28AE7881" w14:textId="77777777" w:rsidR="00B91815" w:rsidRPr="001B2C34" w:rsidRDefault="00B91815" w:rsidP="00486692">
            <w:pPr>
              <w:pStyle w:val="KDParagraf"/>
              <w:spacing w:before="0"/>
              <w:contextualSpacing/>
              <w:jc w:val="center"/>
              <w:rPr>
                <w:rFonts w:cs="Arial"/>
                <w:b/>
                <w:bCs/>
                <w:iCs/>
                <w:sz w:val="24"/>
                <w:szCs w:val="24"/>
                <w:lang w:val="sr-Cyrl-CS"/>
              </w:rPr>
            </w:pPr>
            <w:r>
              <w:rPr>
                <w:rFonts w:cs="Arial"/>
                <w:b/>
                <w:bCs/>
                <w:iCs/>
                <w:sz w:val="24"/>
                <w:szCs w:val="24"/>
                <w:lang w:val="sr-Cyrl-CS"/>
              </w:rPr>
              <w:t>(6)</w:t>
            </w:r>
          </w:p>
        </w:tc>
        <w:tc>
          <w:tcPr>
            <w:tcW w:w="577" w:type="pct"/>
            <w:shd w:val="clear" w:color="auto" w:fill="auto"/>
          </w:tcPr>
          <w:p w14:paraId="4851B671" w14:textId="77777777" w:rsidR="00B91815" w:rsidRPr="001B2C34" w:rsidRDefault="00B91815" w:rsidP="00486692">
            <w:pPr>
              <w:pStyle w:val="KDParagraf"/>
              <w:spacing w:before="0"/>
              <w:contextualSpacing/>
              <w:jc w:val="center"/>
              <w:rPr>
                <w:rFonts w:cs="Arial"/>
                <w:b/>
                <w:bCs/>
                <w:iCs/>
                <w:sz w:val="24"/>
                <w:szCs w:val="24"/>
                <w:lang w:val="sr-Cyrl-CS"/>
              </w:rPr>
            </w:pPr>
            <w:r w:rsidRPr="001B2C34">
              <w:rPr>
                <w:rFonts w:cs="Arial"/>
                <w:b/>
                <w:bCs/>
                <w:iCs/>
                <w:sz w:val="24"/>
                <w:szCs w:val="24"/>
                <w:lang w:val="sr-Cyrl-CS"/>
              </w:rPr>
              <w:t>(7)</w:t>
            </w:r>
          </w:p>
        </w:tc>
      </w:tr>
      <w:tr w:rsidR="00B91815" w:rsidRPr="001E1EC5" w14:paraId="1E1523AF" w14:textId="77777777" w:rsidTr="00486692">
        <w:trPr>
          <w:trHeight w:val="277"/>
        </w:trPr>
        <w:tc>
          <w:tcPr>
            <w:tcW w:w="276" w:type="pct"/>
            <w:shd w:val="clear" w:color="auto" w:fill="auto"/>
            <w:vAlign w:val="center"/>
          </w:tcPr>
          <w:p w14:paraId="4858B1EE" w14:textId="77777777" w:rsidR="00B91815" w:rsidRPr="001B2C34" w:rsidRDefault="00B91815" w:rsidP="00486692">
            <w:pPr>
              <w:pStyle w:val="KDParagraf"/>
              <w:spacing w:before="0"/>
              <w:contextualSpacing/>
              <w:jc w:val="center"/>
              <w:rPr>
                <w:rFonts w:cs="Arial"/>
                <w:b/>
                <w:bCs/>
                <w:iCs/>
                <w:sz w:val="24"/>
                <w:szCs w:val="24"/>
                <w:lang w:val="sr-Cyrl-CS"/>
              </w:rPr>
            </w:pPr>
            <w:r w:rsidRPr="001B2C34">
              <w:rPr>
                <w:rFonts w:cs="Arial"/>
                <w:b/>
                <w:bCs/>
                <w:iCs/>
                <w:sz w:val="24"/>
                <w:szCs w:val="24"/>
                <w:lang w:val="sr-Cyrl-CS"/>
              </w:rPr>
              <w:t>1.</w:t>
            </w:r>
          </w:p>
        </w:tc>
        <w:tc>
          <w:tcPr>
            <w:tcW w:w="747" w:type="pct"/>
          </w:tcPr>
          <w:p w14:paraId="0DAEC11F" w14:textId="77777777" w:rsidR="00B91815" w:rsidRPr="001B2C34" w:rsidRDefault="00B91815" w:rsidP="00486692">
            <w:pPr>
              <w:pStyle w:val="KDParagraf"/>
              <w:spacing w:before="0"/>
              <w:contextualSpacing/>
              <w:rPr>
                <w:rFonts w:cs="Arial"/>
                <w:bCs/>
                <w:iCs/>
                <w:sz w:val="24"/>
                <w:szCs w:val="24"/>
                <w:lang w:val="sr-Cyrl-CS"/>
              </w:rPr>
            </w:pPr>
          </w:p>
        </w:tc>
        <w:tc>
          <w:tcPr>
            <w:tcW w:w="1139" w:type="pct"/>
            <w:shd w:val="clear" w:color="auto" w:fill="auto"/>
          </w:tcPr>
          <w:p w14:paraId="04337B96" w14:textId="77777777" w:rsidR="00B91815" w:rsidRPr="001B2C34" w:rsidRDefault="00B91815" w:rsidP="00486692">
            <w:pPr>
              <w:pStyle w:val="KDParagraf"/>
              <w:spacing w:before="0"/>
              <w:contextualSpacing/>
              <w:rPr>
                <w:rFonts w:cs="Arial"/>
                <w:bCs/>
                <w:iCs/>
                <w:sz w:val="24"/>
                <w:szCs w:val="24"/>
                <w:lang w:val="sr-Cyrl-CS"/>
              </w:rPr>
            </w:pPr>
          </w:p>
        </w:tc>
        <w:tc>
          <w:tcPr>
            <w:tcW w:w="627" w:type="pct"/>
            <w:shd w:val="clear" w:color="auto" w:fill="auto"/>
            <w:vAlign w:val="center"/>
          </w:tcPr>
          <w:p w14:paraId="4618DB3F" w14:textId="77777777" w:rsidR="00B91815" w:rsidRPr="001B2C34" w:rsidRDefault="00B91815" w:rsidP="00486692">
            <w:pPr>
              <w:pStyle w:val="KDParagraf"/>
              <w:spacing w:before="0"/>
              <w:contextualSpacing/>
              <w:rPr>
                <w:rFonts w:cs="Arial"/>
                <w:bCs/>
                <w:iCs/>
                <w:sz w:val="24"/>
                <w:szCs w:val="24"/>
                <w:lang w:val="sr-Cyrl-CS"/>
              </w:rPr>
            </w:pPr>
          </w:p>
        </w:tc>
        <w:tc>
          <w:tcPr>
            <w:tcW w:w="817" w:type="pct"/>
            <w:shd w:val="clear" w:color="auto" w:fill="auto"/>
            <w:vAlign w:val="center"/>
          </w:tcPr>
          <w:p w14:paraId="429FCABE" w14:textId="77777777" w:rsidR="00B91815" w:rsidRPr="001B2C34" w:rsidRDefault="00B91815" w:rsidP="00486692">
            <w:pPr>
              <w:pStyle w:val="KDParagraf"/>
              <w:spacing w:before="0"/>
              <w:contextualSpacing/>
              <w:rPr>
                <w:rFonts w:cs="Arial"/>
                <w:bCs/>
                <w:iCs/>
                <w:sz w:val="24"/>
                <w:szCs w:val="24"/>
                <w:lang w:val="sr-Cyrl-CS"/>
              </w:rPr>
            </w:pPr>
          </w:p>
        </w:tc>
        <w:tc>
          <w:tcPr>
            <w:tcW w:w="817" w:type="pct"/>
            <w:shd w:val="clear" w:color="auto" w:fill="auto"/>
            <w:vAlign w:val="center"/>
          </w:tcPr>
          <w:p w14:paraId="0731A01C" w14:textId="77777777" w:rsidR="00B91815" w:rsidRPr="001B2C34" w:rsidRDefault="00B91815" w:rsidP="00486692">
            <w:pPr>
              <w:pStyle w:val="KDParagraf"/>
              <w:spacing w:before="0"/>
              <w:contextualSpacing/>
              <w:rPr>
                <w:rFonts w:cs="Arial"/>
                <w:b/>
                <w:bCs/>
                <w:iCs/>
                <w:sz w:val="24"/>
                <w:szCs w:val="24"/>
              </w:rPr>
            </w:pPr>
          </w:p>
        </w:tc>
        <w:tc>
          <w:tcPr>
            <w:tcW w:w="577" w:type="pct"/>
            <w:shd w:val="clear" w:color="auto" w:fill="auto"/>
            <w:vAlign w:val="center"/>
          </w:tcPr>
          <w:p w14:paraId="15D817C8" w14:textId="77777777" w:rsidR="00B91815" w:rsidRPr="001B2C34" w:rsidRDefault="00B91815" w:rsidP="00486692">
            <w:pPr>
              <w:pStyle w:val="KDParagraf"/>
              <w:spacing w:before="0"/>
              <w:contextualSpacing/>
              <w:rPr>
                <w:rFonts w:cs="Arial"/>
                <w:b/>
                <w:bCs/>
                <w:iCs/>
                <w:sz w:val="24"/>
                <w:szCs w:val="24"/>
              </w:rPr>
            </w:pPr>
          </w:p>
        </w:tc>
      </w:tr>
      <w:tr w:rsidR="00B91815" w:rsidRPr="001E1EC5" w14:paraId="725CF1C7" w14:textId="77777777" w:rsidTr="00486692">
        <w:trPr>
          <w:trHeight w:val="277"/>
        </w:trPr>
        <w:tc>
          <w:tcPr>
            <w:tcW w:w="276" w:type="pct"/>
            <w:shd w:val="clear" w:color="auto" w:fill="auto"/>
            <w:vAlign w:val="center"/>
          </w:tcPr>
          <w:p w14:paraId="2C06A3C0" w14:textId="77777777" w:rsidR="00B91815" w:rsidRPr="001B2C34" w:rsidRDefault="00B91815" w:rsidP="00486692">
            <w:pPr>
              <w:pStyle w:val="KDParagraf"/>
              <w:spacing w:before="0"/>
              <w:contextualSpacing/>
              <w:jc w:val="center"/>
              <w:rPr>
                <w:rFonts w:cs="Arial"/>
                <w:b/>
                <w:bCs/>
                <w:iCs/>
                <w:sz w:val="24"/>
                <w:szCs w:val="24"/>
                <w:lang w:val="sr-Cyrl-CS"/>
              </w:rPr>
            </w:pPr>
            <w:r w:rsidRPr="001B2C34">
              <w:rPr>
                <w:rFonts w:cs="Arial"/>
                <w:b/>
                <w:bCs/>
                <w:iCs/>
                <w:sz w:val="24"/>
                <w:szCs w:val="24"/>
                <w:lang w:val="sr-Cyrl-CS"/>
              </w:rPr>
              <w:t>2.</w:t>
            </w:r>
          </w:p>
        </w:tc>
        <w:tc>
          <w:tcPr>
            <w:tcW w:w="747" w:type="pct"/>
          </w:tcPr>
          <w:p w14:paraId="15C4D8EA" w14:textId="77777777" w:rsidR="00B91815" w:rsidRPr="001B2C34" w:rsidRDefault="00B91815" w:rsidP="00486692">
            <w:pPr>
              <w:pStyle w:val="KDParagraf"/>
              <w:spacing w:before="0"/>
              <w:contextualSpacing/>
              <w:rPr>
                <w:rFonts w:cs="Arial"/>
                <w:bCs/>
                <w:iCs/>
                <w:sz w:val="24"/>
                <w:szCs w:val="24"/>
                <w:lang w:val="sr-Cyrl-CS"/>
              </w:rPr>
            </w:pPr>
          </w:p>
        </w:tc>
        <w:tc>
          <w:tcPr>
            <w:tcW w:w="1139" w:type="pct"/>
            <w:shd w:val="clear" w:color="auto" w:fill="auto"/>
          </w:tcPr>
          <w:p w14:paraId="3BC24C85" w14:textId="77777777" w:rsidR="00B91815" w:rsidRPr="001B2C34" w:rsidRDefault="00B91815" w:rsidP="00486692">
            <w:pPr>
              <w:pStyle w:val="KDParagraf"/>
              <w:spacing w:before="0"/>
              <w:contextualSpacing/>
              <w:rPr>
                <w:rFonts w:cs="Arial"/>
                <w:bCs/>
                <w:iCs/>
                <w:sz w:val="24"/>
                <w:szCs w:val="24"/>
                <w:lang w:val="sr-Cyrl-CS"/>
              </w:rPr>
            </w:pPr>
          </w:p>
        </w:tc>
        <w:tc>
          <w:tcPr>
            <w:tcW w:w="627" w:type="pct"/>
            <w:shd w:val="clear" w:color="auto" w:fill="auto"/>
            <w:vAlign w:val="center"/>
          </w:tcPr>
          <w:p w14:paraId="27FE570B" w14:textId="77777777" w:rsidR="00B91815" w:rsidRPr="001B2C34" w:rsidRDefault="00B91815" w:rsidP="00486692">
            <w:pPr>
              <w:pStyle w:val="KDParagraf"/>
              <w:spacing w:before="0"/>
              <w:contextualSpacing/>
              <w:rPr>
                <w:rFonts w:cs="Arial"/>
                <w:bCs/>
                <w:iCs/>
                <w:sz w:val="24"/>
                <w:szCs w:val="24"/>
                <w:lang w:val="sr-Cyrl-CS"/>
              </w:rPr>
            </w:pPr>
          </w:p>
        </w:tc>
        <w:tc>
          <w:tcPr>
            <w:tcW w:w="817" w:type="pct"/>
            <w:shd w:val="clear" w:color="auto" w:fill="auto"/>
            <w:vAlign w:val="center"/>
          </w:tcPr>
          <w:p w14:paraId="635E1AD5" w14:textId="77777777" w:rsidR="00B91815" w:rsidRPr="001B2C34" w:rsidRDefault="00B91815" w:rsidP="00486692">
            <w:pPr>
              <w:pStyle w:val="KDParagraf"/>
              <w:spacing w:before="0"/>
              <w:contextualSpacing/>
              <w:rPr>
                <w:rFonts w:cs="Arial"/>
                <w:bCs/>
                <w:iCs/>
                <w:sz w:val="24"/>
                <w:szCs w:val="24"/>
                <w:lang w:val="sr-Cyrl-CS"/>
              </w:rPr>
            </w:pPr>
          </w:p>
        </w:tc>
        <w:tc>
          <w:tcPr>
            <w:tcW w:w="817" w:type="pct"/>
            <w:shd w:val="clear" w:color="auto" w:fill="auto"/>
            <w:vAlign w:val="center"/>
          </w:tcPr>
          <w:p w14:paraId="2C38556A" w14:textId="77777777" w:rsidR="00B91815" w:rsidRPr="001B2C34" w:rsidRDefault="00B91815" w:rsidP="00486692">
            <w:pPr>
              <w:pStyle w:val="KDParagraf"/>
              <w:spacing w:before="0"/>
              <w:contextualSpacing/>
              <w:rPr>
                <w:rFonts w:cs="Arial"/>
                <w:b/>
                <w:bCs/>
                <w:iCs/>
                <w:sz w:val="24"/>
                <w:szCs w:val="24"/>
              </w:rPr>
            </w:pPr>
          </w:p>
        </w:tc>
        <w:tc>
          <w:tcPr>
            <w:tcW w:w="577" w:type="pct"/>
            <w:shd w:val="clear" w:color="auto" w:fill="auto"/>
            <w:vAlign w:val="center"/>
          </w:tcPr>
          <w:p w14:paraId="08319CE7" w14:textId="77777777" w:rsidR="00B91815" w:rsidRPr="001B2C34" w:rsidRDefault="00B91815" w:rsidP="00486692">
            <w:pPr>
              <w:pStyle w:val="KDParagraf"/>
              <w:spacing w:before="0"/>
              <w:contextualSpacing/>
              <w:rPr>
                <w:rFonts w:cs="Arial"/>
                <w:b/>
                <w:bCs/>
                <w:iCs/>
                <w:sz w:val="24"/>
                <w:szCs w:val="24"/>
              </w:rPr>
            </w:pPr>
          </w:p>
        </w:tc>
      </w:tr>
      <w:tr w:rsidR="00B91815" w:rsidRPr="001E1EC5" w14:paraId="26AC5056" w14:textId="77777777" w:rsidTr="00486692">
        <w:trPr>
          <w:trHeight w:val="277"/>
        </w:trPr>
        <w:tc>
          <w:tcPr>
            <w:tcW w:w="276" w:type="pct"/>
            <w:shd w:val="clear" w:color="auto" w:fill="auto"/>
            <w:vAlign w:val="center"/>
          </w:tcPr>
          <w:p w14:paraId="72B45168" w14:textId="77777777" w:rsidR="00B91815" w:rsidRPr="001B2C34" w:rsidRDefault="00B91815" w:rsidP="00486692">
            <w:pPr>
              <w:pStyle w:val="KDParagraf"/>
              <w:spacing w:before="0"/>
              <w:contextualSpacing/>
              <w:jc w:val="center"/>
              <w:rPr>
                <w:rFonts w:cs="Arial"/>
                <w:b/>
                <w:bCs/>
                <w:iCs/>
                <w:sz w:val="24"/>
                <w:szCs w:val="24"/>
                <w:lang w:val="sr-Cyrl-CS"/>
              </w:rPr>
            </w:pPr>
            <w:r w:rsidRPr="001B2C34">
              <w:rPr>
                <w:rFonts w:cs="Arial"/>
                <w:b/>
                <w:bCs/>
                <w:iCs/>
                <w:sz w:val="24"/>
                <w:szCs w:val="24"/>
                <w:lang w:val="sr-Cyrl-CS"/>
              </w:rPr>
              <w:t>....</w:t>
            </w:r>
          </w:p>
        </w:tc>
        <w:tc>
          <w:tcPr>
            <w:tcW w:w="747" w:type="pct"/>
          </w:tcPr>
          <w:p w14:paraId="0AA3F533" w14:textId="77777777" w:rsidR="00B91815" w:rsidRPr="001B2C34" w:rsidRDefault="00B91815" w:rsidP="00486692">
            <w:pPr>
              <w:pStyle w:val="KDParagraf"/>
              <w:spacing w:before="0"/>
              <w:contextualSpacing/>
              <w:rPr>
                <w:rFonts w:cs="Arial"/>
                <w:bCs/>
                <w:iCs/>
                <w:sz w:val="24"/>
                <w:szCs w:val="24"/>
                <w:lang w:val="sr-Cyrl-CS"/>
              </w:rPr>
            </w:pPr>
          </w:p>
        </w:tc>
        <w:tc>
          <w:tcPr>
            <w:tcW w:w="1139" w:type="pct"/>
            <w:shd w:val="clear" w:color="auto" w:fill="auto"/>
          </w:tcPr>
          <w:p w14:paraId="4F026717" w14:textId="77777777" w:rsidR="00B91815" w:rsidRPr="001B2C34" w:rsidRDefault="00B91815" w:rsidP="00486692">
            <w:pPr>
              <w:pStyle w:val="KDParagraf"/>
              <w:spacing w:before="0"/>
              <w:contextualSpacing/>
              <w:rPr>
                <w:rFonts w:cs="Arial"/>
                <w:bCs/>
                <w:iCs/>
                <w:sz w:val="24"/>
                <w:szCs w:val="24"/>
                <w:lang w:val="sr-Cyrl-CS"/>
              </w:rPr>
            </w:pPr>
          </w:p>
        </w:tc>
        <w:tc>
          <w:tcPr>
            <w:tcW w:w="627" w:type="pct"/>
            <w:shd w:val="clear" w:color="auto" w:fill="auto"/>
            <w:vAlign w:val="center"/>
          </w:tcPr>
          <w:p w14:paraId="2A39B4B9" w14:textId="77777777" w:rsidR="00B91815" w:rsidRPr="001B2C34" w:rsidRDefault="00B91815" w:rsidP="00486692">
            <w:pPr>
              <w:pStyle w:val="KDParagraf"/>
              <w:spacing w:before="0"/>
              <w:contextualSpacing/>
              <w:rPr>
                <w:rFonts w:cs="Arial"/>
                <w:bCs/>
                <w:iCs/>
                <w:sz w:val="24"/>
                <w:szCs w:val="24"/>
                <w:lang w:val="sr-Cyrl-CS"/>
              </w:rPr>
            </w:pPr>
          </w:p>
        </w:tc>
        <w:tc>
          <w:tcPr>
            <w:tcW w:w="817" w:type="pct"/>
            <w:shd w:val="clear" w:color="auto" w:fill="auto"/>
            <w:vAlign w:val="center"/>
          </w:tcPr>
          <w:p w14:paraId="02D6EF1C" w14:textId="77777777" w:rsidR="00B91815" w:rsidRPr="001B2C34" w:rsidRDefault="00B91815" w:rsidP="00486692">
            <w:pPr>
              <w:pStyle w:val="KDParagraf"/>
              <w:spacing w:before="0"/>
              <w:contextualSpacing/>
              <w:rPr>
                <w:rFonts w:cs="Arial"/>
                <w:bCs/>
                <w:iCs/>
                <w:sz w:val="24"/>
                <w:szCs w:val="24"/>
                <w:lang w:val="sr-Cyrl-CS"/>
              </w:rPr>
            </w:pPr>
          </w:p>
        </w:tc>
        <w:tc>
          <w:tcPr>
            <w:tcW w:w="817" w:type="pct"/>
            <w:shd w:val="clear" w:color="auto" w:fill="auto"/>
            <w:vAlign w:val="center"/>
          </w:tcPr>
          <w:p w14:paraId="0A9FA6BE" w14:textId="77777777" w:rsidR="00B91815" w:rsidRPr="001B2C34" w:rsidRDefault="00B91815" w:rsidP="00486692">
            <w:pPr>
              <w:pStyle w:val="KDParagraf"/>
              <w:spacing w:before="0"/>
              <w:contextualSpacing/>
              <w:rPr>
                <w:rFonts w:cs="Arial"/>
                <w:b/>
                <w:bCs/>
                <w:iCs/>
                <w:sz w:val="24"/>
                <w:szCs w:val="24"/>
              </w:rPr>
            </w:pPr>
          </w:p>
        </w:tc>
        <w:tc>
          <w:tcPr>
            <w:tcW w:w="577" w:type="pct"/>
            <w:shd w:val="clear" w:color="auto" w:fill="auto"/>
            <w:vAlign w:val="center"/>
          </w:tcPr>
          <w:p w14:paraId="29CC88E4" w14:textId="77777777" w:rsidR="00B91815" w:rsidRPr="001B2C34" w:rsidRDefault="00B91815" w:rsidP="00486692">
            <w:pPr>
              <w:pStyle w:val="KDParagraf"/>
              <w:spacing w:before="0"/>
              <w:contextualSpacing/>
              <w:rPr>
                <w:rFonts w:cs="Arial"/>
                <w:b/>
                <w:bCs/>
                <w:iCs/>
                <w:sz w:val="24"/>
                <w:szCs w:val="24"/>
              </w:rPr>
            </w:pPr>
          </w:p>
        </w:tc>
      </w:tr>
      <w:tr w:rsidR="00B91815" w:rsidRPr="001E1EC5" w14:paraId="4012C978" w14:textId="77777777" w:rsidTr="00486692">
        <w:trPr>
          <w:trHeight w:val="277"/>
        </w:trPr>
        <w:tc>
          <w:tcPr>
            <w:tcW w:w="4423" w:type="pct"/>
            <w:gridSpan w:val="6"/>
            <w:shd w:val="clear" w:color="auto" w:fill="auto"/>
            <w:vAlign w:val="center"/>
          </w:tcPr>
          <w:p w14:paraId="3B92C2B4" w14:textId="77777777" w:rsidR="00B91815" w:rsidRPr="001B2C34" w:rsidRDefault="00B91815" w:rsidP="00486692">
            <w:pPr>
              <w:pStyle w:val="KDParagraf"/>
              <w:spacing w:before="0"/>
              <w:contextualSpacing/>
              <w:jc w:val="right"/>
              <w:rPr>
                <w:rFonts w:cs="Arial"/>
                <w:b/>
                <w:bCs/>
                <w:iCs/>
                <w:sz w:val="24"/>
                <w:szCs w:val="24"/>
              </w:rPr>
            </w:pPr>
            <w:r>
              <w:rPr>
                <w:rFonts w:cs="Arial"/>
                <w:b/>
                <w:sz w:val="24"/>
                <w:szCs w:val="24"/>
              </w:rPr>
              <w:t>УКУПНA</w:t>
            </w:r>
            <w:r w:rsidRPr="001E1EC5">
              <w:rPr>
                <w:rFonts w:cs="Arial"/>
                <w:b/>
                <w:sz w:val="24"/>
                <w:szCs w:val="24"/>
              </w:rPr>
              <w:t xml:space="preserve"> ЦЕНА  без ПДВ </w:t>
            </w:r>
            <w:r w:rsidRPr="001E1EC5">
              <w:rPr>
                <w:rFonts w:cs="Arial"/>
                <w:b/>
                <w:color w:val="00B0F0"/>
                <w:sz w:val="24"/>
                <w:szCs w:val="24"/>
              </w:rPr>
              <w:t>динара</w:t>
            </w:r>
            <w:r w:rsidRPr="001E1EC5">
              <w:rPr>
                <w:rFonts w:cs="Arial"/>
                <w:b/>
                <w:color w:val="00B0F0"/>
                <w:sz w:val="24"/>
                <w:szCs w:val="24"/>
                <w:lang w:val="sr-Cyrl-RS"/>
              </w:rPr>
              <w:t>/</w:t>
            </w:r>
            <w:r w:rsidRPr="001E1EC5">
              <w:rPr>
                <w:rFonts w:cs="Arial"/>
                <w:b/>
                <w:color w:val="00B0F0"/>
                <w:sz w:val="24"/>
                <w:szCs w:val="24"/>
              </w:rPr>
              <w:t xml:space="preserve"> EUR</w:t>
            </w:r>
            <w:r>
              <w:rPr>
                <w:rFonts w:cs="Arial"/>
                <w:b/>
                <w:color w:val="00B0F0"/>
                <w:sz w:val="24"/>
                <w:szCs w:val="24"/>
                <w:lang w:val="sr-Cyrl-RS"/>
              </w:rPr>
              <w:t xml:space="preserve"> </w:t>
            </w:r>
            <w:r w:rsidRPr="001E1EC5">
              <w:rPr>
                <w:rFonts w:cs="Arial"/>
                <w:b/>
                <w:sz w:val="24"/>
                <w:szCs w:val="24"/>
              </w:rPr>
              <w:t xml:space="preserve">(збир колоне бр. </w:t>
            </w:r>
            <w:r w:rsidRPr="001E1EC5">
              <w:rPr>
                <w:rFonts w:cs="Arial"/>
                <w:b/>
                <w:sz w:val="24"/>
                <w:szCs w:val="24"/>
                <w:lang w:val="sr-Cyrl-CS"/>
              </w:rPr>
              <w:t>7</w:t>
            </w:r>
            <w:r>
              <w:rPr>
                <w:rFonts w:cs="Arial"/>
                <w:b/>
                <w:sz w:val="24"/>
                <w:szCs w:val="24"/>
                <w:lang w:val="sr-Cyrl-CS"/>
              </w:rPr>
              <w:t>)</w:t>
            </w:r>
          </w:p>
        </w:tc>
        <w:tc>
          <w:tcPr>
            <w:tcW w:w="577" w:type="pct"/>
            <w:shd w:val="clear" w:color="auto" w:fill="auto"/>
            <w:vAlign w:val="center"/>
          </w:tcPr>
          <w:p w14:paraId="08445237" w14:textId="77777777" w:rsidR="00B91815" w:rsidRPr="001B2C34" w:rsidRDefault="00B91815" w:rsidP="00486692">
            <w:pPr>
              <w:pStyle w:val="KDParagraf"/>
              <w:spacing w:before="0"/>
              <w:contextualSpacing/>
              <w:rPr>
                <w:rFonts w:cs="Arial"/>
                <w:b/>
                <w:bCs/>
                <w:iCs/>
                <w:sz w:val="24"/>
                <w:szCs w:val="24"/>
              </w:rPr>
            </w:pPr>
          </w:p>
        </w:tc>
      </w:tr>
    </w:tbl>
    <w:p w14:paraId="2F7D4A69" w14:textId="77777777" w:rsidR="002924DD" w:rsidRDefault="002924DD" w:rsidP="00B91815">
      <w:pPr>
        <w:spacing w:before="0"/>
        <w:contextualSpacing/>
        <w:jc w:val="left"/>
        <w:rPr>
          <w:rFonts w:cs="Arial"/>
          <w:sz w:val="24"/>
          <w:szCs w:val="24"/>
          <w:lang w:val="sr-Cyrl-RS"/>
        </w:rPr>
      </w:pPr>
    </w:p>
    <w:p w14:paraId="2BC7D0FE" w14:textId="77777777" w:rsidR="00B91815" w:rsidRPr="007F5BDC" w:rsidRDefault="00B91815" w:rsidP="00B91815">
      <w:pPr>
        <w:spacing w:before="0"/>
        <w:contextualSpacing/>
        <w:jc w:val="left"/>
        <w:rPr>
          <w:rFonts w:cs="Arial"/>
          <w:sz w:val="24"/>
          <w:szCs w:val="24"/>
          <w:lang w:val="sr-Cyrl-RS"/>
        </w:rPr>
      </w:pPr>
      <w:r>
        <w:rPr>
          <w:rFonts w:cs="Arial"/>
          <w:sz w:val="24"/>
          <w:szCs w:val="24"/>
          <w:lang w:val="sr-Cyrl-RS"/>
        </w:rPr>
        <w:t xml:space="preserve">На укупну цену без ПДВ  биће обрачунат ПДВ у складу са важећоим прописима Републике Србије. </w:t>
      </w:r>
    </w:p>
    <w:p w14:paraId="749C6B3E" w14:textId="77777777" w:rsidR="002924DD" w:rsidRDefault="002924DD" w:rsidP="00B91815">
      <w:pPr>
        <w:spacing w:before="0"/>
        <w:contextualSpacing/>
        <w:rPr>
          <w:rFonts w:cs="Arial"/>
          <w:b/>
          <w:bCs/>
          <w:iCs/>
          <w:sz w:val="24"/>
          <w:szCs w:val="24"/>
          <w:lang w:val="sr-Cyrl-CS"/>
        </w:rPr>
      </w:pPr>
    </w:p>
    <w:p w14:paraId="2BA9764B" w14:textId="77777777" w:rsidR="00B91815" w:rsidRPr="001B2C34" w:rsidRDefault="00B91815" w:rsidP="00B91815">
      <w:pPr>
        <w:spacing w:before="0"/>
        <w:contextualSpacing/>
        <w:rPr>
          <w:rFonts w:cs="Arial"/>
          <w:b/>
          <w:bCs/>
          <w:iCs/>
          <w:sz w:val="24"/>
          <w:szCs w:val="24"/>
          <w:lang w:val="sr-Cyrl-CS"/>
        </w:rPr>
      </w:pPr>
      <w:r w:rsidRPr="001B2C34">
        <w:rPr>
          <w:rFonts w:cs="Arial"/>
          <w:b/>
          <w:bCs/>
          <w:iCs/>
          <w:sz w:val="24"/>
          <w:szCs w:val="24"/>
          <w:lang w:val="sr-Cyrl-CS"/>
        </w:rPr>
        <w:t>РОК И НАЧИН ПЛАЋАЊА</w:t>
      </w:r>
      <w:r>
        <w:rPr>
          <w:rFonts w:cs="Arial"/>
          <w:b/>
          <w:bCs/>
          <w:iCs/>
          <w:sz w:val="24"/>
          <w:szCs w:val="24"/>
          <w:lang w:val="sr-Cyrl-CS"/>
        </w:rPr>
        <w:t xml:space="preserve">: </w:t>
      </w:r>
      <w:r w:rsidRPr="00DA3454">
        <w:rPr>
          <w:rFonts w:cs="Arial"/>
          <w:iCs/>
          <w:color w:val="000000"/>
          <w:sz w:val="24"/>
          <w:szCs w:val="24"/>
        </w:rPr>
        <w:t xml:space="preserve"> </w:t>
      </w:r>
      <w:r w:rsidRPr="001B2C34">
        <w:rPr>
          <w:rFonts w:cs="Arial"/>
          <w:iCs/>
          <w:color w:val="000000"/>
          <w:sz w:val="24"/>
          <w:szCs w:val="24"/>
        </w:rPr>
        <w:t xml:space="preserve">У року </w:t>
      </w:r>
      <w:r w:rsidRPr="001B2C34">
        <w:rPr>
          <w:rFonts w:cs="Arial"/>
          <w:iCs/>
          <w:color w:val="000000"/>
          <w:sz w:val="24"/>
          <w:szCs w:val="24"/>
          <w:lang w:val="sr-Cyrl-RS"/>
        </w:rPr>
        <w:t xml:space="preserve">до </w:t>
      </w:r>
      <w:r w:rsidRPr="001B2C34">
        <w:rPr>
          <w:rFonts w:cs="Arial"/>
          <w:iCs/>
          <w:color w:val="000000"/>
          <w:sz w:val="24"/>
          <w:szCs w:val="24"/>
        </w:rPr>
        <w:t>45 дана одпријема исправног рачуна на писарницу</w:t>
      </w:r>
      <w:r w:rsidRPr="001B2C34">
        <w:rPr>
          <w:rFonts w:cs="Arial"/>
          <w:iCs/>
          <w:color w:val="000000"/>
          <w:sz w:val="24"/>
          <w:szCs w:val="24"/>
          <w:lang w:val="sr-Cyrl-RS"/>
        </w:rPr>
        <w:t xml:space="preserve"> </w:t>
      </w:r>
      <w:r w:rsidRPr="001B2C34">
        <w:rPr>
          <w:rFonts w:cs="Arial"/>
          <w:iCs/>
          <w:color w:val="000000"/>
          <w:sz w:val="24"/>
          <w:szCs w:val="24"/>
        </w:rPr>
        <w:t>наручиоца, а на основу Записника о</w:t>
      </w:r>
      <w:r w:rsidRPr="001B2C34">
        <w:rPr>
          <w:rFonts w:cs="Arial"/>
          <w:iCs/>
          <w:color w:val="000000"/>
          <w:sz w:val="24"/>
          <w:szCs w:val="24"/>
          <w:lang w:val="sr-Cyrl-RS"/>
        </w:rPr>
        <w:t xml:space="preserve"> </w:t>
      </w:r>
      <w:r w:rsidRPr="001B2C34">
        <w:rPr>
          <w:rFonts w:cs="Arial"/>
          <w:iCs/>
          <w:color w:val="000000"/>
          <w:sz w:val="24"/>
          <w:szCs w:val="24"/>
        </w:rPr>
        <w:t xml:space="preserve">извршеним услугама (без </w:t>
      </w:r>
      <w:r w:rsidRPr="001B2C34">
        <w:rPr>
          <w:rFonts w:cs="Arial"/>
          <w:iCs/>
          <w:color w:val="000000"/>
          <w:sz w:val="24"/>
          <w:szCs w:val="24"/>
          <w:lang w:val="sr-Cyrl-RS"/>
        </w:rPr>
        <w:t>п</w:t>
      </w:r>
      <w:r w:rsidRPr="001B2C34">
        <w:rPr>
          <w:rFonts w:cs="Arial"/>
          <w:iCs/>
          <w:color w:val="000000"/>
          <w:sz w:val="24"/>
          <w:szCs w:val="24"/>
        </w:rPr>
        <w:t>римедби),потписаног од стране овлашћеног лица</w:t>
      </w:r>
      <w:r w:rsidRPr="001B2C34">
        <w:rPr>
          <w:rFonts w:cs="Arial"/>
          <w:iCs/>
          <w:color w:val="000000"/>
          <w:sz w:val="24"/>
          <w:szCs w:val="24"/>
          <w:lang w:val="sr-Cyrl-RS"/>
        </w:rPr>
        <w:t xml:space="preserve"> </w:t>
      </w:r>
      <w:r w:rsidRPr="001B2C34">
        <w:rPr>
          <w:rFonts w:cs="Arial"/>
          <w:iCs/>
          <w:color w:val="000000"/>
          <w:sz w:val="24"/>
          <w:szCs w:val="24"/>
        </w:rPr>
        <w:t>пружаоца услуге и овлашћеног лица</w:t>
      </w:r>
      <w:r w:rsidRPr="001B2C34">
        <w:rPr>
          <w:rFonts w:cs="Arial"/>
          <w:iCs/>
          <w:color w:val="000000"/>
          <w:sz w:val="24"/>
          <w:szCs w:val="24"/>
          <w:lang w:val="sr-Cyrl-RS"/>
        </w:rPr>
        <w:t xml:space="preserve"> </w:t>
      </w:r>
      <w:r w:rsidRPr="001B2C34">
        <w:rPr>
          <w:rFonts w:cs="Arial"/>
          <w:iCs/>
          <w:color w:val="000000"/>
          <w:sz w:val="24"/>
          <w:szCs w:val="24"/>
        </w:rPr>
        <w:t>корисника услуге задуженог за стручни</w:t>
      </w:r>
      <w:r w:rsidRPr="001B2C34">
        <w:rPr>
          <w:rFonts w:cs="Arial"/>
          <w:color w:val="000000"/>
          <w:sz w:val="24"/>
          <w:szCs w:val="24"/>
        </w:rPr>
        <w:br/>
      </w:r>
      <w:r w:rsidRPr="001B2C34">
        <w:rPr>
          <w:rFonts w:cs="Arial"/>
          <w:iCs/>
          <w:color w:val="000000"/>
          <w:sz w:val="24"/>
          <w:szCs w:val="24"/>
        </w:rPr>
        <w:t>надзор</w:t>
      </w:r>
      <w:r w:rsidRPr="001B2C34">
        <w:rPr>
          <w:rFonts w:cs="Arial"/>
          <w:iCs/>
          <w:color w:val="000000"/>
          <w:sz w:val="24"/>
          <w:szCs w:val="24"/>
          <w:lang w:val="sr-Cyrl-CS"/>
        </w:rPr>
        <w:t>.</w:t>
      </w:r>
    </w:p>
    <w:p w14:paraId="2FCB2635" w14:textId="77777777" w:rsidR="002924DD" w:rsidRDefault="002924DD" w:rsidP="00B91815">
      <w:pPr>
        <w:spacing w:before="0"/>
        <w:contextualSpacing/>
        <w:rPr>
          <w:rFonts w:cs="Arial"/>
          <w:b/>
          <w:bCs/>
          <w:iCs/>
          <w:color w:val="000000"/>
          <w:sz w:val="24"/>
          <w:szCs w:val="24"/>
        </w:rPr>
      </w:pPr>
    </w:p>
    <w:p w14:paraId="1F2BE2CE" w14:textId="77777777" w:rsidR="00B91815" w:rsidRPr="00DA3454" w:rsidRDefault="00B91815" w:rsidP="00B91815">
      <w:pPr>
        <w:spacing w:before="0"/>
        <w:contextualSpacing/>
        <w:rPr>
          <w:rFonts w:eastAsia="Calibri" w:cs="Arial"/>
          <w:bCs/>
          <w:strike/>
          <w:color w:val="000000"/>
          <w:sz w:val="24"/>
          <w:szCs w:val="24"/>
          <w:lang w:val="sr-Cyrl-RS"/>
        </w:rPr>
      </w:pPr>
      <w:r w:rsidRPr="001B2C34">
        <w:rPr>
          <w:rFonts w:cs="Arial"/>
          <w:b/>
          <w:bCs/>
          <w:iCs/>
          <w:color w:val="000000"/>
          <w:sz w:val="24"/>
          <w:szCs w:val="24"/>
        </w:rPr>
        <w:t>Рок за извршење сваке појединачнеуслуге или групе истоврсних услуга</w:t>
      </w:r>
      <w:r>
        <w:rPr>
          <w:rFonts w:cs="Arial"/>
          <w:b/>
          <w:bCs/>
          <w:iCs/>
          <w:color w:val="000000"/>
          <w:sz w:val="24"/>
          <w:szCs w:val="24"/>
          <w:lang w:val="sr-Cyrl-RS"/>
        </w:rPr>
        <w:t xml:space="preserve">: </w:t>
      </w:r>
      <w:r w:rsidRPr="00DA3454">
        <w:rPr>
          <w:rFonts w:cs="Arial"/>
          <w:iCs/>
          <w:color w:val="000000"/>
          <w:sz w:val="24"/>
          <w:szCs w:val="24"/>
        </w:rPr>
        <w:t xml:space="preserve"> </w:t>
      </w:r>
      <w:r w:rsidRPr="001B2C34">
        <w:rPr>
          <w:rFonts w:cs="Arial"/>
          <w:iCs/>
          <w:color w:val="000000"/>
          <w:sz w:val="24"/>
          <w:szCs w:val="24"/>
        </w:rPr>
        <w:t>у року</w:t>
      </w:r>
      <w:r w:rsidRPr="001B2C34">
        <w:rPr>
          <w:rFonts w:cs="Arial"/>
          <w:iCs/>
          <w:color w:val="000000"/>
          <w:sz w:val="24"/>
          <w:szCs w:val="24"/>
          <w:lang w:val="sr-Cyrl-CS"/>
        </w:rPr>
        <w:t xml:space="preserve"> од ______________</w:t>
      </w:r>
      <w:r w:rsidRPr="001B2C34">
        <w:rPr>
          <w:rFonts w:cs="Arial"/>
          <w:iCs/>
          <w:color w:val="000000"/>
          <w:sz w:val="24"/>
          <w:szCs w:val="24"/>
        </w:rPr>
        <w:t>.</w:t>
      </w:r>
      <w:r>
        <w:rPr>
          <w:rFonts w:cs="Arial"/>
          <w:iCs/>
          <w:color w:val="000000"/>
          <w:sz w:val="24"/>
          <w:szCs w:val="24"/>
          <w:lang w:val="sr-Cyrl-RS"/>
        </w:rPr>
        <w:t xml:space="preserve"> дана од дана пријема ове наруџбенице </w:t>
      </w:r>
    </w:p>
    <w:p w14:paraId="1F857C53" w14:textId="77777777" w:rsidR="002924DD" w:rsidRDefault="002924DD" w:rsidP="00B91815">
      <w:pPr>
        <w:spacing w:before="0"/>
        <w:contextualSpacing/>
        <w:rPr>
          <w:rFonts w:cs="Arial"/>
          <w:b/>
          <w:bCs/>
          <w:iCs/>
          <w:sz w:val="24"/>
          <w:szCs w:val="24"/>
          <w:lang w:val="sr-Cyrl-CS"/>
        </w:rPr>
      </w:pPr>
    </w:p>
    <w:p w14:paraId="71A8BE38" w14:textId="77777777" w:rsidR="00B91815" w:rsidRPr="001B2C34" w:rsidRDefault="00B91815" w:rsidP="00B91815">
      <w:pPr>
        <w:spacing w:before="0"/>
        <w:contextualSpacing/>
        <w:rPr>
          <w:rFonts w:cs="Arial"/>
          <w:b/>
          <w:spacing w:val="4"/>
          <w:sz w:val="24"/>
          <w:szCs w:val="24"/>
          <w:lang w:val="sr-Cyrl-CS"/>
        </w:rPr>
      </w:pPr>
      <w:r w:rsidRPr="001B2C34">
        <w:rPr>
          <w:rFonts w:cs="Arial"/>
          <w:b/>
          <w:bCs/>
          <w:iCs/>
          <w:sz w:val="24"/>
          <w:szCs w:val="24"/>
          <w:lang w:val="sr-Cyrl-CS"/>
        </w:rPr>
        <w:t>МЕСТО ИЗВРШЕЊА</w:t>
      </w:r>
      <w:r>
        <w:rPr>
          <w:rFonts w:cs="Arial"/>
          <w:b/>
          <w:bCs/>
          <w:iCs/>
          <w:sz w:val="24"/>
          <w:szCs w:val="24"/>
          <w:lang w:val="sr-Cyrl-CS"/>
        </w:rPr>
        <w:t>: ......................................................</w:t>
      </w:r>
    </w:p>
    <w:p w14:paraId="71964BD3" w14:textId="77777777" w:rsidR="00B91815" w:rsidRPr="001E1EC5" w:rsidRDefault="00B91815" w:rsidP="00B91815">
      <w:pPr>
        <w:pStyle w:val="KDParagraf"/>
        <w:spacing w:before="0"/>
        <w:contextualSpacing/>
        <w:rPr>
          <w:rFonts w:cs="Arial"/>
          <w:sz w:val="24"/>
          <w:szCs w:val="24"/>
        </w:rPr>
      </w:pPr>
    </w:p>
    <w:p w14:paraId="2DE7C3A2" w14:textId="77777777" w:rsidR="00B91815" w:rsidRPr="001E1EC5" w:rsidRDefault="00B91815" w:rsidP="00B91815">
      <w:pPr>
        <w:pStyle w:val="KDParagraf"/>
        <w:spacing w:before="0"/>
        <w:contextualSpacing/>
        <w:rPr>
          <w:rFonts w:cs="Arial"/>
          <w:sz w:val="24"/>
          <w:szCs w:val="24"/>
        </w:rPr>
      </w:pPr>
    </w:p>
    <w:p w14:paraId="2F48D992" w14:textId="77777777" w:rsidR="00B91815" w:rsidRPr="001E1EC5" w:rsidRDefault="00B91815" w:rsidP="00B91815">
      <w:pPr>
        <w:tabs>
          <w:tab w:val="left" w:pos="567"/>
        </w:tabs>
        <w:spacing w:before="0"/>
        <w:ind w:left="5103"/>
        <w:contextualSpacing/>
        <w:jc w:val="center"/>
        <w:rPr>
          <w:rFonts w:cs="Arial"/>
          <w:sz w:val="24"/>
          <w:szCs w:val="24"/>
          <w:lang w:val="sr-Cyrl-RS"/>
        </w:rPr>
      </w:pPr>
      <w:r w:rsidRPr="001E1EC5">
        <w:rPr>
          <w:rFonts w:cs="Arial"/>
          <w:sz w:val="24"/>
          <w:szCs w:val="24"/>
          <w:lang w:val="sr-Cyrl-RS"/>
        </w:rPr>
        <w:t>Јавно предузеће</w:t>
      </w:r>
    </w:p>
    <w:p w14:paraId="18CF86F7" w14:textId="77777777" w:rsidR="00B91815" w:rsidRPr="001E1EC5" w:rsidRDefault="00B91815" w:rsidP="00B91815">
      <w:pPr>
        <w:tabs>
          <w:tab w:val="left" w:pos="567"/>
        </w:tabs>
        <w:spacing w:before="0"/>
        <w:ind w:left="5103"/>
        <w:contextualSpacing/>
        <w:jc w:val="center"/>
        <w:rPr>
          <w:rFonts w:cs="Arial"/>
          <w:sz w:val="24"/>
          <w:szCs w:val="24"/>
        </w:rPr>
      </w:pPr>
      <w:r w:rsidRPr="001E1EC5">
        <w:rPr>
          <w:rFonts w:cs="Arial"/>
          <w:sz w:val="24"/>
          <w:szCs w:val="24"/>
          <w:lang w:val="sr-Cyrl-RS"/>
        </w:rPr>
        <w:t>„Електропривреда Србије“</w:t>
      </w:r>
    </w:p>
    <w:p w14:paraId="6C796BCC" w14:textId="77777777" w:rsidR="00B91815" w:rsidRPr="001E1EC5" w:rsidRDefault="00B91815" w:rsidP="00B91815">
      <w:pPr>
        <w:tabs>
          <w:tab w:val="left" w:pos="567"/>
        </w:tabs>
        <w:spacing w:before="0"/>
        <w:ind w:left="5103"/>
        <w:contextualSpacing/>
        <w:jc w:val="center"/>
        <w:rPr>
          <w:rFonts w:cs="Arial"/>
          <w:sz w:val="24"/>
          <w:szCs w:val="24"/>
          <w:lang w:val="sr-Cyrl-RS"/>
        </w:rPr>
      </w:pPr>
      <w:r w:rsidRPr="001E1EC5">
        <w:rPr>
          <w:rFonts w:cs="Arial"/>
          <w:sz w:val="24"/>
          <w:szCs w:val="24"/>
          <w:lang w:val="sr-Cyrl-RS"/>
        </w:rPr>
        <w:t xml:space="preserve">                                                                                               </w:t>
      </w:r>
    </w:p>
    <w:p w14:paraId="0929688C" w14:textId="77777777" w:rsidR="00B91815" w:rsidRPr="001E1EC5" w:rsidRDefault="00B91815" w:rsidP="00B91815">
      <w:pPr>
        <w:tabs>
          <w:tab w:val="left" w:pos="567"/>
        </w:tabs>
        <w:spacing w:before="0"/>
        <w:ind w:left="5103"/>
        <w:contextualSpacing/>
        <w:jc w:val="center"/>
        <w:rPr>
          <w:rFonts w:cs="Arial"/>
          <w:sz w:val="24"/>
          <w:szCs w:val="24"/>
          <w:lang w:val="sr-Cyrl-RS"/>
        </w:rPr>
      </w:pPr>
      <w:r w:rsidRPr="001E1EC5">
        <w:rPr>
          <w:rFonts w:cs="Arial"/>
          <w:noProof/>
          <w:sz w:val="24"/>
          <w:szCs w:val="24"/>
        </w:rPr>
        <mc:AlternateContent>
          <mc:Choice Requires="wps">
            <w:drawing>
              <wp:anchor distT="0" distB="0" distL="114300" distR="114300" simplePos="0" relativeHeight="251659264" behindDoc="0" locked="0" layoutInCell="1" allowOverlap="1" wp14:anchorId="2072A16D" wp14:editId="68A793C8">
                <wp:simplePos x="0" y="0"/>
                <wp:positionH relativeFrom="column">
                  <wp:posOffset>3547745</wp:posOffset>
                </wp:positionH>
                <wp:positionV relativeFrom="paragraph">
                  <wp:posOffset>144145</wp:posOffset>
                </wp:positionV>
                <wp:extent cx="2047240" cy="10160"/>
                <wp:effectExtent l="0" t="0" r="29210" b="2794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7240" cy="1016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72F9956C" id="Straight Connector 1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35pt,11.35pt" to="440.5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" strokecolor="windowText" strokeweight=".5pt">
                <v:stroke joinstyle="miter"/>
                <o:lock v:ext="edit" shapetype="f"/>
              </v:line>
            </w:pict>
          </mc:Fallback>
        </mc:AlternateContent>
      </w:r>
    </w:p>
    <w:p w14:paraId="149C8B05" w14:textId="77777777" w:rsidR="00B91815" w:rsidRPr="001E1EC5" w:rsidRDefault="00B91815" w:rsidP="00B91815">
      <w:pPr>
        <w:tabs>
          <w:tab w:val="left" w:pos="567"/>
        </w:tabs>
        <w:spacing w:before="0"/>
        <w:ind w:left="5103"/>
        <w:contextualSpacing/>
        <w:jc w:val="center"/>
        <w:rPr>
          <w:rFonts w:cs="Arial"/>
          <w:sz w:val="24"/>
          <w:szCs w:val="24"/>
          <w:lang w:val="sr-Cyrl-RS"/>
        </w:rPr>
      </w:pPr>
      <w:r w:rsidRPr="001E1EC5">
        <w:rPr>
          <w:rFonts w:cs="Arial"/>
          <w:sz w:val="24"/>
          <w:szCs w:val="24"/>
          <w:lang w:val="sr-Cyrl-RS"/>
        </w:rPr>
        <w:t>Милорад Грчић</w:t>
      </w:r>
    </w:p>
    <w:p w14:paraId="548DEF38" w14:textId="77777777" w:rsidR="00B91815" w:rsidRPr="001E1EC5" w:rsidRDefault="00B91815" w:rsidP="00B91815">
      <w:pPr>
        <w:pStyle w:val="KDParagraf"/>
        <w:spacing w:before="0"/>
        <w:contextualSpacing/>
        <w:rPr>
          <w:rFonts w:cs="Arial"/>
          <w:sz w:val="24"/>
          <w:szCs w:val="24"/>
        </w:rPr>
      </w:pPr>
      <w:r w:rsidRPr="001E1EC5">
        <w:rPr>
          <w:rFonts w:cs="Arial"/>
          <w:sz w:val="24"/>
          <w:szCs w:val="24"/>
          <w:lang w:val="sr-Cyrl-RS"/>
        </w:rPr>
        <w:t xml:space="preserve">                                                             </w:t>
      </w:r>
      <w:r>
        <w:rPr>
          <w:rFonts w:cs="Arial"/>
          <w:sz w:val="24"/>
          <w:szCs w:val="24"/>
          <w:lang w:val="sr-Cyrl-RS"/>
        </w:rPr>
        <w:t xml:space="preserve">                               </w:t>
      </w:r>
      <w:r w:rsidRPr="001E1EC5">
        <w:rPr>
          <w:rFonts w:cs="Arial"/>
          <w:sz w:val="24"/>
          <w:szCs w:val="24"/>
          <w:lang w:val="sr-Cyrl-RS"/>
        </w:rPr>
        <w:t xml:space="preserve"> в.д. директора</w:t>
      </w:r>
      <w:r w:rsidRPr="001E1EC5">
        <w:rPr>
          <w:rFonts w:cs="Arial"/>
          <w:sz w:val="24"/>
          <w:szCs w:val="24"/>
        </w:rPr>
        <w:t xml:space="preserve">                                                                                                     </w:t>
      </w:r>
    </w:p>
    <w:p w14:paraId="641F1E38" w14:textId="77777777" w:rsidR="00B91815" w:rsidRPr="001E1EC5" w:rsidRDefault="00B91815" w:rsidP="00B91815">
      <w:pPr>
        <w:pStyle w:val="KDParagraf"/>
        <w:spacing w:before="0"/>
        <w:contextualSpacing/>
        <w:rPr>
          <w:rFonts w:cs="Arial"/>
          <w:sz w:val="24"/>
          <w:szCs w:val="24"/>
        </w:rPr>
      </w:pPr>
    </w:p>
    <w:p w14:paraId="18D7333F" w14:textId="77777777" w:rsidR="00B91815" w:rsidRPr="001E1EC5" w:rsidRDefault="00B91815" w:rsidP="00B91815">
      <w:pPr>
        <w:pStyle w:val="KDParagraf"/>
        <w:spacing w:before="0"/>
        <w:contextualSpacing/>
        <w:rPr>
          <w:rFonts w:cs="Arial"/>
          <w:color w:val="00B0F0"/>
          <w:sz w:val="24"/>
          <w:szCs w:val="24"/>
        </w:rPr>
      </w:pPr>
      <w:r w:rsidRPr="001E1EC5">
        <w:rPr>
          <w:rFonts w:cs="Arial"/>
          <w:color w:val="00B0F0"/>
          <w:sz w:val="24"/>
          <w:szCs w:val="24"/>
        </w:rPr>
        <w:t>Доставити:</w:t>
      </w:r>
    </w:p>
    <w:p w14:paraId="12D5B6C1" w14:textId="77777777" w:rsidR="00B91815" w:rsidRPr="001E1EC5" w:rsidRDefault="00B91815" w:rsidP="00B91815">
      <w:pPr>
        <w:pStyle w:val="KDParagraf"/>
        <w:spacing w:before="0"/>
        <w:contextualSpacing/>
        <w:rPr>
          <w:rFonts w:cs="Arial"/>
          <w:color w:val="00B0F0"/>
          <w:sz w:val="24"/>
          <w:szCs w:val="24"/>
        </w:rPr>
      </w:pPr>
      <w:r w:rsidRPr="001E1EC5">
        <w:rPr>
          <w:rFonts w:cs="Arial"/>
          <w:color w:val="00B0F0"/>
          <w:sz w:val="24"/>
          <w:szCs w:val="24"/>
        </w:rPr>
        <w:t>-Наслову</w:t>
      </w:r>
    </w:p>
    <w:p w14:paraId="2BD0CCCD" w14:textId="77777777" w:rsidR="00B91815" w:rsidRPr="001E1EC5" w:rsidRDefault="00B91815" w:rsidP="00B91815">
      <w:pPr>
        <w:pStyle w:val="KDParagraf"/>
        <w:spacing w:before="0"/>
        <w:contextualSpacing/>
        <w:rPr>
          <w:rFonts w:cs="Arial"/>
          <w:color w:val="00B0F0"/>
          <w:sz w:val="24"/>
          <w:szCs w:val="24"/>
        </w:rPr>
      </w:pPr>
      <w:r w:rsidRPr="001E1EC5">
        <w:rPr>
          <w:rFonts w:cs="Arial"/>
          <w:color w:val="00B0F0"/>
          <w:sz w:val="24"/>
          <w:szCs w:val="24"/>
        </w:rPr>
        <w:t>-Лицу за праћење извршења Оквирног споразума</w:t>
      </w:r>
    </w:p>
    <w:p w14:paraId="044DA147" w14:textId="77777777" w:rsidR="00B91815" w:rsidRPr="001E1EC5" w:rsidRDefault="00B91815" w:rsidP="00B91815">
      <w:pPr>
        <w:pStyle w:val="KDParagraf"/>
        <w:spacing w:before="0"/>
        <w:contextualSpacing/>
        <w:rPr>
          <w:rFonts w:cs="Arial"/>
          <w:color w:val="00B0F0"/>
          <w:sz w:val="24"/>
          <w:szCs w:val="24"/>
        </w:rPr>
      </w:pPr>
      <w:r w:rsidRPr="001E1EC5">
        <w:rPr>
          <w:rFonts w:cs="Arial"/>
          <w:color w:val="00B0F0"/>
          <w:sz w:val="24"/>
          <w:szCs w:val="24"/>
        </w:rPr>
        <w:t>-Сектору за набавке и ком.пословање (оригинал)</w:t>
      </w:r>
    </w:p>
    <w:p w14:paraId="3130DB3D" w14:textId="77777777" w:rsidR="00B91815" w:rsidRPr="001E1EC5" w:rsidRDefault="00B91815" w:rsidP="00B91815">
      <w:pPr>
        <w:pStyle w:val="KDParagraf"/>
        <w:spacing w:before="0"/>
        <w:contextualSpacing/>
        <w:rPr>
          <w:rFonts w:cs="Arial"/>
          <w:color w:val="00B0F0"/>
          <w:sz w:val="24"/>
          <w:szCs w:val="24"/>
        </w:rPr>
      </w:pPr>
      <w:r w:rsidRPr="001E1EC5">
        <w:rPr>
          <w:rFonts w:cs="Arial"/>
          <w:color w:val="00B0F0"/>
          <w:sz w:val="24"/>
          <w:szCs w:val="24"/>
        </w:rPr>
        <w:t>-Економско-финансијском сектору (оригинал)</w:t>
      </w:r>
    </w:p>
    <w:p w14:paraId="3A5780B6" w14:textId="77777777" w:rsidR="00B91815" w:rsidRPr="001E1EC5" w:rsidRDefault="00B91815" w:rsidP="00B91815">
      <w:pPr>
        <w:pStyle w:val="KDParagraf"/>
        <w:spacing w:before="0"/>
        <w:contextualSpacing/>
        <w:rPr>
          <w:rFonts w:cs="Arial"/>
          <w:color w:val="00B0F0"/>
          <w:sz w:val="24"/>
          <w:szCs w:val="24"/>
        </w:rPr>
      </w:pPr>
      <w:r w:rsidRPr="001E1EC5">
        <w:rPr>
          <w:rFonts w:cs="Arial"/>
          <w:color w:val="00B0F0"/>
          <w:sz w:val="24"/>
          <w:szCs w:val="24"/>
        </w:rPr>
        <w:t>-Сектору за набавке и комерцијално пословање-План и анализа</w:t>
      </w:r>
    </w:p>
    <w:p w14:paraId="49F19FE2" w14:textId="77777777" w:rsidR="00B91815" w:rsidRPr="001E1EC5" w:rsidRDefault="00B91815" w:rsidP="00B91815">
      <w:pPr>
        <w:pStyle w:val="KDParagraf"/>
        <w:spacing w:before="0"/>
        <w:contextualSpacing/>
        <w:rPr>
          <w:rFonts w:cs="Arial"/>
          <w:color w:val="00B0F0"/>
          <w:sz w:val="24"/>
          <w:szCs w:val="24"/>
        </w:rPr>
      </w:pPr>
      <w:r w:rsidRPr="001E1EC5">
        <w:rPr>
          <w:rFonts w:cs="Arial"/>
          <w:color w:val="00B0F0"/>
          <w:sz w:val="24"/>
          <w:szCs w:val="24"/>
        </w:rPr>
        <w:t>-Сектор за правне послове</w:t>
      </w:r>
    </w:p>
    <w:p w14:paraId="558F6BCE" w14:textId="77777777" w:rsidR="00B91815" w:rsidRPr="001E1EC5" w:rsidRDefault="00B91815" w:rsidP="00B91815">
      <w:pPr>
        <w:pStyle w:val="KDParagraf"/>
        <w:spacing w:before="0"/>
        <w:contextualSpacing/>
        <w:rPr>
          <w:rFonts w:cs="Arial"/>
          <w:color w:val="00B0F0"/>
          <w:sz w:val="24"/>
          <w:szCs w:val="24"/>
        </w:rPr>
      </w:pPr>
      <w:r w:rsidRPr="001E1EC5">
        <w:rPr>
          <w:rFonts w:cs="Arial"/>
          <w:color w:val="00B0F0"/>
          <w:sz w:val="24"/>
          <w:szCs w:val="24"/>
        </w:rPr>
        <w:t>- Сектору за набавке и комерцијално пословање-Служба комерцијале</w:t>
      </w:r>
    </w:p>
    <w:p w14:paraId="7A279B58" w14:textId="77777777" w:rsidR="00B91815" w:rsidRPr="001E1EC5" w:rsidRDefault="00B91815" w:rsidP="00B91815">
      <w:pPr>
        <w:pStyle w:val="KDParagraf"/>
        <w:spacing w:before="0"/>
        <w:contextualSpacing/>
        <w:rPr>
          <w:rFonts w:cs="Arial"/>
          <w:color w:val="00B0F0"/>
          <w:sz w:val="24"/>
          <w:szCs w:val="24"/>
        </w:rPr>
      </w:pPr>
      <w:r w:rsidRPr="001E1EC5">
        <w:rPr>
          <w:rFonts w:cs="Arial"/>
          <w:color w:val="00B0F0"/>
          <w:sz w:val="24"/>
          <w:szCs w:val="24"/>
        </w:rPr>
        <w:t>-Архива (оригинал)</w:t>
      </w:r>
    </w:p>
    <w:p w14:paraId="5C7F732E" w14:textId="77777777" w:rsidR="00B91815" w:rsidRPr="001E1EC5" w:rsidRDefault="00B91815" w:rsidP="00B91815">
      <w:pPr>
        <w:spacing w:before="0"/>
        <w:contextualSpacing/>
        <w:jc w:val="left"/>
        <w:rPr>
          <w:rFonts w:cs="Arial"/>
          <w:color w:val="00B0F0"/>
          <w:sz w:val="24"/>
          <w:szCs w:val="24"/>
        </w:rPr>
      </w:pPr>
      <w:r w:rsidRPr="001E1EC5">
        <w:rPr>
          <w:rFonts w:cs="Arial"/>
          <w:color w:val="00B0F0"/>
          <w:sz w:val="24"/>
          <w:szCs w:val="24"/>
        </w:rPr>
        <w:br w:type="page"/>
      </w:r>
    </w:p>
    <w:p w14:paraId="031116E2" w14:textId="7FC349A4" w:rsidR="001B2C34" w:rsidRPr="001B2C34" w:rsidRDefault="001B2C34" w:rsidP="001B2C34">
      <w:pPr>
        <w:spacing w:before="0"/>
        <w:contextualSpacing/>
        <w:jc w:val="right"/>
        <w:rPr>
          <w:rFonts w:cs="Arial"/>
          <w:b/>
          <w:sz w:val="24"/>
          <w:szCs w:val="24"/>
          <w:lang w:val="sr-Cyrl-RS"/>
        </w:rPr>
      </w:pPr>
      <w:r>
        <w:rPr>
          <w:rFonts w:cs="Arial"/>
          <w:b/>
          <w:sz w:val="24"/>
          <w:szCs w:val="24"/>
        </w:rPr>
        <w:lastRenderedPageBreak/>
        <w:t xml:space="preserve">ПРИЛОГ </w:t>
      </w:r>
      <w:r>
        <w:rPr>
          <w:rFonts w:cs="Arial"/>
          <w:b/>
          <w:sz w:val="24"/>
          <w:szCs w:val="24"/>
          <w:lang w:val="sr-Cyrl-RS"/>
        </w:rPr>
        <w:t>5</w:t>
      </w:r>
    </w:p>
    <w:p w14:paraId="41A79559" w14:textId="77777777" w:rsidR="001B2C34" w:rsidRPr="001E1EC5" w:rsidRDefault="001B2C34" w:rsidP="001B2C34">
      <w:pPr>
        <w:spacing w:before="0"/>
        <w:contextualSpacing/>
        <w:rPr>
          <w:rFonts w:cs="Arial"/>
          <w:sz w:val="24"/>
          <w:szCs w:val="24"/>
        </w:rPr>
      </w:pPr>
    </w:p>
    <w:p w14:paraId="5519487B" w14:textId="77777777" w:rsidR="001B2C34" w:rsidRPr="001E1EC5" w:rsidRDefault="001B2C34" w:rsidP="001B2C34">
      <w:pPr>
        <w:pStyle w:val="KDParagraf"/>
        <w:spacing w:before="0"/>
        <w:contextualSpacing/>
        <w:jc w:val="center"/>
        <w:rPr>
          <w:rFonts w:cs="Arial"/>
          <w:b/>
          <w:bCs/>
          <w:color w:val="000000"/>
          <w:sz w:val="24"/>
          <w:szCs w:val="24"/>
        </w:rPr>
      </w:pPr>
      <w:r w:rsidRPr="001E1EC5">
        <w:rPr>
          <w:rFonts w:cs="Arial"/>
          <w:b/>
          <w:bCs/>
          <w:color w:val="000000"/>
          <w:sz w:val="24"/>
          <w:szCs w:val="24"/>
        </w:rPr>
        <w:t>ЗАПИСНИК О ПРУЖЕНИМ УСЛУГАМА</w:t>
      </w:r>
    </w:p>
    <w:p w14:paraId="45FE7CA9" w14:textId="77777777" w:rsidR="001B2C34" w:rsidRPr="001E1EC5" w:rsidRDefault="001B2C34" w:rsidP="001B2C34">
      <w:pPr>
        <w:pStyle w:val="KDParagraf"/>
        <w:spacing w:before="0"/>
        <w:contextualSpacing/>
        <w:jc w:val="left"/>
        <w:rPr>
          <w:rFonts w:cs="Arial"/>
          <w:color w:val="000000"/>
          <w:sz w:val="24"/>
          <w:szCs w:val="24"/>
        </w:rPr>
      </w:pPr>
      <w:r w:rsidRPr="001E1EC5">
        <w:rPr>
          <w:rFonts w:cs="Arial"/>
          <w:color w:val="000000"/>
          <w:sz w:val="24"/>
          <w:szCs w:val="24"/>
        </w:rPr>
        <w:br/>
        <w:t>Записник број:</w:t>
      </w:r>
      <w:r w:rsidRPr="001E1EC5">
        <w:rPr>
          <w:rFonts w:cs="Arial"/>
          <w:color w:val="000000"/>
          <w:sz w:val="24"/>
          <w:szCs w:val="24"/>
          <w:lang w:val="sr-Cyrl-CS"/>
        </w:rPr>
        <w:t xml:space="preserve"> </w:t>
      </w:r>
      <w:r w:rsidRPr="001E1EC5">
        <w:rPr>
          <w:rFonts w:cs="Arial"/>
          <w:color w:val="000000"/>
          <w:sz w:val="24"/>
          <w:szCs w:val="24"/>
        </w:rPr>
        <w:t>_________</w:t>
      </w:r>
    </w:p>
    <w:p w14:paraId="4F014166" w14:textId="77777777" w:rsidR="001B2C34" w:rsidRPr="001E1EC5" w:rsidRDefault="001B2C34" w:rsidP="001B2C34">
      <w:pPr>
        <w:pStyle w:val="KDParagraf"/>
        <w:spacing w:before="0"/>
        <w:contextualSpacing/>
        <w:jc w:val="left"/>
        <w:rPr>
          <w:rFonts w:cs="Arial"/>
          <w:color w:val="000000"/>
          <w:sz w:val="24"/>
          <w:szCs w:val="24"/>
        </w:rPr>
      </w:pPr>
      <w:r w:rsidRPr="001E1EC5">
        <w:rPr>
          <w:rFonts w:cs="Arial"/>
          <w:color w:val="000000"/>
          <w:sz w:val="24"/>
          <w:szCs w:val="24"/>
        </w:rPr>
        <w:t>Датум ___________</w:t>
      </w:r>
      <w:r w:rsidRPr="001E1EC5">
        <w:rPr>
          <w:rFonts w:cs="Arial"/>
          <w:color w:val="000000"/>
          <w:sz w:val="24"/>
          <w:szCs w:val="24"/>
          <w:lang w:val="sr-Cyrl-CS"/>
        </w:rPr>
        <w:t>_____</w:t>
      </w:r>
      <w:r w:rsidRPr="001E1EC5">
        <w:rPr>
          <w:rFonts w:cs="Arial"/>
          <w:color w:val="000000"/>
          <w:sz w:val="24"/>
          <w:szCs w:val="24"/>
        </w:rPr>
        <w:br/>
      </w:r>
    </w:p>
    <w:p w14:paraId="7E36D65E" w14:textId="77777777" w:rsidR="001B2C34" w:rsidRPr="001E1EC5" w:rsidRDefault="001B2C34" w:rsidP="001B2C34">
      <w:pPr>
        <w:pStyle w:val="KDParagraf"/>
        <w:spacing w:before="0"/>
        <w:contextualSpacing/>
        <w:jc w:val="left"/>
        <w:rPr>
          <w:rFonts w:cs="Arial"/>
          <w:color w:val="000000"/>
          <w:sz w:val="24"/>
          <w:szCs w:val="24"/>
        </w:rPr>
      </w:pPr>
      <w:r w:rsidRPr="001E1EC5">
        <w:rPr>
          <w:rFonts w:cs="Arial"/>
          <w:color w:val="000000"/>
          <w:sz w:val="24"/>
          <w:szCs w:val="24"/>
        </w:rPr>
        <w:t xml:space="preserve">ПРУЖАЛАЦ УСЛУГА: </w:t>
      </w:r>
      <w:r w:rsidRPr="001E1EC5">
        <w:rPr>
          <w:rFonts w:cs="Arial"/>
          <w:color w:val="000000"/>
          <w:sz w:val="24"/>
          <w:szCs w:val="24"/>
          <w:lang w:val="sr-Cyrl-CS"/>
        </w:rPr>
        <w:t xml:space="preserve">                                                               </w:t>
      </w:r>
      <w:r w:rsidRPr="001E1EC5">
        <w:rPr>
          <w:rFonts w:cs="Arial"/>
          <w:color w:val="000000"/>
          <w:sz w:val="24"/>
          <w:szCs w:val="24"/>
        </w:rPr>
        <w:t>КОРИСНИК УСЛУГА:</w:t>
      </w:r>
    </w:p>
    <w:p w14:paraId="18CADF11" w14:textId="77777777" w:rsidR="001B2C34" w:rsidRPr="001E1EC5" w:rsidRDefault="001B2C34" w:rsidP="001B2C34">
      <w:pPr>
        <w:pStyle w:val="KDParagraf"/>
        <w:spacing w:before="0"/>
        <w:contextualSpacing/>
        <w:jc w:val="left"/>
        <w:rPr>
          <w:rFonts w:cs="Arial"/>
          <w:color w:val="000000"/>
          <w:sz w:val="24"/>
          <w:szCs w:val="24"/>
          <w:lang w:val="sr-Cyrl-CS"/>
        </w:rPr>
      </w:pPr>
      <w:r w:rsidRPr="001E1EC5">
        <w:rPr>
          <w:rFonts w:cs="Arial"/>
          <w:color w:val="000000"/>
          <w:sz w:val="24"/>
          <w:szCs w:val="24"/>
        </w:rPr>
        <w:t xml:space="preserve"> _________________________ </w:t>
      </w:r>
      <w:r w:rsidRPr="001E1EC5">
        <w:rPr>
          <w:rFonts w:cs="Arial"/>
          <w:color w:val="000000"/>
          <w:sz w:val="24"/>
          <w:szCs w:val="24"/>
          <w:lang w:val="sr-Cyrl-CS"/>
        </w:rPr>
        <w:t xml:space="preserve">                               </w:t>
      </w:r>
      <w:r w:rsidRPr="001E1EC5">
        <w:rPr>
          <w:rFonts w:cs="Arial"/>
          <w:color w:val="000000"/>
          <w:sz w:val="24"/>
          <w:szCs w:val="24"/>
        </w:rPr>
        <w:t>___________________________</w:t>
      </w:r>
      <w:r w:rsidRPr="001E1EC5">
        <w:rPr>
          <w:rFonts w:cs="Arial"/>
          <w:color w:val="000000"/>
          <w:sz w:val="24"/>
          <w:szCs w:val="24"/>
          <w:lang w:val="sr-Cyrl-CS"/>
        </w:rPr>
        <w:t xml:space="preserve">_____                      </w:t>
      </w:r>
    </w:p>
    <w:p w14:paraId="39DC6006" w14:textId="77777777" w:rsidR="001B2C34" w:rsidRPr="001E1EC5" w:rsidRDefault="001B2C34" w:rsidP="001B2C34">
      <w:pPr>
        <w:pStyle w:val="KDParagraf"/>
        <w:spacing w:before="0"/>
        <w:contextualSpacing/>
        <w:jc w:val="left"/>
        <w:rPr>
          <w:rFonts w:cs="Arial"/>
          <w:color w:val="000000"/>
          <w:sz w:val="24"/>
          <w:szCs w:val="24"/>
        </w:rPr>
      </w:pPr>
      <w:r w:rsidRPr="001E1EC5">
        <w:rPr>
          <w:rFonts w:cs="Arial"/>
          <w:color w:val="000000"/>
          <w:sz w:val="24"/>
          <w:szCs w:val="24"/>
          <w:lang w:val="sr-Cyrl-CS"/>
        </w:rPr>
        <w:t xml:space="preserve">       </w:t>
      </w:r>
      <w:r w:rsidRPr="001E1EC5">
        <w:rPr>
          <w:rFonts w:cs="Arial"/>
          <w:color w:val="000000"/>
          <w:sz w:val="24"/>
          <w:szCs w:val="24"/>
        </w:rPr>
        <w:t xml:space="preserve">(Назив правног лица) </w:t>
      </w:r>
      <w:r w:rsidRPr="001E1EC5">
        <w:rPr>
          <w:rFonts w:cs="Arial"/>
          <w:color w:val="000000"/>
          <w:sz w:val="24"/>
          <w:szCs w:val="24"/>
          <w:lang w:val="sr-Cyrl-CS"/>
        </w:rPr>
        <w:t xml:space="preserve">                                        </w:t>
      </w:r>
      <w:r w:rsidRPr="001E1EC5">
        <w:rPr>
          <w:rFonts w:cs="Arial"/>
          <w:color w:val="000000"/>
          <w:sz w:val="24"/>
          <w:szCs w:val="24"/>
        </w:rPr>
        <w:t xml:space="preserve">(Назив организационог дела ЈП ЕПС) __________________________ </w:t>
      </w:r>
      <w:r w:rsidRPr="001E1EC5">
        <w:rPr>
          <w:rFonts w:cs="Arial"/>
          <w:color w:val="000000"/>
          <w:sz w:val="24"/>
          <w:szCs w:val="24"/>
          <w:lang w:val="sr-Cyrl-CS"/>
        </w:rPr>
        <w:t xml:space="preserve">                                </w:t>
      </w:r>
      <w:r w:rsidRPr="001E1EC5">
        <w:rPr>
          <w:rFonts w:cs="Arial"/>
          <w:color w:val="000000"/>
          <w:sz w:val="24"/>
          <w:szCs w:val="24"/>
        </w:rPr>
        <w:t>______________________________</w:t>
      </w:r>
      <w:r w:rsidRPr="001E1EC5">
        <w:rPr>
          <w:rFonts w:cs="Arial"/>
          <w:color w:val="000000"/>
          <w:sz w:val="24"/>
          <w:szCs w:val="24"/>
        </w:rPr>
        <w:br/>
      </w:r>
      <w:r w:rsidRPr="001E1EC5">
        <w:rPr>
          <w:rFonts w:cs="Arial"/>
          <w:color w:val="000000"/>
          <w:sz w:val="24"/>
          <w:szCs w:val="24"/>
          <w:lang w:val="sr-Cyrl-CS"/>
        </w:rPr>
        <w:t xml:space="preserve">      </w:t>
      </w:r>
      <w:r w:rsidRPr="001E1EC5">
        <w:rPr>
          <w:rFonts w:cs="Arial"/>
          <w:color w:val="000000"/>
          <w:sz w:val="24"/>
          <w:szCs w:val="24"/>
        </w:rPr>
        <w:t xml:space="preserve">(Адреса правног лица) </w:t>
      </w:r>
      <w:r w:rsidRPr="001E1EC5">
        <w:rPr>
          <w:rFonts w:cs="Arial"/>
          <w:color w:val="000000"/>
          <w:sz w:val="24"/>
          <w:szCs w:val="24"/>
          <w:lang w:val="sr-Cyrl-CS"/>
        </w:rPr>
        <w:t xml:space="preserve">                                     </w:t>
      </w:r>
      <w:r w:rsidRPr="001E1EC5">
        <w:rPr>
          <w:rFonts w:cs="Arial"/>
          <w:color w:val="000000"/>
          <w:sz w:val="24"/>
          <w:szCs w:val="24"/>
        </w:rPr>
        <w:t>(Адреса организационог дела ЈП ЕПС)</w:t>
      </w:r>
    </w:p>
    <w:p w14:paraId="565C9FA5" w14:textId="77777777" w:rsidR="001B2C34" w:rsidRPr="001E1EC5" w:rsidRDefault="001B2C34" w:rsidP="001B2C34">
      <w:pPr>
        <w:pStyle w:val="KDParagraf"/>
        <w:spacing w:before="0"/>
        <w:contextualSpacing/>
        <w:jc w:val="left"/>
        <w:rPr>
          <w:rFonts w:cs="Arial"/>
          <w:color w:val="000000"/>
          <w:sz w:val="24"/>
          <w:szCs w:val="24"/>
        </w:rPr>
      </w:pPr>
      <w:r w:rsidRPr="001E1EC5">
        <w:rPr>
          <w:rFonts w:cs="Arial"/>
          <w:color w:val="000000"/>
          <w:sz w:val="24"/>
          <w:szCs w:val="24"/>
        </w:rPr>
        <w:br/>
        <w:t>Број Уговора/Датум: ______________________________</w:t>
      </w:r>
      <w:r w:rsidRPr="001E1EC5">
        <w:rPr>
          <w:rFonts w:cs="Arial"/>
          <w:color w:val="000000"/>
          <w:sz w:val="24"/>
          <w:szCs w:val="24"/>
        </w:rPr>
        <w:br/>
        <w:t>Број Наруџбенице за набавку (НЗН): ________________________</w:t>
      </w:r>
      <w:r w:rsidRPr="001E1EC5">
        <w:rPr>
          <w:rFonts w:cs="Arial"/>
          <w:color w:val="000000"/>
          <w:sz w:val="24"/>
          <w:szCs w:val="24"/>
        </w:rPr>
        <w:br/>
        <w:t>Место извршене услуге: _____________________________</w:t>
      </w:r>
      <w:r w:rsidRPr="001E1EC5">
        <w:rPr>
          <w:rFonts w:cs="Arial"/>
          <w:color w:val="000000"/>
          <w:sz w:val="24"/>
          <w:szCs w:val="24"/>
        </w:rPr>
        <w:br/>
        <w:t>Објекат: ___________________________________________</w:t>
      </w:r>
    </w:p>
    <w:p w14:paraId="3A655223" w14:textId="77777777" w:rsidR="001B2C34" w:rsidRPr="001E1EC5" w:rsidRDefault="001B2C34" w:rsidP="001B2C34">
      <w:pPr>
        <w:pStyle w:val="KDParagraf"/>
        <w:spacing w:before="0"/>
        <w:contextualSpacing/>
        <w:jc w:val="left"/>
        <w:rPr>
          <w:rFonts w:cs="Arial"/>
          <w:b/>
          <w:bCs/>
          <w:color w:val="000000"/>
          <w:sz w:val="24"/>
          <w:szCs w:val="24"/>
        </w:rPr>
      </w:pPr>
      <w:r w:rsidRPr="001E1EC5">
        <w:rPr>
          <w:rFonts w:cs="Arial"/>
          <w:color w:val="000000"/>
          <w:sz w:val="24"/>
          <w:szCs w:val="24"/>
        </w:rPr>
        <w:br/>
        <w:t>А) ДЕТАЉНА СПЕЦИФИКАЦИЈА УСЛУГЕ:</w:t>
      </w:r>
    </w:p>
    <w:tbl>
      <w:tblPr>
        <w:tblStyle w:val="TableGrid"/>
        <w:tblW w:w="0" w:type="auto"/>
        <w:tblLook w:val="04A0" w:firstRow="1" w:lastRow="0" w:firstColumn="1" w:lastColumn="0" w:noHBand="0" w:noVBand="1"/>
      </w:tblPr>
      <w:tblGrid>
        <w:gridCol w:w="988"/>
        <w:gridCol w:w="2619"/>
        <w:gridCol w:w="1804"/>
        <w:gridCol w:w="1804"/>
        <w:gridCol w:w="1804"/>
      </w:tblGrid>
      <w:tr w:rsidR="001B2C34" w:rsidRPr="001E1EC5" w14:paraId="39A94C22" w14:textId="77777777" w:rsidTr="003D23BD">
        <w:tc>
          <w:tcPr>
            <w:tcW w:w="988" w:type="dxa"/>
            <w:vAlign w:val="center"/>
          </w:tcPr>
          <w:p w14:paraId="5C0CD058" w14:textId="77777777" w:rsidR="001B2C34" w:rsidRPr="001E1EC5" w:rsidRDefault="001B2C34" w:rsidP="003D23BD">
            <w:pPr>
              <w:pStyle w:val="KDParagraf"/>
              <w:spacing w:before="0"/>
              <w:contextualSpacing/>
              <w:jc w:val="center"/>
              <w:rPr>
                <w:rFonts w:cs="Arial"/>
                <w:color w:val="000000"/>
                <w:sz w:val="24"/>
                <w:szCs w:val="24"/>
              </w:rPr>
            </w:pPr>
            <w:r w:rsidRPr="001E1EC5">
              <w:rPr>
                <w:rFonts w:cs="Arial"/>
                <w:b/>
                <w:bCs/>
                <w:color w:val="000000"/>
                <w:sz w:val="24"/>
                <w:szCs w:val="24"/>
              </w:rPr>
              <w:t>Р.Б.</w:t>
            </w:r>
          </w:p>
        </w:tc>
        <w:tc>
          <w:tcPr>
            <w:tcW w:w="2619" w:type="dxa"/>
            <w:vAlign w:val="center"/>
          </w:tcPr>
          <w:p w14:paraId="72A1B2AE" w14:textId="77777777" w:rsidR="001B2C34" w:rsidRPr="001E1EC5" w:rsidRDefault="001B2C34" w:rsidP="003D23BD">
            <w:pPr>
              <w:pStyle w:val="KDParagraf"/>
              <w:spacing w:before="0"/>
              <w:contextualSpacing/>
              <w:jc w:val="center"/>
              <w:rPr>
                <w:rFonts w:cs="Arial"/>
                <w:color w:val="000000"/>
                <w:sz w:val="24"/>
                <w:szCs w:val="24"/>
              </w:rPr>
            </w:pPr>
            <w:r w:rsidRPr="001E1EC5">
              <w:rPr>
                <w:rFonts w:cs="Arial"/>
                <w:b/>
                <w:bCs/>
                <w:color w:val="000000"/>
                <w:sz w:val="24"/>
                <w:szCs w:val="24"/>
              </w:rPr>
              <w:t>Опис Услуге</w:t>
            </w:r>
          </w:p>
        </w:tc>
        <w:tc>
          <w:tcPr>
            <w:tcW w:w="1804" w:type="dxa"/>
            <w:vAlign w:val="center"/>
          </w:tcPr>
          <w:p w14:paraId="4050C0EF" w14:textId="77777777" w:rsidR="001B2C34" w:rsidRPr="001E1EC5" w:rsidRDefault="001B2C34" w:rsidP="003D23BD">
            <w:pPr>
              <w:pStyle w:val="KDParagraf"/>
              <w:spacing w:before="0"/>
              <w:contextualSpacing/>
              <w:jc w:val="center"/>
              <w:rPr>
                <w:rFonts w:cs="Arial"/>
                <w:color w:val="000000"/>
                <w:sz w:val="24"/>
                <w:szCs w:val="24"/>
              </w:rPr>
            </w:pPr>
            <w:r w:rsidRPr="001E1EC5">
              <w:rPr>
                <w:rFonts w:cs="Arial"/>
                <w:b/>
                <w:bCs/>
                <w:color w:val="000000"/>
                <w:sz w:val="24"/>
                <w:szCs w:val="24"/>
              </w:rPr>
              <w:t>Јединица</w:t>
            </w:r>
            <w:r w:rsidRPr="001E1EC5">
              <w:rPr>
                <w:rFonts w:cs="Arial"/>
                <w:color w:val="000000"/>
                <w:sz w:val="24"/>
                <w:szCs w:val="24"/>
              </w:rPr>
              <w:br/>
            </w:r>
            <w:r w:rsidRPr="001E1EC5">
              <w:rPr>
                <w:rFonts w:cs="Arial"/>
                <w:b/>
                <w:bCs/>
                <w:color w:val="000000"/>
                <w:sz w:val="24"/>
                <w:szCs w:val="24"/>
              </w:rPr>
              <w:t>мере</w:t>
            </w:r>
          </w:p>
        </w:tc>
        <w:tc>
          <w:tcPr>
            <w:tcW w:w="1804" w:type="dxa"/>
            <w:vAlign w:val="center"/>
          </w:tcPr>
          <w:p w14:paraId="75067740" w14:textId="77777777" w:rsidR="001B2C34" w:rsidRPr="001E1EC5" w:rsidRDefault="001B2C34" w:rsidP="003D23BD">
            <w:pPr>
              <w:pStyle w:val="KDParagraf"/>
              <w:spacing w:before="0"/>
              <w:contextualSpacing/>
              <w:jc w:val="center"/>
              <w:rPr>
                <w:rFonts w:cs="Arial"/>
                <w:color w:val="000000"/>
                <w:sz w:val="24"/>
                <w:szCs w:val="24"/>
              </w:rPr>
            </w:pPr>
            <w:r w:rsidRPr="001E1EC5">
              <w:rPr>
                <w:rFonts w:cs="Arial"/>
                <w:b/>
                <w:bCs/>
                <w:color w:val="000000"/>
                <w:sz w:val="24"/>
                <w:szCs w:val="24"/>
              </w:rPr>
              <w:t>Количина по</w:t>
            </w:r>
            <w:r w:rsidRPr="001E1EC5">
              <w:rPr>
                <w:rFonts w:cs="Arial"/>
                <w:color w:val="000000"/>
                <w:sz w:val="24"/>
                <w:szCs w:val="24"/>
              </w:rPr>
              <w:br/>
            </w:r>
            <w:r w:rsidRPr="001E1EC5">
              <w:rPr>
                <w:rFonts w:cs="Arial"/>
                <w:b/>
                <w:bCs/>
                <w:color w:val="000000"/>
                <w:sz w:val="24"/>
                <w:szCs w:val="24"/>
              </w:rPr>
              <w:t>јед. мере</w:t>
            </w:r>
          </w:p>
        </w:tc>
        <w:tc>
          <w:tcPr>
            <w:tcW w:w="1804" w:type="dxa"/>
            <w:vAlign w:val="center"/>
          </w:tcPr>
          <w:p w14:paraId="1419B7B5" w14:textId="77777777" w:rsidR="001B2C34" w:rsidRPr="001E1EC5" w:rsidRDefault="001B2C34" w:rsidP="003D23BD">
            <w:pPr>
              <w:pStyle w:val="KDParagraf"/>
              <w:spacing w:before="0"/>
              <w:contextualSpacing/>
              <w:jc w:val="center"/>
              <w:rPr>
                <w:rFonts w:cs="Arial"/>
                <w:color w:val="000000"/>
                <w:sz w:val="24"/>
                <w:szCs w:val="24"/>
              </w:rPr>
            </w:pPr>
            <w:r w:rsidRPr="001E1EC5">
              <w:rPr>
                <w:rFonts w:cs="Arial"/>
                <w:b/>
                <w:bCs/>
                <w:color w:val="000000"/>
                <w:sz w:val="24"/>
                <w:szCs w:val="24"/>
              </w:rPr>
              <w:t>Укупно</w:t>
            </w:r>
          </w:p>
        </w:tc>
      </w:tr>
      <w:tr w:rsidR="001B2C34" w:rsidRPr="001E1EC5" w14:paraId="0F4D97B0" w14:textId="77777777" w:rsidTr="003D23BD">
        <w:tc>
          <w:tcPr>
            <w:tcW w:w="988" w:type="dxa"/>
          </w:tcPr>
          <w:p w14:paraId="2EDA82BA" w14:textId="77777777" w:rsidR="001B2C34" w:rsidRPr="001E1EC5" w:rsidRDefault="001B2C34" w:rsidP="003D23BD">
            <w:pPr>
              <w:pStyle w:val="KDParagraf"/>
              <w:spacing w:before="0"/>
              <w:contextualSpacing/>
              <w:jc w:val="left"/>
              <w:rPr>
                <w:rFonts w:cs="Arial"/>
                <w:color w:val="000000"/>
                <w:sz w:val="24"/>
                <w:szCs w:val="24"/>
              </w:rPr>
            </w:pPr>
            <w:r w:rsidRPr="001E1EC5">
              <w:rPr>
                <w:rFonts w:cs="Arial"/>
                <w:b/>
                <w:bCs/>
                <w:color w:val="000000"/>
                <w:sz w:val="24"/>
                <w:szCs w:val="24"/>
              </w:rPr>
              <w:t>1.</w:t>
            </w:r>
          </w:p>
        </w:tc>
        <w:tc>
          <w:tcPr>
            <w:tcW w:w="2619" w:type="dxa"/>
          </w:tcPr>
          <w:p w14:paraId="0FD5F343" w14:textId="77777777" w:rsidR="001B2C34" w:rsidRPr="001E1EC5" w:rsidRDefault="001B2C34" w:rsidP="003D23BD">
            <w:pPr>
              <w:pStyle w:val="KDParagraf"/>
              <w:spacing w:before="0"/>
              <w:contextualSpacing/>
              <w:jc w:val="left"/>
              <w:rPr>
                <w:rFonts w:cs="Arial"/>
                <w:color w:val="000000"/>
                <w:sz w:val="24"/>
                <w:szCs w:val="24"/>
              </w:rPr>
            </w:pPr>
          </w:p>
        </w:tc>
        <w:tc>
          <w:tcPr>
            <w:tcW w:w="1804" w:type="dxa"/>
          </w:tcPr>
          <w:p w14:paraId="1DE21514" w14:textId="77777777" w:rsidR="001B2C34" w:rsidRPr="001E1EC5" w:rsidRDefault="001B2C34" w:rsidP="003D23BD">
            <w:pPr>
              <w:pStyle w:val="KDParagraf"/>
              <w:spacing w:before="0"/>
              <w:contextualSpacing/>
              <w:jc w:val="left"/>
              <w:rPr>
                <w:rFonts w:cs="Arial"/>
                <w:color w:val="000000"/>
                <w:sz w:val="24"/>
                <w:szCs w:val="24"/>
              </w:rPr>
            </w:pPr>
          </w:p>
        </w:tc>
        <w:tc>
          <w:tcPr>
            <w:tcW w:w="1804" w:type="dxa"/>
          </w:tcPr>
          <w:p w14:paraId="054F5B8A" w14:textId="77777777" w:rsidR="001B2C34" w:rsidRPr="001E1EC5" w:rsidRDefault="001B2C34" w:rsidP="003D23BD">
            <w:pPr>
              <w:pStyle w:val="KDParagraf"/>
              <w:spacing w:before="0"/>
              <w:contextualSpacing/>
              <w:jc w:val="left"/>
              <w:rPr>
                <w:rFonts w:cs="Arial"/>
                <w:color w:val="000000"/>
                <w:sz w:val="24"/>
                <w:szCs w:val="24"/>
              </w:rPr>
            </w:pPr>
          </w:p>
        </w:tc>
        <w:tc>
          <w:tcPr>
            <w:tcW w:w="1804" w:type="dxa"/>
          </w:tcPr>
          <w:p w14:paraId="5077643F" w14:textId="77777777" w:rsidR="001B2C34" w:rsidRPr="001E1EC5" w:rsidRDefault="001B2C34" w:rsidP="003D23BD">
            <w:pPr>
              <w:pStyle w:val="KDParagraf"/>
              <w:spacing w:before="0"/>
              <w:contextualSpacing/>
              <w:jc w:val="left"/>
              <w:rPr>
                <w:rFonts w:cs="Arial"/>
                <w:color w:val="000000"/>
                <w:sz w:val="24"/>
                <w:szCs w:val="24"/>
              </w:rPr>
            </w:pPr>
          </w:p>
        </w:tc>
      </w:tr>
      <w:tr w:rsidR="001B2C34" w:rsidRPr="001E1EC5" w14:paraId="386219E4" w14:textId="77777777" w:rsidTr="003D23BD">
        <w:tc>
          <w:tcPr>
            <w:tcW w:w="988" w:type="dxa"/>
          </w:tcPr>
          <w:p w14:paraId="2EC0E366" w14:textId="77777777" w:rsidR="001B2C34" w:rsidRPr="001E1EC5" w:rsidRDefault="001B2C34" w:rsidP="003D23BD">
            <w:pPr>
              <w:pStyle w:val="KDParagraf"/>
              <w:spacing w:before="0"/>
              <w:contextualSpacing/>
              <w:jc w:val="left"/>
              <w:rPr>
                <w:rFonts w:cs="Arial"/>
                <w:color w:val="000000"/>
                <w:sz w:val="24"/>
                <w:szCs w:val="24"/>
              </w:rPr>
            </w:pPr>
            <w:r w:rsidRPr="001E1EC5">
              <w:rPr>
                <w:rFonts w:cs="Arial"/>
                <w:b/>
                <w:bCs/>
                <w:color w:val="000000"/>
                <w:sz w:val="24"/>
                <w:szCs w:val="24"/>
              </w:rPr>
              <w:t>2.</w:t>
            </w:r>
          </w:p>
        </w:tc>
        <w:tc>
          <w:tcPr>
            <w:tcW w:w="2619" w:type="dxa"/>
          </w:tcPr>
          <w:p w14:paraId="38E09D31" w14:textId="77777777" w:rsidR="001B2C34" w:rsidRPr="001E1EC5" w:rsidRDefault="001B2C34" w:rsidP="003D23BD">
            <w:pPr>
              <w:pStyle w:val="KDParagraf"/>
              <w:spacing w:before="0"/>
              <w:contextualSpacing/>
              <w:jc w:val="left"/>
              <w:rPr>
                <w:rFonts w:cs="Arial"/>
                <w:color w:val="000000"/>
                <w:sz w:val="24"/>
                <w:szCs w:val="24"/>
              </w:rPr>
            </w:pPr>
          </w:p>
        </w:tc>
        <w:tc>
          <w:tcPr>
            <w:tcW w:w="1804" w:type="dxa"/>
          </w:tcPr>
          <w:p w14:paraId="1BFB322D" w14:textId="77777777" w:rsidR="001B2C34" w:rsidRPr="001E1EC5" w:rsidRDefault="001B2C34" w:rsidP="003D23BD">
            <w:pPr>
              <w:pStyle w:val="KDParagraf"/>
              <w:spacing w:before="0"/>
              <w:contextualSpacing/>
              <w:jc w:val="left"/>
              <w:rPr>
                <w:rFonts w:cs="Arial"/>
                <w:color w:val="000000"/>
                <w:sz w:val="24"/>
                <w:szCs w:val="24"/>
              </w:rPr>
            </w:pPr>
          </w:p>
        </w:tc>
        <w:tc>
          <w:tcPr>
            <w:tcW w:w="1804" w:type="dxa"/>
          </w:tcPr>
          <w:p w14:paraId="0EC0A5DE" w14:textId="77777777" w:rsidR="001B2C34" w:rsidRPr="001E1EC5" w:rsidRDefault="001B2C34" w:rsidP="003D23BD">
            <w:pPr>
              <w:pStyle w:val="KDParagraf"/>
              <w:spacing w:before="0"/>
              <w:contextualSpacing/>
              <w:jc w:val="left"/>
              <w:rPr>
                <w:rFonts w:cs="Arial"/>
                <w:color w:val="000000"/>
                <w:sz w:val="24"/>
                <w:szCs w:val="24"/>
              </w:rPr>
            </w:pPr>
          </w:p>
        </w:tc>
        <w:tc>
          <w:tcPr>
            <w:tcW w:w="1804" w:type="dxa"/>
          </w:tcPr>
          <w:p w14:paraId="0FA7EDFF" w14:textId="77777777" w:rsidR="001B2C34" w:rsidRPr="001E1EC5" w:rsidRDefault="001B2C34" w:rsidP="003D23BD">
            <w:pPr>
              <w:pStyle w:val="KDParagraf"/>
              <w:spacing w:before="0"/>
              <w:contextualSpacing/>
              <w:jc w:val="left"/>
              <w:rPr>
                <w:rFonts w:cs="Arial"/>
                <w:color w:val="000000"/>
                <w:sz w:val="24"/>
                <w:szCs w:val="24"/>
              </w:rPr>
            </w:pPr>
          </w:p>
        </w:tc>
      </w:tr>
      <w:tr w:rsidR="001B2C34" w:rsidRPr="001E1EC5" w14:paraId="32A21509" w14:textId="77777777" w:rsidTr="003D23BD">
        <w:tc>
          <w:tcPr>
            <w:tcW w:w="988" w:type="dxa"/>
          </w:tcPr>
          <w:p w14:paraId="268819E5" w14:textId="77777777" w:rsidR="001B2C34" w:rsidRPr="001E1EC5" w:rsidRDefault="001B2C34" w:rsidP="003D23BD">
            <w:pPr>
              <w:pStyle w:val="KDParagraf"/>
              <w:spacing w:before="0"/>
              <w:contextualSpacing/>
              <w:jc w:val="left"/>
              <w:rPr>
                <w:rFonts w:cs="Arial"/>
                <w:color w:val="000000"/>
                <w:sz w:val="24"/>
                <w:szCs w:val="24"/>
              </w:rPr>
            </w:pPr>
            <w:r w:rsidRPr="001E1EC5">
              <w:rPr>
                <w:rFonts w:cs="Arial"/>
                <w:b/>
                <w:bCs/>
                <w:color w:val="000000"/>
                <w:sz w:val="24"/>
                <w:szCs w:val="24"/>
              </w:rPr>
              <w:t>3.</w:t>
            </w:r>
          </w:p>
        </w:tc>
        <w:tc>
          <w:tcPr>
            <w:tcW w:w="2619" w:type="dxa"/>
          </w:tcPr>
          <w:p w14:paraId="4E562668" w14:textId="77777777" w:rsidR="001B2C34" w:rsidRPr="001E1EC5" w:rsidRDefault="001B2C34" w:rsidP="003D23BD">
            <w:pPr>
              <w:pStyle w:val="KDParagraf"/>
              <w:spacing w:before="0"/>
              <w:contextualSpacing/>
              <w:jc w:val="left"/>
              <w:rPr>
                <w:rFonts w:cs="Arial"/>
                <w:color w:val="000000"/>
                <w:sz w:val="24"/>
                <w:szCs w:val="24"/>
              </w:rPr>
            </w:pPr>
          </w:p>
        </w:tc>
        <w:tc>
          <w:tcPr>
            <w:tcW w:w="1804" w:type="dxa"/>
          </w:tcPr>
          <w:p w14:paraId="5A0C30CE" w14:textId="77777777" w:rsidR="001B2C34" w:rsidRPr="001E1EC5" w:rsidRDefault="001B2C34" w:rsidP="003D23BD">
            <w:pPr>
              <w:pStyle w:val="KDParagraf"/>
              <w:spacing w:before="0"/>
              <w:contextualSpacing/>
              <w:jc w:val="left"/>
              <w:rPr>
                <w:rFonts w:cs="Arial"/>
                <w:color w:val="000000"/>
                <w:sz w:val="24"/>
                <w:szCs w:val="24"/>
              </w:rPr>
            </w:pPr>
          </w:p>
        </w:tc>
        <w:tc>
          <w:tcPr>
            <w:tcW w:w="1804" w:type="dxa"/>
          </w:tcPr>
          <w:p w14:paraId="20B9448D" w14:textId="77777777" w:rsidR="001B2C34" w:rsidRPr="001E1EC5" w:rsidRDefault="001B2C34" w:rsidP="003D23BD">
            <w:pPr>
              <w:pStyle w:val="KDParagraf"/>
              <w:spacing w:before="0"/>
              <w:contextualSpacing/>
              <w:jc w:val="left"/>
              <w:rPr>
                <w:rFonts w:cs="Arial"/>
                <w:color w:val="000000"/>
                <w:sz w:val="24"/>
                <w:szCs w:val="24"/>
              </w:rPr>
            </w:pPr>
          </w:p>
        </w:tc>
        <w:tc>
          <w:tcPr>
            <w:tcW w:w="1804" w:type="dxa"/>
          </w:tcPr>
          <w:p w14:paraId="7E879668" w14:textId="77777777" w:rsidR="001B2C34" w:rsidRPr="001E1EC5" w:rsidRDefault="001B2C34" w:rsidP="003D23BD">
            <w:pPr>
              <w:pStyle w:val="KDParagraf"/>
              <w:spacing w:before="0"/>
              <w:contextualSpacing/>
              <w:jc w:val="left"/>
              <w:rPr>
                <w:rFonts w:cs="Arial"/>
                <w:color w:val="000000"/>
                <w:sz w:val="24"/>
                <w:szCs w:val="24"/>
              </w:rPr>
            </w:pPr>
          </w:p>
        </w:tc>
      </w:tr>
      <w:tr w:rsidR="001B2C34" w:rsidRPr="001E1EC5" w14:paraId="035880EE" w14:textId="77777777" w:rsidTr="003D23BD">
        <w:tc>
          <w:tcPr>
            <w:tcW w:w="988" w:type="dxa"/>
          </w:tcPr>
          <w:p w14:paraId="0F0DBA7D" w14:textId="77777777" w:rsidR="001B2C34" w:rsidRPr="001E1EC5" w:rsidRDefault="001B2C34" w:rsidP="003D23BD">
            <w:pPr>
              <w:pStyle w:val="KDParagraf"/>
              <w:spacing w:before="0"/>
              <w:contextualSpacing/>
              <w:jc w:val="left"/>
              <w:rPr>
                <w:rFonts w:cs="Arial"/>
                <w:color w:val="000000"/>
                <w:sz w:val="24"/>
                <w:szCs w:val="24"/>
              </w:rPr>
            </w:pPr>
            <w:r w:rsidRPr="001E1EC5">
              <w:rPr>
                <w:rFonts w:cs="Arial"/>
                <w:b/>
                <w:bCs/>
                <w:color w:val="000000"/>
                <w:sz w:val="24"/>
                <w:szCs w:val="24"/>
              </w:rPr>
              <w:t>...</w:t>
            </w:r>
          </w:p>
        </w:tc>
        <w:tc>
          <w:tcPr>
            <w:tcW w:w="2619" w:type="dxa"/>
          </w:tcPr>
          <w:p w14:paraId="1CB7F413" w14:textId="77777777" w:rsidR="001B2C34" w:rsidRPr="001E1EC5" w:rsidRDefault="001B2C34" w:rsidP="003D23BD">
            <w:pPr>
              <w:pStyle w:val="KDParagraf"/>
              <w:spacing w:before="0"/>
              <w:contextualSpacing/>
              <w:jc w:val="left"/>
              <w:rPr>
                <w:rFonts w:cs="Arial"/>
                <w:color w:val="000000"/>
                <w:sz w:val="24"/>
                <w:szCs w:val="24"/>
              </w:rPr>
            </w:pPr>
          </w:p>
        </w:tc>
        <w:tc>
          <w:tcPr>
            <w:tcW w:w="1804" w:type="dxa"/>
          </w:tcPr>
          <w:p w14:paraId="581B4C40" w14:textId="77777777" w:rsidR="001B2C34" w:rsidRPr="001E1EC5" w:rsidRDefault="001B2C34" w:rsidP="003D23BD">
            <w:pPr>
              <w:pStyle w:val="KDParagraf"/>
              <w:spacing w:before="0"/>
              <w:contextualSpacing/>
              <w:jc w:val="left"/>
              <w:rPr>
                <w:rFonts w:cs="Arial"/>
                <w:color w:val="000000"/>
                <w:sz w:val="24"/>
                <w:szCs w:val="24"/>
              </w:rPr>
            </w:pPr>
          </w:p>
        </w:tc>
        <w:tc>
          <w:tcPr>
            <w:tcW w:w="1804" w:type="dxa"/>
          </w:tcPr>
          <w:p w14:paraId="2A491ACD" w14:textId="77777777" w:rsidR="001B2C34" w:rsidRPr="001E1EC5" w:rsidRDefault="001B2C34" w:rsidP="003D23BD">
            <w:pPr>
              <w:pStyle w:val="KDParagraf"/>
              <w:spacing w:before="0"/>
              <w:contextualSpacing/>
              <w:jc w:val="left"/>
              <w:rPr>
                <w:rFonts w:cs="Arial"/>
                <w:color w:val="000000"/>
                <w:sz w:val="24"/>
                <w:szCs w:val="24"/>
              </w:rPr>
            </w:pPr>
          </w:p>
        </w:tc>
        <w:tc>
          <w:tcPr>
            <w:tcW w:w="1804" w:type="dxa"/>
          </w:tcPr>
          <w:p w14:paraId="5196055C" w14:textId="77777777" w:rsidR="001B2C34" w:rsidRPr="001E1EC5" w:rsidRDefault="001B2C34" w:rsidP="003D23BD">
            <w:pPr>
              <w:pStyle w:val="KDParagraf"/>
              <w:spacing w:before="0"/>
              <w:contextualSpacing/>
              <w:jc w:val="left"/>
              <w:rPr>
                <w:rFonts w:cs="Arial"/>
                <w:color w:val="000000"/>
                <w:sz w:val="24"/>
                <w:szCs w:val="24"/>
              </w:rPr>
            </w:pPr>
          </w:p>
        </w:tc>
      </w:tr>
    </w:tbl>
    <w:p w14:paraId="7556CA27" w14:textId="77777777" w:rsidR="001B2C34" w:rsidRPr="001E1EC5" w:rsidRDefault="001B2C34" w:rsidP="001B2C34">
      <w:pPr>
        <w:spacing w:before="0"/>
        <w:contextualSpacing/>
        <w:rPr>
          <w:rFonts w:cs="Arial"/>
          <w:sz w:val="24"/>
          <w:szCs w:val="24"/>
        </w:rPr>
      </w:pPr>
    </w:p>
    <w:p w14:paraId="1D963401" w14:textId="77777777" w:rsidR="001B2C34" w:rsidRPr="001E1EC5" w:rsidRDefault="001B2C34" w:rsidP="001B2C34">
      <w:pPr>
        <w:spacing w:before="0"/>
        <w:contextualSpacing/>
        <w:rPr>
          <w:rFonts w:cs="Arial"/>
          <w:sz w:val="24"/>
          <w:szCs w:val="24"/>
        </w:rPr>
      </w:pPr>
      <w:r w:rsidRPr="001E1EC5">
        <w:rPr>
          <w:rFonts w:cs="Arial"/>
          <w:sz w:val="24"/>
          <w:szCs w:val="24"/>
        </w:rPr>
        <w:t xml:space="preserve">Укупан број позиција из спецификације:                            </w:t>
      </w:r>
    </w:p>
    <w:p w14:paraId="2655CB54" w14:textId="77777777" w:rsidR="001B2C34" w:rsidRPr="001E1EC5" w:rsidRDefault="001B2C34" w:rsidP="001B2C34">
      <w:pPr>
        <w:spacing w:before="0"/>
        <w:contextualSpacing/>
        <w:rPr>
          <w:rFonts w:cs="Arial"/>
          <w:sz w:val="24"/>
          <w:szCs w:val="24"/>
        </w:rPr>
      </w:pPr>
      <w:r w:rsidRPr="001E1EC5">
        <w:rPr>
          <w:rFonts w:cs="Arial"/>
          <w:sz w:val="24"/>
          <w:szCs w:val="24"/>
        </w:rPr>
        <w:t>___________________________________________________________________</w:t>
      </w:r>
    </w:p>
    <w:p w14:paraId="44661B80" w14:textId="77777777" w:rsidR="001B2C34" w:rsidRPr="001E1EC5" w:rsidRDefault="001B2C34" w:rsidP="001B2C34">
      <w:pPr>
        <w:spacing w:before="0"/>
        <w:contextualSpacing/>
        <w:rPr>
          <w:rFonts w:cs="Arial"/>
          <w:sz w:val="24"/>
          <w:szCs w:val="24"/>
        </w:rPr>
      </w:pPr>
    </w:p>
    <w:p w14:paraId="1C39CA01" w14:textId="77777777" w:rsidR="001B2C34" w:rsidRPr="001E1EC5" w:rsidRDefault="001B2C34" w:rsidP="001B2C34">
      <w:pPr>
        <w:pStyle w:val="KDParagraf"/>
        <w:spacing w:before="0"/>
        <w:contextualSpacing/>
        <w:jc w:val="left"/>
        <w:rPr>
          <w:rFonts w:cs="Arial"/>
          <w:sz w:val="24"/>
          <w:szCs w:val="24"/>
        </w:rPr>
      </w:pPr>
      <w:r w:rsidRPr="001E1EC5">
        <w:rPr>
          <w:rFonts w:cs="Arial"/>
          <w:sz w:val="24"/>
          <w:szCs w:val="24"/>
        </w:rPr>
        <w:t>Навести позиције које имају евентуалне недостатке (попуњавати само у случају рекламације):</w:t>
      </w:r>
    </w:p>
    <w:p w14:paraId="70074D4B" w14:textId="77777777" w:rsidR="001B2C34" w:rsidRPr="001E1EC5" w:rsidRDefault="001B2C34" w:rsidP="001B2C34">
      <w:pPr>
        <w:pStyle w:val="KDParagraf"/>
        <w:spacing w:before="0"/>
        <w:contextualSpacing/>
        <w:jc w:val="left"/>
        <w:rPr>
          <w:rFonts w:cs="Arial"/>
          <w:color w:val="000000"/>
          <w:sz w:val="24"/>
          <w:szCs w:val="24"/>
        </w:rPr>
      </w:pPr>
      <w:r w:rsidRPr="001E1EC5">
        <w:rPr>
          <w:rFonts w:cs="Arial"/>
          <w:color w:val="000000"/>
          <w:sz w:val="24"/>
          <w:szCs w:val="24"/>
        </w:rPr>
        <w:t xml:space="preserve">___________________________________________________________________ ___________________________________________________________________ </w:t>
      </w:r>
      <w:r w:rsidRPr="001E1EC5">
        <w:rPr>
          <w:rFonts w:cs="Arial"/>
          <w:color w:val="000000"/>
          <w:sz w:val="24"/>
          <w:szCs w:val="24"/>
        </w:rPr>
        <w:br/>
      </w:r>
    </w:p>
    <w:p w14:paraId="632D3AA4" w14:textId="77777777" w:rsidR="001B2C34" w:rsidRPr="001E1EC5" w:rsidRDefault="001B2C34" w:rsidP="001B2C34">
      <w:pPr>
        <w:pStyle w:val="KDParagraf"/>
        <w:spacing w:before="0"/>
        <w:contextualSpacing/>
        <w:jc w:val="left"/>
        <w:rPr>
          <w:rFonts w:cs="Arial"/>
          <w:color w:val="000000"/>
          <w:sz w:val="24"/>
          <w:szCs w:val="24"/>
        </w:rPr>
      </w:pPr>
      <w:r w:rsidRPr="001E1EC5">
        <w:rPr>
          <w:rFonts w:cs="Arial"/>
          <w:color w:val="000000"/>
          <w:sz w:val="24"/>
          <w:szCs w:val="24"/>
        </w:rPr>
        <w:t>ПРИЛОЗИ И НАПОМЕНЕ УЗ ЗАПИСНИК: ___________________________________________________________________ ___________________________________________________________________ (</w:t>
      </w:r>
      <w:r w:rsidRPr="001E1EC5">
        <w:rPr>
          <w:rFonts w:cs="Arial"/>
          <w:b/>
          <w:bCs/>
          <w:color w:val="000000"/>
          <w:sz w:val="24"/>
          <w:szCs w:val="24"/>
        </w:rPr>
        <w:t xml:space="preserve">обавезан прилог: </w:t>
      </w:r>
      <w:r w:rsidRPr="001E1EC5">
        <w:rPr>
          <w:rFonts w:cs="Arial"/>
          <w:color w:val="000000"/>
          <w:sz w:val="24"/>
          <w:szCs w:val="24"/>
          <w:lang w:val="sr-Cyrl-CS"/>
        </w:rPr>
        <w:t xml:space="preserve">Наруџбеница </w:t>
      </w:r>
      <w:r w:rsidRPr="001E1EC5">
        <w:rPr>
          <w:rFonts w:cs="Arial"/>
          <w:color w:val="000000"/>
          <w:sz w:val="24"/>
          <w:szCs w:val="24"/>
        </w:rPr>
        <w:t xml:space="preserve">(садржи предмет, рок, јед.мере, количину). </w:t>
      </w:r>
    </w:p>
    <w:p w14:paraId="592FA448" w14:textId="77777777" w:rsidR="001B2C34" w:rsidRPr="001E1EC5" w:rsidRDefault="001B2C34" w:rsidP="001B2C34">
      <w:pPr>
        <w:pStyle w:val="KDParagraf"/>
        <w:spacing w:before="0"/>
        <w:contextualSpacing/>
        <w:jc w:val="left"/>
        <w:rPr>
          <w:rFonts w:cs="Arial"/>
          <w:color w:val="000000"/>
          <w:sz w:val="24"/>
          <w:szCs w:val="24"/>
        </w:rPr>
      </w:pPr>
    </w:p>
    <w:p w14:paraId="13BE3DEB" w14:textId="77777777" w:rsidR="001B2C34" w:rsidRPr="001E1EC5" w:rsidRDefault="001B2C34" w:rsidP="001B2C34">
      <w:pPr>
        <w:pStyle w:val="KDParagraf"/>
        <w:spacing w:before="0"/>
        <w:contextualSpacing/>
        <w:jc w:val="left"/>
        <w:rPr>
          <w:rFonts w:cs="Arial"/>
          <w:color w:val="000000"/>
          <w:sz w:val="24"/>
          <w:szCs w:val="24"/>
        </w:rPr>
      </w:pPr>
      <w:r w:rsidRPr="001E1EC5">
        <w:rPr>
          <w:rFonts w:cs="Arial"/>
          <w:color w:val="000000"/>
          <w:sz w:val="24"/>
          <w:szCs w:val="24"/>
        </w:rPr>
        <w:t>Предмет уговора (услуге) одговара траженим техничким карактеристикама.</w:t>
      </w:r>
      <w:r w:rsidRPr="001E1EC5">
        <w:rPr>
          <w:rFonts w:cs="Arial"/>
          <w:color w:val="000000"/>
          <w:sz w:val="24"/>
          <w:szCs w:val="24"/>
        </w:rPr>
        <w:br/>
        <w:t>□ ДА</w:t>
      </w:r>
      <w:r w:rsidRPr="001E1EC5">
        <w:rPr>
          <w:rFonts w:cs="Arial"/>
          <w:color w:val="000000"/>
          <w:sz w:val="24"/>
          <w:szCs w:val="24"/>
        </w:rPr>
        <w:br/>
        <w:t>□ НЕ</w:t>
      </w:r>
    </w:p>
    <w:p w14:paraId="045A1919" w14:textId="77777777" w:rsidR="001B2C34" w:rsidRPr="001E1EC5" w:rsidRDefault="001B2C34" w:rsidP="001B2C34">
      <w:pPr>
        <w:pStyle w:val="KDParagraf"/>
        <w:spacing w:before="0"/>
        <w:contextualSpacing/>
        <w:jc w:val="left"/>
        <w:rPr>
          <w:rFonts w:cs="Arial"/>
          <w:color w:val="000000"/>
          <w:sz w:val="24"/>
          <w:szCs w:val="24"/>
        </w:rPr>
      </w:pPr>
      <w:r w:rsidRPr="001E1EC5">
        <w:rPr>
          <w:rFonts w:cs="Arial"/>
          <w:color w:val="000000"/>
          <w:sz w:val="24"/>
          <w:szCs w:val="24"/>
        </w:rPr>
        <w:br/>
        <w:t xml:space="preserve">Б) Да су услуге извршене у обиму, квалитету, уговореном року и сагласно </w:t>
      </w:r>
      <w:r w:rsidRPr="001E1EC5">
        <w:rPr>
          <w:rFonts w:cs="Arial"/>
          <w:color w:val="000000"/>
          <w:sz w:val="24"/>
          <w:szCs w:val="24"/>
        </w:rPr>
        <w:lastRenderedPageBreak/>
        <w:t>уговору</w:t>
      </w:r>
      <w:r w:rsidRPr="001E1EC5">
        <w:rPr>
          <w:rFonts w:cs="Arial"/>
          <w:color w:val="000000"/>
          <w:sz w:val="24"/>
          <w:szCs w:val="24"/>
        </w:rPr>
        <w:br/>
        <w:t>потврђују:</w:t>
      </w:r>
    </w:p>
    <w:p w14:paraId="0F817474" w14:textId="77777777" w:rsidR="001B2C34" w:rsidRPr="001E1EC5" w:rsidRDefault="001B2C34" w:rsidP="001B2C34">
      <w:pPr>
        <w:pStyle w:val="KDParagraf"/>
        <w:spacing w:before="0"/>
        <w:contextualSpacing/>
        <w:jc w:val="left"/>
        <w:rPr>
          <w:rFonts w:cs="Arial"/>
          <w:color w:val="000000"/>
          <w:sz w:val="24"/>
          <w:szCs w:val="24"/>
          <w:lang w:val="sr-Cyrl-CS"/>
        </w:rPr>
      </w:pPr>
      <w:r w:rsidRPr="001E1EC5">
        <w:rPr>
          <w:rFonts w:cs="Arial"/>
          <w:color w:val="000000"/>
          <w:sz w:val="24"/>
          <w:szCs w:val="24"/>
        </w:rPr>
        <w:br/>
        <w:t xml:space="preserve">ПРУЖАЛАЦ УСЛУГЕ: </w:t>
      </w:r>
      <w:r w:rsidRPr="001E1EC5">
        <w:rPr>
          <w:rFonts w:cs="Arial"/>
          <w:color w:val="000000"/>
          <w:sz w:val="24"/>
          <w:szCs w:val="24"/>
          <w:lang w:val="sr-Cyrl-CS"/>
        </w:rPr>
        <w:t xml:space="preserve">                                             </w:t>
      </w:r>
      <w:r w:rsidRPr="001E1EC5">
        <w:rPr>
          <w:rFonts w:cs="Arial"/>
          <w:color w:val="000000"/>
          <w:sz w:val="24"/>
          <w:szCs w:val="24"/>
        </w:rPr>
        <w:t xml:space="preserve">ОВЕРА НАДЗОРНОГ ОРГАНА ___________________ </w:t>
      </w:r>
      <w:r w:rsidRPr="001E1EC5">
        <w:rPr>
          <w:rFonts w:cs="Arial"/>
          <w:color w:val="000000"/>
          <w:sz w:val="24"/>
          <w:szCs w:val="24"/>
          <w:lang w:val="sr-Cyrl-CS"/>
        </w:rPr>
        <w:t xml:space="preserve">                                            </w:t>
      </w:r>
      <w:r w:rsidRPr="001E1EC5">
        <w:rPr>
          <w:rFonts w:cs="Arial"/>
          <w:color w:val="000000"/>
          <w:sz w:val="24"/>
          <w:szCs w:val="24"/>
        </w:rPr>
        <w:t>__________________________</w:t>
      </w:r>
      <w:r w:rsidRPr="001E1EC5">
        <w:rPr>
          <w:rFonts w:cs="Arial"/>
          <w:color w:val="000000"/>
          <w:sz w:val="24"/>
          <w:szCs w:val="24"/>
        </w:rPr>
        <w:br/>
      </w:r>
      <w:r w:rsidRPr="001E1EC5">
        <w:rPr>
          <w:rFonts w:cs="Arial"/>
          <w:color w:val="000000"/>
          <w:sz w:val="24"/>
          <w:szCs w:val="24"/>
          <w:lang w:val="sr-Cyrl-CS"/>
        </w:rPr>
        <w:t xml:space="preserve">   </w:t>
      </w:r>
      <w:r w:rsidRPr="001E1EC5">
        <w:rPr>
          <w:rFonts w:cs="Arial"/>
          <w:color w:val="000000"/>
          <w:sz w:val="24"/>
          <w:szCs w:val="24"/>
        </w:rPr>
        <w:t>(Име и презиме)</w:t>
      </w:r>
      <w:r w:rsidRPr="001E1EC5">
        <w:rPr>
          <w:rFonts w:cs="Arial"/>
          <w:color w:val="000000"/>
          <w:sz w:val="24"/>
          <w:szCs w:val="24"/>
          <w:lang w:val="sr-Cyrl-CS"/>
        </w:rPr>
        <w:t xml:space="preserve">              </w:t>
      </w:r>
      <w:r w:rsidRPr="001E1EC5">
        <w:rPr>
          <w:rFonts w:cs="Arial"/>
          <w:color w:val="000000"/>
          <w:sz w:val="24"/>
          <w:szCs w:val="24"/>
        </w:rPr>
        <w:t xml:space="preserve"> </w:t>
      </w:r>
      <w:r w:rsidRPr="001E1EC5">
        <w:rPr>
          <w:rFonts w:cs="Arial"/>
          <w:color w:val="000000"/>
          <w:sz w:val="24"/>
          <w:szCs w:val="24"/>
          <w:lang w:val="sr-Cyrl-CS"/>
        </w:rPr>
        <w:t xml:space="preserve">                                       </w:t>
      </w:r>
      <w:r w:rsidRPr="001E1EC5">
        <w:rPr>
          <w:rFonts w:cs="Arial"/>
          <w:color w:val="000000"/>
          <w:sz w:val="24"/>
          <w:szCs w:val="24"/>
        </w:rPr>
        <w:t xml:space="preserve">Одговорно лице по Решењу                                              </w:t>
      </w:r>
      <w:r w:rsidRPr="001E1EC5">
        <w:rPr>
          <w:rFonts w:cs="Arial"/>
          <w:color w:val="000000"/>
          <w:sz w:val="24"/>
          <w:szCs w:val="24"/>
          <w:lang w:val="sr-Cyrl-CS"/>
        </w:rPr>
        <w:t xml:space="preserve"> </w:t>
      </w:r>
    </w:p>
    <w:p w14:paraId="745D4B99" w14:textId="77777777" w:rsidR="001B2C34" w:rsidRPr="001E1EC5" w:rsidRDefault="001B2C34" w:rsidP="001B2C34">
      <w:pPr>
        <w:pStyle w:val="KDParagraf"/>
        <w:spacing w:before="0"/>
        <w:contextualSpacing/>
        <w:jc w:val="left"/>
        <w:rPr>
          <w:rFonts w:cs="Arial"/>
          <w:color w:val="000000"/>
          <w:sz w:val="24"/>
          <w:szCs w:val="24"/>
          <w:lang w:val="sr-Cyrl-CS"/>
        </w:rPr>
      </w:pPr>
      <w:r w:rsidRPr="001E1EC5">
        <w:rPr>
          <w:rFonts w:cs="Arial"/>
          <w:color w:val="000000"/>
          <w:sz w:val="24"/>
          <w:szCs w:val="24"/>
          <w:lang w:val="sr-Cyrl-CS"/>
        </w:rPr>
        <w:t xml:space="preserve">                                                                                              </w:t>
      </w:r>
      <w:r w:rsidRPr="001E1EC5">
        <w:rPr>
          <w:rFonts w:cs="Arial"/>
          <w:color w:val="000000"/>
          <w:sz w:val="24"/>
          <w:szCs w:val="24"/>
        </w:rPr>
        <w:t xml:space="preserve">(Име и презиме) </w:t>
      </w:r>
      <w:r w:rsidRPr="001E1EC5">
        <w:rPr>
          <w:rFonts w:cs="Arial"/>
          <w:color w:val="000000"/>
          <w:sz w:val="24"/>
          <w:szCs w:val="24"/>
          <w:lang w:val="sr-Cyrl-CS"/>
        </w:rPr>
        <w:t xml:space="preserve"> </w:t>
      </w:r>
    </w:p>
    <w:p w14:paraId="3A2A1508" w14:textId="77777777" w:rsidR="001B2C34" w:rsidRPr="001E1EC5" w:rsidRDefault="001B2C34" w:rsidP="001B2C34">
      <w:pPr>
        <w:pStyle w:val="KDParagraf"/>
        <w:spacing w:before="0"/>
        <w:contextualSpacing/>
        <w:jc w:val="left"/>
        <w:rPr>
          <w:rFonts w:cs="Arial"/>
          <w:color w:val="000000"/>
          <w:sz w:val="24"/>
          <w:szCs w:val="24"/>
          <w:lang w:val="sr-Cyrl-CS"/>
        </w:rPr>
      </w:pPr>
    </w:p>
    <w:p w14:paraId="7B75B5D6" w14:textId="281F358A" w:rsidR="001B2C34" w:rsidRDefault="001B2C34" w:rsidP="001B2C34">
      <w:pPr>
        <w:pStyle w:val="KDParagraf"/>
        <w:spacing w:before="0"/>
        <w:contextualSpacing/>
        <w:jc w:val="left"/>
        <w:rPr>
          <w:rFonts w:cs="Arial"/>
          <w:color w:val="000000"/>
          <w:sz w:val="24"/>
          <w:szCs w:val="24"/>
        </w:rPr>
      </w:pPr>
      <w:r w:rsidRPr="001E1EC5">
        <w:rPr>
          <w:rFonts w:cs="Arial"/>
          <w:color w:val="000000"/>
          <w:sz w:val="24"/>
          <w:szCs w:val="24"/>
          <w:lang w:val="sr-Cyrl-CS"/>
        </w:rPr>
        <w:t xml:space="preserve"> </w:t>
      </w:r>
      <w:r w:rsidRPr="001E1EC5">
        <w:rPr>
          <w:rFonts w:cs="Arial"/>
          <w:color w:val="000000"/>
          <w:sz w:val="24"/>
          <w:szCs w:val="24"/>
        </w:rPr>
        <w:t xml:space="preserve">____________________ </w:t>
      </w:r>
      <w:r w:rsidRPr="001E1EC5">
        <w:rPr>
          <w:rFonts w:cs="Arial"/>
          <w:color w:val="000000"/>
          <w:sz w:val="24"/>
          <w:szCs w:val="24"/>
          <w:lang w:val="sr-Cyrl-CS"/>
        </w:rPr>
        <w:t xml:space="preserve">                                               </w:t>
      </w:r>
      <w:r w:rsidRPr="001E1EC5">
        <w:rPr>
          <w:rFonts w:cs="Arial"/>
          <w:color w:val="000000"/>
          <w:sz w:val="24"/>
          <w:szCs w:val="24"/>
        </w:rPr>
        <w:t>_____________________</w:t>
      </w:r>
      <w:r w:rsidRPr="001E1EC5">
        <w:rPr>
          <w:rFonts w:cs="Arial"/>
          <w:color w:val="000000"/>
          <w:sz w:val="24"/>
          <w:szCs w:val="24"/>
        </w:rPr>
        <w:br/>
      </w:r>
      <w:r w:rsidRPr="001E1EC5">
        <w:rPr>
          <w:rFonts w:cs="Arial"/>
          <w:color w:val="000000"/>
          <w:sz w:val="24"/>
          <w:szCs w:val="24"/>
          <w:lang w:val="sr-Cyrl-CS"/>
        </w:rPr>
        <w:t xml:space="preserve">           </w:t>
      </w:r>
      <w:r w:rsidRPr="001E1EC5">
        <w:rPr>
          <w:rFonts w:cs="Arial"/>
          <w:color w:val="000000"/>
          <w:sz w:val="24"/>
          <w:szCs w:val="24"/>
        </w:rPr>
        <w:t xml:space="preserve">(Потпис) </w:t>
      </w:r>
      <w:r w:rsidRPr="001E1EC5">
        <w:rPr>
          <w:rFonts w:cs="Arial"/>
          <w:color w:val="000000"/>
          <w:sz w:val="24"/>
          <w:szCs w:val="24"/>
          <w:lang w:val="sr-Cyrl-CS"/>
        </w:rPr>
        <w:t xml:space="preserve">                                                                                 </w:t>
      </w:r>
      <w:r w:rsidRPr="001E1EC5">
        <w:rPr>
          <w:rFonts w:cs="Arial"/>
          <w:color w:val="000000"/>
          <w:sz w:val="24"/>
          <w:szCs w:val="24"/>
        </w:rPr>
        <w:t>(Потпис)</w:t>
      </w:r>
    </w:p>
    <w:p w14:paraId="5055BE2E" w14:textId="45EA6DF3" w:rsidR="001B2C34" w:rsidRDefault="001B2C34" w:rsidP="001B2C34">
      <w:pPr>
        <w:pStyle w:val="KDParagraf"/>
        <w:spacing w:before="0"/>
        <w:contextualSpacing/>
        <w:jc w:val="left"/>
        <w:rPr>
          <w:rFonts w:cs="Arial"/>
          <w:color w:val="000000"/>
          <w:sz w:val="24"/>
          <w:szCs w:val="24"/>
        </w:rPr>
      </w:pPr>
    </w:p>
    <w:p w14:paraId="4D88DFF7" w14:textId="089B0B4D" w:rsidR="001B2C34" w:rsidRDefault="001B2C34" w:rsidP="001B2C34">
      <w:pPr>
        <w:pStyle w:val="KDParagraf"/>
        <w:spacing w:before="0"/>
        <w:contextualSpacing/>
        <w:jc w:val="left"/>
        <w:rPr>
          <w:rFonts w:cs="Arial"/>
          <w:color w:val="000000"/>
          <w:sz w:val="24"/>
          <w:szCs w:val="24"/>
        </w:rPr>
      </w:pPr>
    </w:p>
    <w:p w14:paraId="3F0D3302" w14:textId="16C96BC1" w:rsidR="001B2C34" w:rsidRDefault="001B2C34" w:rsidP="001B2C34">
      <w:pPr>
        <w:pStyle w:val="KDParagraf"/>
        <w:spacing w:before="0"/>
        <w:contextualSpacing/>
        <w:jc w:val="left"/>
        <w:rPr>
          <w:rFonts w:cs="Arial"/>
          <w:color w:val="000000"/>
          <w:sz w:val="24"/>
          <w:szCs w:val="24"/>
        </w:rPr>
      </w:pPr>
      <w:r>
        <w:rPr>
          <w:rFonts w:cs="Arial"/>
          <w:color w:val="000000"/>
          <w:sz w:val="24"/>
          <w:szCs w:val="24"/>
        </w:rPr>
        <w:br w:type="page"/>
      </w:r>
    </w:p>
    <w:p w14:paraId="5D268263" w14:textId="32ED23A5" w:rsidR="003F238F" w:rsidRPr="001E1EC5" w:rsidRDefault="003F238F" w:rsidP="00A36AC7">
      <w:pPr>
        <w:pStyle w:val="Heading2"/>
        <w:numPr>
          <w:ilvl w:val="0"/>
          <w:numId w:val="32"/>
        </w:numPr>
        <w:spacing w:before="0"/>
        <w:contextualSpacing/>
        <w:rPr>
          <w:rFonts w:cs="Arial"/>
          <w:sz w:val="24"/>
          <w:szCs w:val="24"/>
        </w:rPr>
      </w:pPr>
      <w:r w:rsidRPr="001E1EC5">
        <w:rPr>
          <w:rFonts w:cs="Arial"/>
          <w:sz w:val="24"/>
          <w:szCs w:val="24"/>
        </w:rPr>
        <w:lastRenderedPageBreak/>
        <w:t>МОДЕЛ ОКВИРНОГ СПОРАЗУМА</w:t>
      </w:r>
    </w:p>
    <w:p w14:paraId="2964FAE4" w14:textId="77777777" w:rsidR="003F238F" w:rsidRPr="001E1EC5" w:rsidRDefault="003F238F" w:rsidP="008F61F5">
      <w:pPr>
        <w:spacing w:before="0"/>
        <w:contextualSpacing/>
        <w:rPr>
          <w:rFonts w:cs="Arial"/>
          <w:sz w:val="24"/>
          <w:szCs w:val="24"/>
        </w:rPr>
      </w:pPr>
    </w:p>
    <w:p w14:paraId="21F9B806" w14:textId="77777777" w:rsidR="003F238F" w:rsidRPr="001E1EC5" w:rsidRDefault="003F238F" w:rsidP="008F61F5">
      <w:pPr>
        <w:spacing w:before="0"/>
        <w:contextualSpacing/>
        <w:rPr>
          <w:rFonts w:cs="Arial"/>
          <w:i/>
          <w:sz w:val="24"/>
          <w:szCs w:val="24"/>
        </w:rPr>
      </w:pPr>
      <w:r w:rsidRPr="001E1EC5">
        <w:rPr>
          <w:rFonts w:cs="Arial"/>
          <w:i/>
          <w:sz w:val="24"/>
          <w:szCs w:val="24"/>
        </w:rPr>
        <w:t>У складу са датим Моделом оквирног споразума и елементима најповољније понуде биће закључен Оквирни споразум. Понуђач дати Модел оквирног споразума потписује, оверава и доставља у понуди.</w:t>
      </w:r>
    </w:p>
    <w:p w14:paraId="041584B1" w14:textId="77777777" w:rsidR="003F238F" w:rsidRPr="001E1EC5" w:rsidRDefault="003F238F" w:rsidP="008F61F5">
      <w:pPr>
        <w:spacing w:before="0"/>
        <w:contextualSpacing/>
        <w:rPr>
          <w:rFonts w:cs="Arial"/>
          <w:sz w:val="24"/>
          <w:szCs w:val="24"/>
        </w:rPr>
      </w:pPr>
    </w:p>
    <w:p w14:paraId="48902ADB" w14:textId="77777777" w:rsidR="003A45FC" w:rsidRPr="001E1EC5" w:rsidRDefault="003A45FC" w:rsidP="008F61F5">
      <w:pPr>
        <w:spacing w:before="0"/>
        <w:contextualSpacing/>
        <w:rPr>
          <w:rFonts w:cs="Arial"/>
          <w:b/>
          <w:sz w:val="24"/>
          <w:szCs w:val="24"/>
        </w:rPr>
      </w:pPr>
      <w:r w:rsidRPr="001E1EC5">
        <w:rPr>
          <w:rFonts w:cs="Arial"/>
          <w:b/>
          <w:sz w:val="24"/>
          <w:szCs w:val="24"/>
        </w:rPr>
        <w:t>СТРАНЕ У ОКВИРНОМ СПОРАЗУМУ:</w:t>
      </w:r>
    </w:p>
    <w:p w14:paraId="5DC8E202" w14:textId="77777777" w:rsidR="00763E7D" w:rsidRPr="001E1EC5" w:rsidRDefault="00763E7D" w:rsidP="008F61F5">
      <w:pPr>
        <w:spacing w:before="0"/>
        <w:contextualSpacing/>
        <w:rPr>
          <w:rFonts w:cs="Arial"/>
          <w:sz w:val="24"/>
          <w:szCs w:val="24"/>
        </w:rPr>
      </w:pPr>
    </w:p>
    <w:p w14:paraId="73266094" w14:textId="30A53BB3" w:rsidR="001D04CE" w:rsidRDefault="00763E7D" w:rsidP="008F61F5">
      <w:pPr>
        <w:tabs>
          <w:tab w:val="left" w:pos="311"/>
        </w:tabs>
        <w:spacing w:before="0"/>
        <w:contextualSpacing/>
        <w:rPr>
          <w:rFonts w:cs="Arial"/>
          <w:b/>
          <w:sz w:val="24"/>
          <w:szCs w:val="24"/>
        </w:rPr>
      </w:pPr>
      <w:r w:rsidRPr="001E1EC5">
        <w:rPr>
          <w:rFonts w:cs="Arial"/>
          <w:b/>
          <w:sz w:val="24"/>
          <w:szCs w:val="24"/>
        </w:rPr>
        <w:t>КОРИСНИК УСЛУГЕ</w:t>
      </w:r>
    </w:p>
    <w:p w14:paraId="4DF02023" w14:textId="77777777" w:rsidR="0074784A" w:rsidRPr="001E1EC5" w:rsidRDefault="0074784A" w:rsidP="008F61F5">
      <w:pPr>
        <w:tabs>
          <w:tab w:val="left" w:pos="311"/>
        </w:tabs>
        <w:spacing w:before="0"/>
        <w:contextualSpacing/>
        <w:rPr>
          <w:rFonts w:cs="Arial"/>
          <w:b/>
          <w:sz w:val="24"/>
          <w:szCs w:val="24"/>
        </w:rPr>
      </w:pPr>
    </w:p>
    <w:p w14:paraId="2253EFD9" w14:textId="2D54D987" w:rsidR="003A45FC" w:rsidRDefault="003A45FC" w:rsidP="008F61F5">
      <w:pPr>
        <w:spacing w:before="0"/>
        <w:ind w:left="180" w:hanging="180"/>
        <w:contextualSpacing/>
        <w:rPr>
          <w:rFonts w:cs="Arial"/>
          <w:sz w:val="24"/>
          <w:szCs w:val="24"/>
        </w:rPr>
      </w:pPr>
      <w:r w:rsidRPr="001E1EC5">
        <w:rPr>
          <w:rFonts w:cs="Arial"/>
          <w:sz w:val="24"/>
          <w:szCs w:val="24"/>
        </w:rPr>
        <w:t>1.</w:t>
      </w:r>
      <w:r w:rsidR="0074784A">
        <w:rPr>
          <w:rFonts w:cs="Arial"/>
          <w:sz w:val="24"/>
          <w:szCs w:val="24"/>
          <w:lang w:val="sr-Cyrl-RS"/>
        </w:rPr>
        <w:t xml:space="preserve"> </w:t>
      </w:r>
      <w:r w:rsidRPr="001E1EC5">
        <w:rPr>
          <w:rFonts w:cs="Arial"/>
          <w:sz w:val="24"/>
          <w:szCs w:val="24"/>
        </w:rPr>
        <w:t>Јавно предузеће „Електропривреда Србије</w:t>
      </w:r>
      <w:proofErr w:type="gramStart"/>
      <w:r w:rsidRPr="001E1EC5">
        <w:rPr>
          <w:rFonts w:cs="Arial"/>
          <w:sz w:val="24"/>
          <w:szCs w:val="24"/>
        </w:rPr>
        <w:t>“ Београд</w:t>
      </w:r>
      <w:proofErr w:type="gramEnd"/>
      <w:r w:rsidRPr="001E1EC5">
        <w:rPr>
          <w:rFonts w:cs="Arial"/>
          <w:sz w:val="24"/>
          <w:szCs w:val="24"/>
        </w:rPr>
        <w:t xml:space="preserve">, Улица </w:t>
      </w:r>
      <w:r w:rsidR="00BD1534" w:rsidRPr="001E1EC5">
        <w:rPr>
          <w:rFonts w:cs="Arial"/>
          <w:sz w:val="24"/>
          <w:szCs w:val="24"/>
          <w:lang w:val="sr-Cyrl-RS"/>
        </w:rPr>
        <w:t>Балканска</w:t>
      </w:r>
      <w:r w:rsidRPr="001E1EC5">
        <w:rPr>
          <w:rFonts w:cs="Arial"/>
          <w:sz w:val="24"/>
          <w:szCs w:val="24"/>
        </w:rPr>
        <w:t xml:space="preserve"> бр. </w:t>
      </w:r>
      <w:r w:rsidR="00BD1534" w:rsidRPr="001E1EC5">
        <w:rPr>
          <w:rFonts w:cs="Arial"/>
          <w:sz w:val="24"/>
          <w:szCs w:val="24"/>
          <w:lang w:val="sr-Cyrl-RS"/>
        </w:rPr>
        <w:t>13</w:t>
      </w:r>
      <w:r w:rsidRPr="001E1EC5">
        <w:rPr>
          <w:rFonts w:cs="Arial"/>
          <w:sz w:val="24"/>
          <w:szCs w:val="24"/>
        </w:rPr>
        <w:t>, Матични број 20053658, ПИБ 103920327, Текући рачун 160-700-13 Ban</w:t>
      </w:r>
      <w:r w:rsidR="006476BB" w:rsidRPr="001E1EC5">
        <w:rPr>
          <w:rFonts w:cs="Arial"/>
          <w:sz w:val="24"/>
          <w:szCs w:val="24"/>
        </w:rPr>
        <w:t>c</w:t>
      </w:r>
      <w:r w:rsidRPr="001E1EC5">
        <w:rPr>
          <w:rFonts w:cs="Arial"/>
          <w:sz w:val="24"/>
          <w:szCs w:val="24"/>
        </w:rPr>
        <w:t xml:space="preserve">a Intesа ад Београд, које заступа законски заступник </w:t>
      </w:r>
      <w:r w:rsidR="00840FD5" w:rsidRPr="001E1EC5">
        <w:rPr>
          <w:rFonts w:cs="Arial"/>
          <w:sz w:val="24"/>
          <w:szCs w:val="24"/>
          <w:lang w:val="sr-Cyrl-CS"/>
        </w:rPr>
        <w:t>Милорад Грчић</w:t>
      </w:r>
      <w:r w:rsidRPr="001E1EC5">
        <w:rPr>
          <w:rFonts w:cs="Arial"/>
          <w:sz w:val="24"/>
          <w:szCs w:val="24"/>
        </w:rPr>
        <w:t xml:space="preserve">, </w:t>
      </w:r>
      <w:r w:rsidR="00840FD5" w:rsidRPr="001E1EC5">
        <w:rPr>
          <w:rFonts w:cs="Arial"/>
          <w:sz w:val="24"/>
          <w:szCs w:val="24"/>
          <w:lang w:val="sr-Cyrl-CS"/>
        </w:rPr>
        <w:t xml:space="preserve">в.д. </w:t>
      </w:r>
      <w:proofErr w:type="gramStart"/>
      <w:r w:rsidRPr="001E1EC5">
        <w:rPr>
          <w:rFonts w:cs="Arial"/>
          <w:sz w:val="24"/>
          <w:szCs w:val="24"/>
        </w:rPr>
        <w:t>директор</w:t>
      </w:r>
      <w:r w:rsidR="00840FD5" w:rsidRPr="001E1EC5">
        <w:rPr>
          <w:rFonts w:cs="Arial"/>
          <w:sz w:val="24"/>
          <w:szCs w:val="24"/>
          <w:lang w:val="sr-Cyrl-CS"/>
        </w:rPr>
        <w:t>а</w:t>
      </w:r>
      <w:proofErr w:type="gramEnd"/>
      <w:r w:rsidRPr="001E1EC5">
        <w:rPr>
          <w:rFonts w:cs="Arial"/>
          <w:sz w:val="24"/>
          <w:szCs w:val="24"/>
        </w:rPr>
        <w:t xml:space="preserve"> (у даљем тексту: Корисник услуге)</w:t>
      </w:r>
    </w:p>
    <w:p w14:paraId="2B29CB03" w14:textId="77777777" w:rsidR="0074784A" w:rsidRPr="001E1EC5" w:rsidRDefault="0074784A" w:rsidP="008F61F5">
      <w:pPr>
        <w:spacing w:before="0"/>
        <w:ind w:left="180" w:hanging="180"/>
        <w:contextualSpacing/>
        <w:rPr>
          <w:rFonts w:cs="Arial"/>
          <w:sz w:val="24"/>
          <w:szCs w:val="24"/>
        </w:rPr>
      </w:pPr>
    </w:p>
    <w:p w14:paraId="092528D5" w14:textId="77777777" w:rsidR="003A45FC" w:rsidRPr="001E1EC5" w:rsidRDefault="00763E7D" w:rsidP="008F61F5">
      <w:pPr>
        <w:spacing w:before="0"/>
        <w:ind w:firstLine="180"/>
        <w:contextualSpacing/>
        <w:rPr>
          <w:rFonts w:cs="Arial"/>
          <w:sz w:val="24"/>
          <w:szCs w:val="24"/>
          <w:lang w:val="sr-Cyrl-RS"/>
        </w:rPr>
      </w:pPr>
      <w:r w:rsidRPr="001E1EC5">
        <w:rPr>
          <w:rFonts w:cs="Arial"/>
          <w:sz w:val="24"/>
          <w:szCs w:val="24"/>
          <w:lang w:val="sr-Cyrl-RS"/>
        </w:rPr>
        <w:t>и</w:t>
      </w:r>
    </w:p>
    <w:p w14:paraId="719C346A" w14:textId="77777777" w:rsidR="00763E7D" w:rsidRPr="001E1EC5" w:rsidRDefault="00763E7D" w:rsidP="008F61F5">
      <w:pPr>
        <w:spacing w:before="0"/>
        <w:contextualSpacing/>
        <w:rPr>
          <w:rFonts w:cs="Arial"/>
          <w:sz w:val="24"/>
          <w:szCs w:val="24"/>
          <w:lang w:val="sr-Cyrl-RS"/>
        </w:rPr>
      </w:pPr>
    </w:p>
    <w:p w14:paraId="0E4C9C1D" w14:textId="3DB82C0A" w:rsidR="00763E7D" w:rsidRDefault="00763E7D" w:rsidP="008F61F5">
      <w:pPr>
        <w:pStyle w:val="KDParagraf"/>
        <w:spacing w:before="0"/>
        <w:contextualSpacing/>
        <w:rPr>
          <w:rFonts w:cs="Arial"/>
          <w:b/>
          <w:sz w:val="24"/>
          <w:szCs w:val="24"/>
          <w:lang w:val="sr-Cyrl-CS"/>
        </w:rPr>
      </w:pPr>
      <w:r w:rsidRPr="001E1EC5">
        <w:rPr>
          <w:rFonts w:cs="Arial"/>
          <w:b/>
          <w:sz w:val="24"/>
          <w:szCs w:val="24"/>
          <w:lang w:val="sr-Cyrl-CS"/>
        </w:rPr>
        <w:t>ПРУЖАЛАЦ УСЛУГЕ</w:t>
      </w:r>
    </w:p>
    <w:p w14:paraId="5D7E6308" w14:textId="77777777" w:rsidR="0074784A" w:rsidRPr="001E1EC5" w:rsidRDefault="0074784A" w:rsidP="008F61F5">
      <w:pPr>
        <w:pStyle w:val="KDParagraf"/>
        <w:spacing w:before="0"/>
        <w:contextualSpacing/>
        <w:rPr>
          <w:rFonts w:cs="Arial"/>
          <w:b/>
          <w:sz w:val="24"/>
          <w:szCs w:val="24"/>
          <w:lang w:val="sr-Cyrl-CS"/>
        </w:rPr>
      </w:pPr>
    </w:p>
    <w:p w14:paraId="2C0DAA73" w14:textId="77777777" w:rsidR="003A45FC" w:rsidRPr="001E1EC5" w:rsidRDefault="003A45FC" w:rsidP="008F61F5">
      <w:pPr>
        <w:spacing w:before="0"/>
        <w:ind w:left="180" w:hanging="180"/>
        <w:contextualSpacing/>
        <w:rPr>
          <w:rFonts w:eastAsia="Calibri" w:cs="Arial"/>
          <w:sz w:val="24"/>
          <w:szCs w:val="24"/>
        </w:rPr>
      </w:pPr>
      <w:r w:rsidRPr="001E1EC5">
        <w:rPr>
          <w:rFonts w:eastAsia="Calibri" w:cs="Arial"/>
          <w:sz w:val="24"/>
          <w:szCs w:val="24"/>
        </w:rPr>
        <w:t>2._________________ из ________, ул. ____________, бр.____, матични број: ___________, ПИБ: ___________, Текући рачун ____________, банка ______________ кога заступа __________________, _____________, (као лидер у име и за рачун групе понуђача</w:t>
      </w:r>
      <w:proofErr w:type="gramStart"/>
      <w:r w:rsidRPr="001E1EC5">
        <w:rPr>
          <w:rFonts w:eastAsia="Calibri" w:cs="Arial"/>
          <w:sz w:val="24"/>
          <w:szCs w:val="24"/>
        </w:rPr>
        <w:t>)(</w:t>
      </w:r>
      <w:proofErr w:type="gramEnd"/>
      <w:r w:rsidRPr="001E1EC5">
        <w:rPr>
          <w:rFonts w:eastAsia="Calibri" w:cs="Arial"/>
          <w:sz w:val="24"/>
          <w:szCs w:val="24"/>
        </w:rPr>
        <w:t xml:space="preserve">у даљем тексту: Пружалац услуге) </w:t>
      </w:r>
    </w:p>
    <w:p w14:paraId="2350D42C" w14:textId="77777777" w:rsidR="003A45FC" w:rsidRPr="001E1EC5" w:rsidRDefault="003A45FC" w:rsidP="008F61F5">
      <w:pPr>
        <w:spacing w:before="0"/>
        <w:contextualSpacing/>
        <w:rPr>
          <w:rFonts w:cs="Arial"/>
          <w:sz w:val="24"/>
          <w:szCs w:val="24"/>
        </w:rPr>
      </w:pPr>
    </w:p>
    <w:p w14:paraId="6EE86004" w14:textId="77777777" w:rsidR="003A45FC" w:rsidRPr="001E1EC5" w:rsidRDefault="003A45FC" w:rsidP="008F61F5">
      <w:pPr>
        <w:spacing w:before="0"/>
        <w:ind w:firstLine="180"/>
        <w:contextualSpacing/>
        <w:rPr>
          <w:rFonts w:eastAsia="Calibri" w:cs="Arial"/>
          <w:sz w:val="24"/>
          <w:szCs w:val="24"/>
          <w:lang w:val="sr-Cyrl-BA"/>
        </w:rPr>
      </w:pPr>
      <w:r w:rsidRPr="001E1EC5">
        <w:rPr>
          <w:rFonts w:eastAsia="Calibri" w:cs="Arial"/>
          <w:sz w:val="24"/>
          <w:szCs w:val="24"/>
        </w:rPr>
        <w:t>2а</w:t>
      </w:r>
      <w:proofErr w:type="gramStart"/>
      <w:r w:rsidRPr="001E1EC5">
        <w:rPr>
          <w:rFonts w:eastAsia="Calibri" w:cs="Arial"/>
          <w:sz w:val="24"/>
          <w:szCs w:val="24"/>
        </w:rPr>
        <w:t>)_</w:t>
      </w:r>
      <w:proofErr w:type="gramEnd"/>
      <w:r w:rsidRPr="001E1EC5">
        <w:rPr>
          <w:rFonts w:eastAsia="Calibri" w:cs="Arial"/>
          <w:sz w:val="24"/>
          <w:szCs w:val="24"/>
        </w:rPr>
        <w:t>_______________________________________из</w:t>
      </w:r>
      <w:r w:rsidRPr="001E1EC5">
        <w:rPr>
          <w:rFonts w:eastAsia="Calibri" w:cs="Arial"/>
          <w:sz w:val="24"/>
          <w:szCs w:val="24"/>
        </w:rPr>
        <w:tab/>
        <w:t>_____________, улица</w:t>
      </w:r>
    </w:p>
    <w:p w14:paraId="63B876F5" w14:textId="77777777" w:rsidR="003A45FC" w:rsidRPr="001E1EC5" w:rsidRDefault="003A45FC" w:rsidP="008F61F5">
      <w:pPr>
        <w:spacing w:before="0"/>
        <w:ind w:left="540"/>
        <w:contextualSpacing/>
        <w:rPr>
          <w:rFonts w:eastAsia="Calibri" w:cs="Arial"/>
          <w:sz w:val="24"/>
          <w:szCs w:val="24"/>
        </w:rPr>
      </w:pPr>
      <w:r w:rsidRPr="001E1EC5">
        <w:rPr>
          <w:rFonts w:eastAsia="Calibri" w:cs="Arial"/>
          <w:sz w:val="24"/>
          <w:szCs w:val="24"/>
        </w:rPr>
        <w:t xml:space="preserve"> ___________________ </w:t>
      </w:r>
      <w:proofErr w:type="gramStart"/>
      <w:r w:rsidRPr="001E1EC5">
        <w:rPr>
          <w:rFonts w:eastAsia="Calibri" w:cs="Arial"/>
          <w:sz w:val="24"/>
          <w:szCs w:val="24"/>
        </w:rPr>
        <w:t>бр</w:t>
      </w:r>
      <w:proofErr w:type="gramEnd"/>
      <w:r w:rsidRPr="001E1EC5">
        <w:rPr>
          <w:rFonts w:eastAsia="Calibri" w:cs="Arial"/>
          <w:sz w:val="24"/>
          <w:szCs w:val="24"/>
        </w:rPr>
        <w:t xml:space="preserve">. ___, ПИБ: _____________, матични број _____________, </w:t>
      </w:r>
      <w:r w:rsidRPr="001E1EC5">
        <w:rPr>
          <w:rFonts w:cs="Arial"/>
          <w:sz w:val="24"/>
          <w:szCs w:val="24"/>
        </w:rPr>
        <w:t>Текући рачун ____________</w:t>
      </w:r>
      <w:proofErr w:type="gramStart"/>
      <w:r w:rsidRPr="001E1EC5">
        <w:rPr>
          <w:rFonts w:cs="Arial"/>
          <w:sz w:val="24"/>
          <w:szCs w:val="24"/>
        </w:rPr>
        <w:t>,банка</w:t>
      </w:r>
      <w:proofErr w:type="gramEnd"/>
      <w:r w:rsidRPr="001E1EC5">
        <w:rPr>
          <w:rFonts w:cs="Arial"/>
          <w:sz w:val="24"/>
          <w:szCs w:val="24"/>
        </w:rPr>
        <w:t xml:space="preserve"> ______________ ,</w:t>
      </w:r>
      <w:r w:rsidRPr="001E1EC5">
        <w:rPr>
          <w:rFonts w:eastAsia="Calibri" w:cs="Arial"/>
          <w:sz w:val="24"/>
          <w:szCs w:val="24"/>
        </w:rPr>
        <w:t>кога заступа __________________________, (члан групе понуђача или подизвођач)</w:t>
      </w:r>
    </w:p>
    <w:p w14:paraId="36B8786F" w14:textId="77777777" w:rsidR="003A45FC" w:rsidRPr="001E1EC5" w:rsidRDefault="003A45FC" w:rsidP="008F61F5">
      <w:pPr>
        <w:spacing w:before="0"/>
        <w:ind w:firstLine="180"/>
        <w:contextualSpacing/>
        <w:rPr>
          <w:rFonts w:eastAsia="Calibri" w:cs="Arial"/>
          <w:sz w:val="24"/>
          <w:szCs w:val="24"/>
          <w:lang w:val="sr-Cyrl-BA"/>
        </w:rPr>
      </w:pPr>
      <w:r w:rsidRPr="001E1EC5">
        <w:rPr>
          <w:rFonts w:eastAsia="Calibri" w:cs="Arial"/>
          <w:sz w:val="24"/>
          <w:szCs w:val="24"/>
        </w:rPr>
        <w:t>2б</w:t>
      </w:r>
      <w:proofErr w:type="gramStart"/>
      <w:r w:rsidRPr="001E1EC5">
        <w:rPr>
          <w:rFonts w:eastAsia="Calibri" w:cs="Arial"/>
          <w:sz w:val="24"/>
          <w:szCs w:val="24"/>
        </w:rPr>
        <w:t>)_</w:t>
      </w:r>
      <w:proofErr w:type="gramEnd"/>
      <w:r w:rsidRPr="001E1EC5">
        <w:rPr>
          <w:rFonts w:eastAsia="Calibri" w:cs="Arial"/>
          <w:sz w:val="24"/>
          <w:szCs w:val="24"/>
        </w:rPr>
        <w:t>______________________________________из</w:t>
      </w:r>
      <w:r w:rsidRPr="001E1EC5">
        <w:rPr>
          <w:rFonts w:eastAsia="Calibri" w:cs="Arial"/>
          <w:sz w:val="24"/>
          <w:szCs w:val="24"/>
        </w:rPr>
        <w:tab/>
        <w:t>_____________, улица</w:t>
      </w:r>
    </w:p>
    <w:p w14:paraId="5DF11596" w14:textId="77777777" w:rsidR="003A45FC" w:rsidRPr="001E1EC5" w:rsidRDefault="003A45FC" w:rsidP="008F61F5">
      <w:pPr>
        <w:spacing w:before="0"/>
        <w:ind w:firstLine="450"/>
        <w:contextualSpacing/>
        <w:rPr>
          <w:rFonts w:eastAsia="Calibri" w:cs="Arial"/>
          <w:sz w:val="24"/>
          <w:szCs w:val="24"/>
        </w:rPr>
      </w:pPr>
      <w:r w:rsidRPr="001E1EC5">
        <w:rPr>
          <w:rFonts w:eastAsia="Calibri" w:cs="Arial"/>
          <w:sz w:val="24"/>
          <w:szCs w:val="24"/>
        </w:rPr>
        <w:t xml:space="preserve"> ___________________ </w:t>
      </w:r>
      <w:proofErr w:type="gramStart"/>
      <w:r w:rsidRPr="001E1EC5">
        <w:rPr>
          <w:rFonts w:eastAsia="Calibri" w:cs="Arial"/>
          <w:sz w:val="24"/>
          <w:szCs w:val="24"/>
        </w:rPr>
        <w:t>бр</w:t>
      </w:r>
      <w:proofErr w:type="gramEnd"/>
      <w:r w:rsidRPr="001E1EC5">
        <w:rPr>
          <w:rFonts w:eastAsia="Calibri" w:cs="Arial"/>
          <w:sz w:val="24"/>
          <w:szCs w:val="24"/>
        </w:rPr>
        <w:t xml:space="preserve">. ___, ПИБ: _____________, матични број _____________, </w:t>
      </w:r>
    </w:p>
    <w:p w14:paraId="04D5FE7A" w14:textId="77777777" w:rsidR="003A45FC" w:rsidRPr="001E1EC5" w:rsidRDefault="003A45FC" w:rsidP="008F61F5">
      <w:pPr>
        <w:spacing w:before="0"/>
        <w:ind w:left="540"/>
        <w:contextualSpacing/>
        <w:rPr>
          <w:rFonts w:eastAsia="Calibri" w:cs="Arial"/>
          <w:sz w:val="24"/>
          <w:szCs w:val="24"/>
        </w:rPr>
      </w:pPr>
      <w:r w:rsidRPr="001E1EC5">
        <w:rPr>
          <w:rFonts w:cs="Arial"/>
          <w:sz w:val="24"/>
          <w:szCs w:val="24"/>
        </w:rPr>
        <w:t>Текући рачун ____________</w:t>
      </w:r>
      <w:proofErr w:type="gramStart"/>
      <w:r w:rsidRPr="001E1EC5">
        <w:rPr>
          <w:rFonts w:cs="Arial"/>
          <w:sz w:val="24"/>
          <w:szCs w:val="24"/>
        </w:rPr>
        <w:t>,банка</w:t>
      </w:r>
      <w:proofErr w:type="gramEnd"/>
      <w:r w:rsidRPr="001E1EC5">
        <w:rPr>
          <w:rFonts w:cs="Arial"/>
          <w:sz w:val="24"/>
          <w:szCs w:val="24"/>
        </w:rPr>
        <w:t xml:space="preserve"> ______________ ,</w:t>
      </w:r>
      <w:r w:rsidRPr="001E1EC5">
        <w:rPr>
          <w:rFonts w:eastAsia="Calibri" w:cs="Arial"/>
          <w:sz w:val="24"/>
          <w:szCs w:val="24"/>
        </w:rPr>
        <w:t>кога  заступа _______________________, (члан групе понуђача или подизвођач)</w:t>
      </w:r>
    </w:p>
    <w:p w14:paraId="20903FC6" w14:textId="77777777" w:rsidR="003A45FC" w:rsidRPr="001E1EC5" w:rsidRDefault="003A45FC" w:rsidP="008F61F5">
      <w:pPr>
        <w:spacing w:before="0"/>
        <w:contextualSpacing/>
        <w:rPr>
          <w:rFonts w:eastAsia="Calibri" w:cs="Arial"/>
          <w:sz w:val="24"/>
          <w:szCs w:val="24"/>
        </w:rPr>
      </w:pPr>
    </w:p>
    <w:p w14:paraId="58EB6446" w14:textId="070B546D" w:rsidR="003A45FC" w:rsidRPr="001E1EC5" w:rsidRDefault="003A45FC" w:rsidP="008F61F5">
      <w:pPr>
        <w:spacing w:before="0"/>
        <w:contextualSpacing/>
        <w:rPr>
          <w:rFonts w:cs="Arial"/>
          <w:sz w:val="24"/>
          <w:szCs w:val="24"/>
        </w:rPr>
      </w:pPr>
      <w:r w:rsidRPr="001E1EC5">
        <w:rPr>
          <w:rFonts w:cs="Arial"/>
          <w:sz w:val="24"/>
          <w:szCs w:val="24"/>
        </w:rPr>
        <w:t>(</w:t>
      </w:r>
      <w:proofErr w:type="gramStart"/>
      <w:r w:rsidRPr="001E1EC5">
        <w:rPr>
          <w:rFonts w:cs="Arial"/>
          <w:sz w:val="24"/>
          <w:szCs w:val="24"/>
        </w:rPr>
        <w:t>у</w:t>
      </w:r>
      <w:proofErr w:type="gramEnd"/>
      <w:r w:rsidRPr="001E1EC5">
        <w:rPr>
          <w:rFonts w:cs="Arial"/>
          <w:sz w:val="24"/>
          <w:szCs w:val="24"/>
        </w:rPr>
        <w:t xml:space="preserve"> даљем тексту заједно</w:t>
      </w:r>
      <w:r w:rsidR="00BD1534" w:rsidRPr="001E1EC5">
        <w:rPr>
          <w:rFonts w:cs="Arial"/>
          <w:sz w:val="24"/>
          <w:szCs w:val="24"/>
          <w:lang w:val="sr-Cyrl-RS"/>
        </w:rPr>
        <w:t xml:space="preserve"> названи</w:t>
      </w:r>
      <w:r w:rsidRPr="001E1EC5">
        <w:rPr>
          <w:rFonts w:cs="Arial"/>
          <w:sz w:val="24"/>
          <w:szCs w:val="24"/>
        </w:rPr>
        <w:t xml:space="preserve">: </w:t>
      </w:r>
      <w:r w:rsidR="00C82275" w:rsidRPr="001E1EC5">
        <w:rPr>
          <w:rFonts w:cs="Arial"/>
          <w:sz w:val="24"/>
          <w:szCs w:val="24"/>
          <w:lang w:val="sr-Cyrl-RS"/>
        </w:rPr>
        <w:t>С</w:t>
      </w:r>
      <w:r w:rsidRPr="001E1EC5">
        <w:rPr>
          <w:rFonts w:cs="Arial"/>
          <w:sz w:val="24"/>
          <w:szCs w:val="24"/>
        </w:rPr>
        <w:t>тране)</w:t>
      </w:r>
    </w:p>
    <w:p w14:paraId="5972A6FF" w14:textId="77777777" w:rsidR="003A45FC" w:rsidRPr="001E1EC5" w:rsidRDefault="003A45FC" w:rsidP="008F61F5">
      <w:pPr>
        <w:spacing w:before="0"/>
        <w:contextualSpacing/>
        <w:rPr>
          <w:rFonts w:cs="Arial"/>
          <w:sz w:val="24"/>
          <w:szCs w:val="24"/>
        </w:rPr>
      </w:pPr>
    </w:p>
    <w:p w14:paraId="1E7D6F1D" w14:textId="787335F8" w:rsidR="003A45FC" w:rsidRPr="001E1EC5" w:rsidRDefault="003A45FC" w:rsidP="008F61F5">
      <w:pPr>
        <w:spacing w:before="0"/>
        <w:contextualSpacing/>
        <w:rPr>
          <w:rFonts w:cs="Arial"/>
          <w:sz w:val="24"/>
          <w:szCs w:val="24"/>
        </w:rPr>
      </w:pPr>
      <w:proofErr w:type="gramStart"/>
      <w:r w:rsidRPr="001E1EC5">
        <w:rPr>
          <w:rFonts w:cs="Arial"/>
          <w:sz w:val="24"/>
          <w:szCs w:val="24"/>
        </w:rPr>
        <w:t>закључиле</w:t>
      </w:r>
      <w:proofErr w:type="gramEnd"/>
      <w:r w:rsidRPr="001E1EC5">
        <w:rPr>
          <w:rFonts w:cs="Arial"/>
          <w:sz w:val="24"/>
          <w:szCs w:val="24"/>
        </w:rPr>
        <w:t xml:space="preserve"> су у Београду, </w:t>
      </w:r>
    </w:p>
    <w:p w14:paraId="4D1C6348" w14:textId="77777777" w:rsidR="006B718D" w:rsidRPr="001E1EC5" w:rsidRDefault="006B718D" w:rsidP="008F61F5">
      <w:pPr>
        <w:spacing w:before="0"/>
        <w:contextualSpacing/>
        <w:rPr>
          <w:rFonts w:cs="Arial"/>
          <w:sz w:val="24"/>
          <w:szCs w:val="24"/>
          <w:lang w:val="sr-Cyrl-CS"/>
        </w:rPr>
      </w:pPr>
      <w:r w:rsidRPr="001E1EC5">
        <w:rPr>
          <w:rFonts w:cs="Arial"/>
          <w:sz w:val="24"/>
          <w:szCs w:val="24"/>
          <w:lang w:val="sr-Cyrl-CS"/>
        </w:rPr>
        <w:t xml:space="preserve">           </w:t>
      </w:r>
    </w:p>
    <w:p w14:paraId="2268092F" w14:textId="77777777" w:rsidR="00776DDF" w:rsidRPr="001E1EC5" w:rsidRDefault="00776DDF" w:rsidP="008F61F5">
      <w:pPr>
        <w:spacing w:before="0"/>
        <w:contextualSpacing/>
        <w:rPr>
          <w:rFonts w:cs="Arial"/>
          <w:sz w:val="24"/>
          <w:szCs w:val="24"/>
          <w:lang w:val="sr-Cyrl-CS"/>
        </w:rPr>
      </w:pPr>
    </w:p>
    <w:p w14:paraId="0C350474" w14:textId="77777777" w:rsidR="003A45FC" w:rsidRPr="001E1EC5" w:rsidRDefault="003A45FC" w:rsidP="008F61F5">
      <w:pPr>
        <w:spacing w:before="0"/>
        <w:contextualSpacing/>
        <w:jc w:val="center"/>
        <w:rPr>
          <w:rFonts w:cs="Arial"/>
          <w:b/>
          <w:sz w:val="24"/>
          <w:szCs w:val="24"/>
        </w:rPr>
      </w:pPr>
      <w:r w:rsidRPr="001E1EC5">
        <w:rPr>
          <w:rFonts w:cs="Arial"/>
          <w:b/>
          <w:sz w:val="24"/>
          <w:szCs w:val="24"/>
        </w:rPr>
        <w:t>ОКВИРН</w:t>
      </w:r>
      <w:r w:rsidR="00C82275" w:rsidRPr="001E1EC5">
        <w:rPr>
          <w:rFonts w:cs="Arial"/>
          <w:b/>
          <w:sz w:val="24"/>
          <w:szCs w:val="24"/>
          <w:lang w:val="sr-Cyrl-RS"/>
        </w:rPr>
        <w:t>И</w:t>
      </w:r>
      <w:r w:rsidRPr="001E1EC5">
        <w:rPr>
          <w:rFonts w:cs="Arial"/>
          <w:b/>
          <w:sz w:val="24"/>
          <w:szCs w:val="24"/>
        </w:rPr>
        <w:t xml:space="preserve"> СПОРАЗУМ О ПРУЖАЊУ УСЛУГА</w:t>
      </w:r>
    </w:p>
    <w:p w14:paraId="68F88857" w14:textId="4A3073FD" w:rsidR="004D0D15" w:rsidRPr="0074784A" w:rsidRDefault="0074784A" w:rsidP="008F61F5">
      <w:pPr>
        <w:spacing w:before="0"/>
        <w:ind w:left="-142" w:firstLine="142"/>
        <w:contextualSpacing/>
        <w:jc w:val="center"/>
        <w:rPr>
          <w:rFonts w:cs="Arial"/>
          <w:color w:val="000000" w:themeColor="text1"/>
          <w:sz w:val="24"/>
          <w:szCs w:val="24"/>
          <w:lang w:val="sr-Cyrl-RS"/>
        </w:rPr>
      </w:pPr>
      <w:r>
        <w:rPr>
          <w:rFonts w:cs="Arial"/>
          <w:color w:val="000000" w:themeColor="text1"/>
          <w:sz w:val="24"/>
          <w:szCs w:val="24"/>
          <w:lang w:val="sr-Cyrl-RS"/>
        </w:rPr>
        <w:t>„</w:t>
      </w:r>
      <w:r w:rsidR="00F53E44" w:rsidRPr="001E1EC5">
        <w:rPr>
          <w:rFonts w:cs="Arial"/>
          <w:color w:val="000000" w:themeColor="text1"/>
          <w:sz w:val="24"/>
          <w:szCs w:val="24"/>
        </w:rPr>
        <w:t>Могући правци измене правне регулативе у функцији тржишног пословања Електропривреде Србије у правној форми акционарског друштва</w:t>
      </w:r>
      <w:r>
        <w:rPr>
          <w:rFonts w:cs="Arial"/>
          <w:color w:val="000000" w:themeColor="text1"/>
          <w:sz w:val="24"/>
          <w:szCs w:val="24"/>
          <w:lang w:val="sr-Cyrl-RS"/>
        </w:rPr>
        <w:t>“</w:t>
      </w:r>
    </w:p>
    <w:p w14:paraId="21936645" w14:textId="77777777" w:rsidR="004D0D15" w:rsidRPr="001E1EC5" w:rsidRDefault="004D0D15" w:rsidP="008F61F5">
      <w:pPr>
        <w:spacing w:before="0"/>
        <w:ind w:left="-142" w:firstLine="142"/>
        <w:contextualSpacing/>
        <w:jc w:val="center"/>
        <w:rPr>
          <w:rFonts w:cs="Arial"/>
          <w:b/>
          <w:sz w:val="24"/>
          <w:szCs w:val="24"/>
          <w:lang w:val="ru-RU"/>
        </w:rPr>
      </w:pPr>
    </w:p>
    <w:p w14:paraId="2EC737CA" w14:textId="77777777" w:rsidR="00763E7D" w:rsidRPr="001E1EC5" w:rsidRDefault="00763E7D" w:rsidP="008F61F5">
      <w:pPr>
        <w:spacing w:before="0"/>
        <w:ind w:left="-142" w:firstLine="142"/>
        <w:contextualSpacing/>
        <w:rPr>
          <w:rFonts w:cs="Arial"/>
          <w:b/>
          <w:sz w:val="24"/>
          <w:szCs w:val="24"/>
          <w:lang w:val="sr-Cyrl-RS"/>
        </w:rPr>
      </w:pPr>
      <w:r w:rsidRPr="001E1EC5">
        <w:rPr>
          <w:rFonts w:cs="Arial"/>
          <w:b/>
          <w:sz w:val="24"/>
          <w:szCs w:val="24"/>
          <w:lang w:val="sr-Cyrl-RS"/>
        </w:rPr>
        <w:t>УВОДНЕ ОДРЕДБЕ</w:t>
      </w:r>
    </w:p>
    <w:p w14:paraId="2BB4083E" w14:textId="77777777" w:rsidR="00763E7D" w:rsidRPr="001E1EC5" w:rsidRDefault="00763E7D" w:rsidP="008F61F5">
      <w:pPr>
        <w:spacing w:before="0"/>
        <w:contextualSpacing/>
        <w:jc w:val="center"/>
        <w:rPr>
          <w:rFonts w:cs="Arial"/>
          <w:sz w:val="24"/>
          <w:szCs w:val="24"/>
        </w:rPr>
      </w:pPr>
    </w:p>
    <w:p w14:paraId="34ACED6B" w14:textId="77777777" w:rsidR="00C343C6" w:rsidRPr="001E1EC5" w:rsidRDefault="00C343C6" w:rsidP="008F61F5">
      <w:pPr>
        <w:spacing w:before="0"/>
        <w:contextualSpacing/>
        <w:rPr>
          <w:rFonts w:cs="Arial"/>
          <w:sz w:val="24"/>
          <w:szCs w:val="24"/>
        </w:rPr>
      </w:pPr>
      <w:r w:rsidRPr="001E1EC5">
        <w:rPr>
          <w:rFonts w:cs="Arial"/>
          <w:sz w:val="24"/>
          <w:szCs w:val="24"/>
        </w:rPr>
        <w:t xml:space="preserve">Стране </w:t>
      </w:r>
      <w:r w:rsidR="00C729FD" w:rsidRPr="001E1EC5">
        <w:rPr>
          <w:rFonts w:cs="Arial"/>
          <w:sz w:val="24"/>
          <w:szCs w:val="24"/>
          <w:lang w:val="sr-Cyrl-RS"/>
        </w:rPr>
        <w:t xml:space="preserve">сагласно </w:t>
      </w:r>
      <w:r w:rsidRPr="001E1EC5">
        <w:rPr>
          <w:rFonts w:cs="Arial"/>
          <w:sz w:val="24"/>
          <w:szCs w:val="24"/>
        </w:rPr>
        <w:t>констатују:</w:t>
      </w:r>
    </w:p>
    <w:p w14:paraId="691CF2DE" w14:textId="43C77DC6" w:rsidR="00C343C6" w:rsidRPr="001E1EC5" w:rsidRDefault="00C343C6" w:rsidP="00A36AC7">
      <w:pPr>
        <w:pStyle w:val="ListParagraph"/>
        <w:numPr>
          <w:ilvl w:val="0"/>
          <w:numId w:val="28"/>
        </w:numPr>
        <w:spacing w:before="0" w:after="0" w:line="240" w:lineRule="auto"/>
        <w:rPr>
          <w:rFonts w:ascii="Arial" w:hAnsi="Arial" w:cs="Arial"/>
          <w:sz w:val="24"/>
          <w:szCs w:val="24"/>
          <w:lang w:val="ru-RU"/>
        </w:rPr>
      </w:pPr>
      <w:r w:rsidRPr="001E1EC5">
        <w:rPr>
          <w:rFonts w:ascii="Arial" w:hAnsi="Arial" w:cs="Arial"/>
          <w:sz w:val="24"/>
          <w:szCs w:val="24"/>
          <w:lang w:val="ru-RU"/>
        </w:rPr>
        <w:t xml:space="preserve">да је Наручилац </w:t>
      </w:r>
      <w:r w:rsidRPr="001E1EC5">
        <w:rPr>
          <w:rFonts w:ascii="Arial" w:hAnsi="Arial" w:cs="Arial"/>
          <w:sz w:val="24"/>
          <w:szCs w:val="24"/>
        </w:rPr>
        <w:t xml:space="preserve">(у даљем тексту: Корисник </w:t>
      </w:r>
      <w:r w:rsidR="008D29ED" w:rsidRPr="001E1EC5">
        <w:rPr>
          <w:rFonts w:ascii="Arial" w:hAnsi="Arial" w:cs="Arial"/>
          <w:sz w:val="24"/>
          <w:szCs w:val="24"/>
        </w:rPr>
        <w:t>услуг</w:t>
      </w:r>
      <w:r w:rsidR="008D29ED" w:rsidRPr="001E1EC5">
        <w:rPr>
          <w:rFonts w:ascii="Arial" w:hAnsi="Arial" w:cs="Arial"/>
          <w:sz w:val="24"/>
          <w:szCs w:val="24"/>
          <w:lang w:val="sr-Cyrl-RS"/>
        </w:rPr>
        <w:t>е</w:t>
      </w:r>
      <w:r w:rsidRPr="001E1EC5">
        <w:rPr>
          <w:rFonts w:ascii="Arial" w:hAnsi="Arial" w:cs="Arial"/>
          <w:sz w:val="24"/>
          <w:szCs w:val="24"/>
        </w:rPr>
        <w:t xml:space="preserve">), </w:t>
      </w:r>
      <w:r w:rsidRPr="001E1EC5">
        <w:rPr>
          <w:rFonts w:ascii="Arial" w:hAnsi="Arial" w:cs="Arial"/>
          <w:sz w:val="24"/>
          <w:szCs w:val="24"/>
          <w:lang w:val="ru-RU"/>
        </w:rPr>
        <w:t>у складу са Конкурсном документацијом а сагласно члану 3</w:t>
      </w:r>
      <w:r w:rsidRPr="001E1EC5">
        <w:rPr>
          <w:rFonts w:ascii="Arial" w:hAnsi="Arial" w:cs="Arial"/>
          <w:sz w:val="24"/>
          <w:szCs w:val="24"/>
        </w:rPr>
        <w:t>2</w:t>
      </w:r>
      <w:r w:rsidRPr="001E1EC5">
        <w:rPr>
          <w:rFonts w:ascii="Arial" w:hAnsi="Arial" w:cs="Arial"/>
          <w:sz w:val="24"/>
          <w:szCs w:val="24"/>
          <w:lang w:val="ru-RU"/>
        </w:rPr>
        <w:t xml:space="preserve">. </w:t>
      </w:r>
      <w:proofErr w:type="gramStart"/>
      <w:r w:rsidRPr="001E1EC5">
        <w:rPr>
          <w:rFonts w:ascii="Arial" w:hAnsi="Arial" w:cs="Arial"/>
          <w:sz w:val="24"/>
          <w:szCs w:val="24"/>
        </w:rPr>
        <w:t>и</w:t>
      </w:r>
      <w:proofErr w:type="gramEnd"/>
      <w:r w:rsidRPr="001E1EC5">
        <w:rPr>
          <w:rFonts w:ascii="Arial" w:hAnsi="Arial" w:cs="Arial"/>
          <w:sz w:val="24"/>
          <w:szCs w:val="24"/>
        </w:rPr>
        <w:t xml:space="preserve"> 40.</w:t>
      </w:r>
      <w:r w:rsidR="00C82275" w:rsidRPr="001E1EC5">
        <w:rPr>
          <w:rFonts w:ascii="Arial" w:hAnsi="Arial" w:cs="Arial"/>
          <w:sz w:val="24"/>
          <w:szCs w:val="24"/>
          <w:lang w:val="sr-Cyrl-RS"/>
        </w:rPr>
        <w:t xml:space="preserve"> </w:t>
      </w:r>
      <w:r w:rsidR="00544434" w:rsidRPr="001E1EC5">
        <w:rPr>
          <w:rFonts w:ascii="Arial" w:hAnsi="Arial" w:cs="Arial"/>
          <w:sz w:val="24"/>
          <w:szCs w:val="24"/>
          <w:lang w:val="sr-Cyrl-RS"/>
        </w:rPr>
        <w:t xml:space="preserve">40.а </w:t>
      </w:r>
      <w:r w:rsidRPr="001E1EC5">
        <w:rPr>
          <w:rFonts w:ascii="Arial" w:hAnsi="Arial" w:cs="Arial"/>
          <w:sz w:val="24"/>
          <w:szCs w:val="24"/>
          <w:lang w:val="ru-RU"/>
        </w:rPr>
        <w:t xml:space="preserve">Закона о </w:t>
      </w:r>
      <w:r w:rsidRPr="001E1EC5">
        <w:rPr>
          <w:rFonts w:ascii="Arial" w:hAnsi="Arial" w:cs="Arial"/>
          <w:sz w:val="24"/>
          <w:szCs w:val="24"/>
          <w:lang w:val="ru-RU"/>
        </w:rPr>
        <w:lastRenderedPageBreak/>
        <w:t>јавним набавкама („Сл.гласник РС“, бр.124/2012,14/2015 и 68/2015) (даље</w:t>
      </w:r>
      <w:r w:rsidR="00C729FD" w:rsidRPr="001E1EC5">
        <w:rPr>
          <w:rFonts w:ascii="Arial" w:hAnsi="Arial" w:cs="Arial"/>
          <w:sz w:val="24"/>
          <w:szCs w:val="24"/>
          <w:lang w:val="ru-RU"/>
        </w:rPr>
        <w:t>:</w:t>
      </w:r>
      <w:r w:rsidRPr="001E1EC5">
        <w:rPr>
          <w:rFonts w:ascii="Arial" w:hAnsi="Arial" w:cs="Arial"/>
          <w:sz w:val="24"/>
          <w:szCs w:val="24"/>
          <w:lang w:val="ru-RU"/>
        </w:rPr>
        <w:t xml:space="preserve"> Закон), спровео </w:t>
      </w:r>
      <w:r w:rsidRPr="001E1EC5">
        <w:rPr>
          <w:rFonts w:ascii="Arial" w:hAnsi="Arial" w:cs="Arial"/>
          <w:sz w:val="24"/>
          <w:szCs w:val="24"/>
        </w:rPr>
        <w:t xml:space="preserve">отворени </w:t>
      </w:r>
      <w:r w:rsidRPr="001E1EC5">
        <w:rPr>
          <w:rFonts w:ascii="Arial" w:hAnsi="Arial" w:cs="Arial"/>
          <w:sz w:val="24"/>
          <w:szCs w:val="24"/>
          <w:lang w:val="ru-RU"/>
        </w:rPr>
        <w:t xml:space="preserve">поступак јавне набавке </w:t>
      </w:r>
      <w:r w:rsidRPr="001E1EC5">
        <w:rPr>
          <w:rFonts w:ascii="Arial" w:hAnsi="Arial" w:cs="Arial"/>
          <w:sz w:val="24"/>
          <w:szCs w:val="24"/>
        </w:rPr>
        <w:t>ради закључења Оквирног споразума са једним</w:t>
      </w:r>
      <w:r w:rsidRPr="001E1EC5">
        <w:rPr>
          <w:rFonts w:ascii="Arial" w:hAnsi="Arial" w:cs="Arial"/>
          <w:sz w:val="24"/>
          <w:szCs w:val="24"/>
          <w:lang w:val="sr-Cyrl-CS"/>
        </w:rPr>
        <w:t xml:space="preserve"> </w:t>
      </w:r>
      <w:r w:rsidR="00EE7262">
        <w:rPr>
          <w:rFonts w:ascii="Arial" w:hAnsi="Arial" w:cs="Arial"/>
          <w:sz w:val="24"/>
          <w:szCs w:val="24"/>
          <w:lang w:val="sr-Cyrl-RS"/>
        </w:rPr>
        <w:t>П</w:t>
      </w:r>
      <w:r w:rsidRPr="001E1EC5">
        <w:rPr>
          <w:rFonts w:ascii="Arial" w:hAnsi="Arial" w:cs="Arial"/>
          <w:sz w:val="24"/>
          <w:szCs w:val="24"/>
        </w:rPr>
        <w:t>онуђачем</w:t>
      </w:r>
      <w:r w:rsidRPr="001E1EC5">
        <w:rPr>
          <w:rFonts w:ascii="Arial" w:hAnsi="Arial" w:cs="Arial"/>
          <w:sz w:val="24"/>
          <w:szCs w:val="24"/>
          <w:lang w:val="sr-Cyrl-CS"/>
        </w:rPr>
        <w:t xml:space="preserve"> </w:t>
      </w:r>
      <w:r w:rsidR="001A6EA2" w:rsidRPr="001E1EC5">
        <w:rPr>
          <w:rFonts w:ascii="Arial" w:hAnsi="Arial" w:cs="Arial"/>
          <w:sz w:val="24"/>
          <w:szCs w:val="24"/>
        </w:rPr>
        <w:t xml:space="preserve">на </w:t>
      </w:r>
      <w:r w:rsidR="009A30C7" w:rsidRPr="001E1EC5">
        <w:rPr>
          <w:rFonts w:ascii="Arial" w:hAnsi="Arial" w:cs="Arial"/>
          <w:sz w:val="24"/>
          <w:szCs w:val="24"/>
          <w:lang w:val="sr-Cyrl-CS"/>
        </w:rPr>
        <w:t xml:space="preserve">период </w:t>
      </w:r>
      <w:r w:rsidR="00EE7262">
        <w:rPr>
          <w:rFonts w:ascii="Arial" w:hAnsi="Arial" w:cs="Arial"/>
          <w:sz w:val="24"/>
          <w:szCs w:val="24"/>
          <w:lang w:val="sr-Cyrl-CS"/>
        </w:rPr>
        <w:t>од две године</w:t>
      </w:r>
      <w:r w:rsidR="001A6EA2" w:rsidRPr="001E1EC5">
        <w:rPr>
          <w:rFonts w:ascii="Arial" w:hAnsi="Arial" w:cs="Arial"/>
          <w:sz w:val="24"/>
          <w:szCs w:val="24"/>
        </w:rPr>
        <w:t xml:space="preserve"> </w:t>
      </w:r>
      <w:r w:rsidR="001A6EA2" w:rsidRPr="001E1EC5">
        <w:rPr>
          <w:rFonts w:ascii="Arial" w:hAnsi="Arial" w:cs="Arial"/>
          <w:sz w:val="24"/>
          <w:szCs w:val="24"/>
          <w:lang w:val="sr-Cyrl-CS"/>
        </w:rPr>
        <w:t>дана</w:t>
      </w:r>
      <w:r w:rsidRPr="001E1EC5">
        <w:rPr>
          <w:rFonts w:ascii="Arial" w:hAnsi="Arial" w:cs="Arial"/>
          <w:sz w:val="24"/>
          <w:szCs w:val="24"/>
        </w:rPr>
        <w:t xml:space="preserve">, </w:t>
      </w:r>
      <w:r w:rsidR="004D0D15" w:rsidRPr="0074784A">
        <w:rPr>
          <w:rFonts w:ascii="Arial" w:hAnsi="Arial" w:cs="Arial"/>
          <w:sz w:val="24"/>
          <w:szCs w:val="24"/>
          <w:lang w:val="ru-RU"/>
        </w:rPr>
        <w:t>ЈН/</w:t>
      </w:r>
      <w:r w:rsidR="00C650BB" w:rsidRPr="0074784A">
        <w:rPr>
          <w:rFonts w:ascii="Arial" w:hAnsi="Arial" w:cs="Arial"/>
          <w:sz w:val="24"/>
          <w:szCs w:val="24"/>
          <w:lang w:val="sr-Cyrl-CS"/>
        </w:rPr>
        <w:t>1000/0</w:t>
      </w:r>
      <w:r w:rsidR="0074784A" w:rsidRPr="0074784A">
        <w:rPr>
          <w:rFonts w:ascii="Arial" w:hAnsi="Arial" w:cs="Arial"/>
          <w:sz w:val="24"/>
          <w:szCs w:val="24"/>
          <w:lang w:val="sr-Latn-CS"/>
        </w:rPr>
        <w:t>06</w:t>
      </w:r>
      <w:r w:rsidR="00C650BB" w:rsidRPr="0074784A">
        <w:rPr>
          <w:rFonts w:ascii="Arial" w:hAnsi="Arial" w:cs="Arial"/>
          <w:sz w:val="24"/>
          <w:szCs w:val="24"/>
          <w:lang w:val="sr-Latn-CS"/>
        </w:rPr>
        <w:t>9</w:t>
      </w:r>
      <w:r w:rsidR="00C650BB" w:rsidRPr="0074784A">
        <w:rPr>
          <w:rFonts w:ascii="Arial" w:hAnsi="Arial" w:cs="Arial"/>
          <w:sz w:val="24"/>
          <w:szCs w:val="24"/>
          <w:lang w:val="sr-Cyrl-CS"/>
        </w:rPr>
        <w:t>/201</w:t>
      </w:r>
      <w:r w:rsidR="0074784A" w:rsidRPr="0074784A">
        <w:rPr>
          <w:rFonts w:ascii="Arial" w:hAnsi="Arial" w:cs="Arial"/>
          <w:sz w:val="24"/>
          <w:szCs w:val="24"/>
          <w:lang w:val="sr-Cyrl-CS"/>
        </w:rPr>
        <w:t>9</w:t>
      </w:r>
      <w:r w:rsidR="00F10B9C">
        <w:rPr>
          <w:rFonts w:ascii="Arial" w:hAnsi="Arial" w:cs="Arial"/>
          <w:sz w:val="24"/>
          <w:szCs w:val="24"/>
          <w:lang w:val="ru-RU"/>
        </w:rPr>
        <w:t xml:space="preserve"> (1508</w:t>
      </w:r>
      <w:r w:rsidR="0074784A">
        <w:rPr>
          <w:rFonts w:ascii="Arial" w:hAnsi="Arial" w:cs="Arial"/>
          <w:sz w:val="24"/>
          <w:szCs w:val="24"/>
          <w:lang w:val="ru-RU"/>
        </w:rPr>
        <w:t>/2019)</w:t>
      </w:r>
      <w:r w:rsidRPr="001E1EC5">
        <w:rPr>
          <w:rFonts w:ascii="Arial" w:hAnsi="Arial" w:cs="Arial"/>
          <w:sz w:val="24"/>
          <w:szCs w:val="24"/>
          <w:lang w:val="ru-RU"/>
        </w:rPr>
        <w:t xml:space="preserve"> ради набавке услуга  </w:t>
      </w:r>
      <w:r w:rsidR="004D0D15" w:rsidRPr="001E1EC5">
        <w:rPr>
          <w:rFonts w:ascii="Arial" w:hAnsi="Arial" w:cs="Arial"/>
          <w:sz w:val="24"/>
          <w:szCs w:val="24"/>
        </w:rPr>
        <w:t>„</w:t>
      </w:r>
      <w:r w:rsidR="00F53E44" w:rsidRPr="001E1EC5">
        <w:rPr>
          <w:rFonts w:ascii="Arial" w:hAnsi="Arial" w:cs="Arial"/>
          <w:color w:val="000000" w:themeColor="text1"/>
          <w:sz w:val="24"/>
          <w:szCs w:val="24"/>
        </w:rPr>
        <w:t>Могући правци измене правне регулативе у функцији тржишног пословања Електропривреде Србије у правној форми акционарског друштва</w:t>
      </w:r>
      <w:r w:rsidR="004D0D15" w:rsidRPr="001E1EC5">
        <w:rPr>
          <w:rFonts w:ascii="Arial" w:hAnsi="Arial" w:cs="Arial"/>
          <w:sz w:val="24"/>
          <w:szCs w:val="24"/>
          <w:lang w:val="sr-Cyrl-CS"/>
        </w:rPr>
        <w:t>“</w:t>
      </w:r>
      <w:r w:rsidRPr="001E1EC5">
        <w:rPr>
          <w:rFonts w:ascii="Arial" w:hAnsi="Arial" w:cs="Arial"/>
          <w:bCs/>
          <w:sz w:val="24"/>
          <w:szCs w:val="24"/>
        </w:rPr>
        <w:t>;</w:t>
      </w:r>
    </w:p>
    <w:p w14:paraId="169E160D" w14:textId="77777777" w:rsidR="00C343C6" w:rsidRPr="001E1EC5" w:rsidRDefault="00C343C6" w:rsidP="00A36AC7">
      <w:pPr>
        <w:pStyle w:val="ListParagraph"/>
        <w:numPr>
          <w:ilvl w:val="0"/>
          <w:numId w:val="28"/>
        </w:numPr>
        <w:spacing w:before="0" w:after="0" w:line="240" w:lineRule="auto"/>
        <w:rPr>
          <w:rFonts w:ascii="Arial" w:hAnsi="Arial" w:cs="Arial"/>
          <w:sz w:val="24"/>
          <w:szCs w:val="24"/>
          <w:lang w:val="ru-RU"/>
        </w:rPr>
      </w:pPr>
      <w:r w:rsidRPr="001E1EC5">
        <w:rPr>
          <w:rFonts w:ascii="Arial" w:hAnsi="Arial" w:cs="Arial"/>
          <w:sz w:val="24"/>
          <w:szCs w:val="24"/>
          <w:lang w:val="ru-RU"/>
        </w:rPr>
        <w:t xml:space="preserve">да је Позив за подношење понуда у вези предметне јавне набавке објављен на Порталу јавних набавки дана_____________, као и на интернет страници </w:t>
      </w:r>
      <w:r w:rsidRPr="001E1EC5">
        <w:rPr>
          <w:rFonts w:ascii="Arial" w:hAnsi="Arial" w:cs="Arial"/>
          <w:sz w:val="24"/>
          <w:szCs w:val="24"/>
        </w:rPr>
        <w:t xml:space="preserve">Корисника </w:t>
      </w:r>
      <w:r w:rsidR="00357DD6" w:rsidRPr="001E1EC5">
        <w:rPr>
          <w:rFonts w:ascii="Arial" w:hAnsi="Arial" w:cs="Arial"/>
          <w:sz w:val="24"/>
          <w:szCs w:val="24"/>
        </w:rPr>
        <w:t>услуг</w:t>
      </w:r>
      <w:r w:rsidR="00357DD6" w:rsidRPr="001E1EC5">
        <w:rPr>
          <w:rFonts w:ascii="Arial" w:hAnsi="Arial" w:cs="Arial"/>
          <w:sz w:val="24"/>
          <w:szCs w:val="24"/>
          <w:lang w:val="sr-Cyrl-RS"/>
        </w:rPr>
        <w:t>е</w:t>
      </w:r>
      <w:r w:rsidR="00357DD6" w:rsidRPr="001E1EC5">
        <w:rPr>
          <w:rFonts w:ascii="Arial" w:hAnsi="Arial" w:cs="Arial"/>
          <w:sz w:val="24"/>
          <w:szCs w:val="24"/>
          <w:lang w:val="ru-RU"/>
        </w:rPr>
        <w:t xml:space="preserve"> </w:t>
      </w:r>
      <w:r w:rsidRPr="001E1EC5">
        <w:rPr>
          <w:rFonts w:ascii="Arial" w:hAnsi="Arial" w:cs="Arial"/>
          <w:sz w:val="24"/>
          <w:szCs w:val="24"/>
          <w:lang w:val="ru-RU"/>
        </w:rPr>
        <w:t xml:space="preserve">и на </w:t>
      </w:r>
      <w:r w:rsidRPr="001E1EC5">
        <w:rPr>
          <w:rFonts w:ascii="Arial" w:hAnsi="Arial" w:cs="Arial"/>
          <w:sz w:val="24"/>
          <w:szCs w:val="24"/>
        </w:rPr>
        <w:t>П</w:t>
      </w:r>
      <w:r w:rsidRPr="001E1EC5">
        <w:rPr>
          <w:rFonts w:ascii="Arial" w:hAnsi="Arial" w:cs="Arial"/>
          <w:sz w:val="24"/>
          <w:szCs w:val="24"/>
          <w:lang w:val="ru-RU"/>
        </w:rPr>
        <w:t>орталу Службених гласила и база прописа</w:t>
      </w:r>
      <w:r w:rsidRPr="001E1EC5">
        <w:rPr>
          <w:rFonts w:ascii="Arial" w:hAnsi="Arial" w:cs="Arial"/>
          <w:sz w:val="24"/>
          <w:szCs w:val="24"/>
        </w:rPr>
        <w:t>;</w:t>
      </w:r>
    </w:p>
    <w:p w14:paraId="49C0BDAC" w14:textId="3CC7C403" w:rsidR="00C343C6" w:rsidRPr="001E1EC5" w:rsidRDefault="00C343C6" w:rsidP="00A36AC7">
      <w:pPr>
        <w:pStyle w:val="ListParagraph"/>
        <w:numPr>
          <w:ilvl w:val="0"/>
          <w:numId w:val="28"/>
        </w:numPr>
        <w:spacing w:before="0" w:after="0" w:line="240" w:lineRule="auto"/>
        <w:rPr>
          <w:rFonts w:ascii="Arial" w:hAnsi="Arial" w:cs="Arial"/>
          <w:sz w:val="24"/>
          <w:szCs w:val="24"/>
          <w:lang w:val="ru-RU"/>
        </w:rPr>
      </w:pPr>
      <w:r w:rsidRPr="001E1EC5">
        <w:rPr>
          <w:rFonts w:ascii="Arial" w:hAnsi="Arial" w:cs="Arial"/>
          <w:sz w:val="24"/>
          <w:szCs w:val="24"/>
          <w:lang w:val="ru-RU"/>
        </w:rPr>
        <w:t xml:space="preserve">да Понуда Понуђача </w:t>
      </w:r>
      <w:r w:rsidRPr="001E1EC5">
        <w:rPr>
          <w:rFonts w:ascii="Arial" w:hAnsi="Arial" w:cs="Arial"/>
          <w:sz w:val="24"/>
          <w:szCs w:val="24"/>
        </w:rPr>
        <w:t xml:space="preserve">(у даљем тексту: Пружалац </w:t>
      </w:r>
      <w:r w:rsidR="00357DD6" w:rsidRPr="001E1EC5">
        <w:rPr>
          <w:rFonts w:ascii="Arial" w:hAnsi="Arial" w:cs="Arial"/>
          <w:sz w:val="24"/>
          <w:szCs w:val="24"/>
        </w:rPr>
        <w:t>услуг</w:t>
      </w:r>
      <w:r w:rsidR="00357DD6" w:rsidRPr="001E1EC5">
        <w:rPr>
          <w:rFonts w:ascii="Arial" w:hAnsi="Arial" w:cs="Arial"/>
          <w:sz w:val="24"/>
          <w:szCs w:val="24"/>
          <w:lang w:val="sr-Cyrl-RS"/>
        </w:rPr>
        <w:t>е</w:t>
      </w:r>
      <w:r w:rsidRPr="001E1EC5">
        <w:rPr>
          <w:rFonts w:ascii="Arial" w:hAnsi="Arial" w:cs="Arial"/>
          <w:sz w:val="24"/>
          <w:szCs w:val="24"/>
        </w:rPr>
        <w:t>)</w:t>
      </w:r>
      <w:r w:rsidRPr="001E1EC5">
        <w:rPr>
          <w:rFonts w:ascii="Arial" w:hAnsi="Arial" w:cs="Arial"/>
          <w:sz w:val="24"/>
          <w:szCs w:val="24"/>
          <w:lang w:val="ru-RU"/>
        </w:rPr>
        <w:t xml:space="preserve">, која је заведена код </w:t>
      </w:r>
      <w:r w:rsidRPr="001E1EC5">
        <w:rPr>
          <w:rFonts w:ascii="Arial" w:hAnsi="Arial" w:cs="Arial"/>
          <w:sz w:val="24"/>
          <w:szCs w:val="24"/>
        </w:rPr>
        <w:t xml:space="preserve">Корисника услуга </w:t>
      </w:r>
      <w:r w:rsidRPr="001E1EC5">
        <w:rPr>
          <w:rFonts w:ascii="Arial" w:hAnsi="Arial" w:cs="Arial"/>
          <w:sz w:val="24"/>
          <w:szCs w:val="24"/>
          <w:lang w:val="ru-RU"/>
        </w:rPr>
        <w:t>под бројем ________ од ________201</w:t>
      </w:r>
      <w:r w:rsidR="00BD1534" w:rsidRPr="001E1EC5">
        <w:rPr>
          <w:rFonts w:ascii="Arial" w:hAnsi="Arial" w:cs="Arial"/>
          <w:sz w:val="24"/>
          <w:szCs w:val="24"/>
          <w:lang w:val="ru-RU"/>
        </w:rPr>
        <w:t>9</w:t>
      </w:r>
      <w:r w:rsidRPr="001E1EC5">
        <w:rPr>
          <w:rFonts w:ascii="Arial" w:hAnsi="Arial" w:cs="Arial"/>
          <w:sz w:val="24"/>
          <w:szCs w:val="24"/>
          <w:lang w:val="ru-RU"/>
        </w:rPr>
        <w:t>.</w:t>
      </w:r>
      <w:r w:rsidR="00FC219F" w:rsidRPr="001E1EC5">
        <w:rPr>
          <w:rFonts w:ascii="Arial" w:hAnsi="Arial" w:cs="Arial"/>
          <w:sz w:val="24"/>
          <w:szCs w:val="24"/>
        </w:rPr>
        <w:t xml:space="preserve"> </w:t>
      </w:r>
      <w:r w:rsidRPr="001E1EC5">
        <w:rPr>
          <w:rFonts w:ascii="Arial" w:hAnsi="Arial" w:cs="Arial"/>
          <w:sz w:val="24"/>
          <w:szCs w:val="24"/>
          <w:lang w:val="ru-RU"/>
        </w:rPr>
        <w:t xml:space="preserve">године, у потпуности одговара захтеву </w:t>
      </w:r>
      <w:r w:rsidRPr="001E1EC5">
        <w:rPr>
          <w:rFonts w:ascii="Arial" w:hAnsi="Arial" w:cs="Arial"/>
          <w:sz w:val="24"/>
          <w:szCs w:val="24"/>
        </w:rPr>
        <w:t xml:space="preserve">Корисника </w:t>
      </w:r>
      <w:r w:rsidR="00357DD6" w:rsidRPr="001E1EC5">
        <w:rPr>
          <w:rFonts w:ascii="Arial" w:hAnsi="Arial" w:cs="Arial"/>
          <w:sz w:val="24"/>
          <w:szCs w:val="24"/>
        </w:rPr>
        <w:t>услуг</w:t>
      </w:r>
      <w:r w:rsidR="00357DD6" w:rsidRPr="001E1EC5">
        <w:rPr>
          <w:rFonts w:ascii="Arial" w:hAnsi="Arial" w:cs="Arial"/>
          <w:sz w:val="24"/>
          <w:szCs w:val="24"/>
          <w:lang w:val="sr-Cyrl-RS"/>
        </w:rPr>
        <w:t>е</w:t>
      </w:r>
      <w:r w:rsidR="00357DD6" w:rsidRPr="001E1EC5">
        <w:rPr>
          <w:rFonts w:ascii="Arial" w:hAnsi="Arial" w:cs="Arial"/>
          <w:sz w:val="24"/>
          <w:szCs w:val="24"/>
          <w:lang w:val="ru-RU"/>
        </w:rPr>
        <w:t xml:space="preserve"> </w:t>
      </w:r>
      <w:r w:rsidRPr="001E1EC5">
        <w:rPr>
          <w:rFonts w:ascii="Arial" w:hAnsi="Arial" w:cs="Arial"/>
          <w:sz w:val="24"/>
          <w:szCs w:val="24"/>
          <w:lang w:val="ru-RU"/>
        </w:rPr>
        <w:t>из Позива за подношење понуда и Конкурсне документације;</w:t>
      </w:r>
    </w:p>
    <w:p w14:paraId="02395E3C" w14:textId="180F4C5C" w:rsidR="00C343C6" w:rsidRPr="001E1EC5" w:rsidRDefault="00C343C6" w:rsidP="00A36AC7">
      <w:pPr>
        <w:pStyle w:val="ListParagraph"/>
        <w:numPr>
          <w:ilvl w:val="0"/>
          <w:numId w:val="28"/>
        </w:numPr>
        <w:spacing w:before="0" w:after="0" w:line="240" w:lineRule="auto"/>
        <w:rPr>
          <w:rFonts w:ascii="Arial" w:hAnsi="Arial" w:cs="Arial"/>
          <w:sz w:val="24"/>
          <w:szCs w:val="24"/>
          <w:lang w:val="ru-RU"/>
        </w:rPr>
      </w:pPr>
      <w:r w:rsidRPr="001E1EC5">
        <w:rPr>
          <w:rFonts w:ascii="Arial" w:hAnsi="Arial" w:cs="Arial"/>
          <w:sz w:val="24"/>
          <w:szCs w:val="24"/>
          <w:lang w:val="ru-RU"/>
        </w:rPr>
        <w:t xml:space="preserve">да је </w:t>
      </w:r>
      <w:r w:rsidRPr="001E1EC5">
        <w:rPr>
          <w:rFonts w:ascii="Arial" w:hAnsi="Arial" w:cs="Arial"/>
          <w:sz w:val="24"/>
          <w:szCs w:val="24"/>
        </w:rPr>
        <w:t xml:space="preserve">Корисник </w:t>
      </w:r>
      <w:r w:rsidR="00357DD6" w:rsidRPr="001E1EC5">
        <w:rPr>
          <w:rFonts w:ascii="Arial" w:hAnsi="Arial" w:cs="Arial"/>
          <w:sz w:val="24"/>
          <w:szCs w:val="24"/>
        </w:rPr>
        <w:t>услуг</w:t>
      </w:r>
      <w:r w:rsidR="00357DD6" w:rsidRPr="001E1EC5">
        <w:rPr>
          <w:rFonts w:ascii="Arial" w:hAnsi="Arial" w:cs="Arial"/>
          <w:sz w:val="24"/>
          <w:szCs w:val="24"/>
          <w:lang w:val="sr-Cyrl-RS"/>
        </w:rPr>
        <w:t>е</w:t>
      </w:r>
      <w:r w:rsidR="00357DD6" w:rsidRPr="001E1EC5">
        <w:rPr>
          <w:rFonts w:ascii="Arial" w:hAnsi="Arial" w:cs="Arial"/>
          <w:sz w:val="24"/>
          <w:szCs w:val="24"/>
        </w:rPr>
        <w:t xml:space="preserve"> </w:t>
      </w:r>
      <w:r w:rsidR="00C82275" w:rsidRPr="001E1EC5">
        <w:rPr>
          <w:rFonts w:ascii="Arial" w:hAnsi="Arial" w:cs="Arial"/>
          <w:sz w:val="24"/>
          <w:szCs w:val="24"/>
          <w:lang w:val="sr-Cyrl-RS"/>
        </w:rPr>
        <w:t>донео</w:t>
      </w:r>
      <w:r w:rsidR="00305F1F" w:rsidRPr="001E1EC5">
        <w:rPr>
          <w:rFonts w:ascii="Arial" w:hAnsi="Arial" w:cs="Arial"/>
          <w:sz w:val="24"/>
          <w:szCs w:val="24"/>
          <w:lang w:val="sr-Latn-CS"/>
        </w:rPr>
        <w:t xml:space="preserve"> </w:t>
      </w:r>
      <w:r w:rsidRPr="001E1EC5">
        <w:rPr>
          <w:rFonts w:ascii="Arial" w:hAnsi="Arial" w:cs="Arial"/>
          <w:sz w:val="24"/>
          <w:szCs w:val="24"/>
          <w:lang w:val="ru-RU"/>
        </w:rPr>
        <w:t>Одлук</w:t>
      </w:r>
      <w:r w:rsidR="00C82275" w:rsidRPr="001E1EC5">
        <w:rPr>
          <w:rFonts w:ascii="Arial" w:hAnsi="Arial" w:cs="Arial"/>
          <w:sz w:val="24"/>
          <w:szCs w:val="24"/>
          <w:lang w:val="ru-RU"/>
        </w:rPr>
        <w:t>у</w:t>
      </w:r>
      <w:r w:rsidRPr="001E1EC5">
        <w:rPr>
          <w:rFonts w:ascii="Arial" w:hAnsi="Arial" w:cs="Arial"/>
          <w:sz w:val="24"/>
          <w:szCs w:val="24"/>
          <w:lang w:val="ru-RU"/>
        </w:rPr>
        <w:t xml:space="preserve"> о </w:t>
      </w:r>
      <w:r w:rsidRPr="001E1EC5">
        <w:rPr>
          <w:rFonts w:ascii="Arial" w:hAnsi="Arial" w:cs="Arial"/>
          <w:sz w:val="24"/>
          <w:szCs w:val="24"/>
        </w:rPr>
        <w:t>закључењу Оквирног споразума</w:t>
      </w:r>
      <w:r w:rsidRPr="001E1EC5">
        <w:rPr>
          <w:rFonts w:ascii="Arial" w:hAnsi="Arial" w:cs="Arial"/>
          <w:sz w:val="24"/>
          <w:szCs w:val="24"/>
          <w:lang w:val="ru-RU"/>
        </w:rPr>
        <w:t xml:space="preserve"> бр. ____________ од __.__.201</w:t>
      </w:r>
      <w:r w:rsidR="00BD1534" w:rsidRPr="001E1EC5">
        <w:rPr>
          <w:rFonts w:ascii="Arial" w:hAnsi="Arial" w:cs="Arial"/>
          <w:sz w:val="24"/>
          <w:szCs w:val="24"/>
          <w:lang w:val="ru-RU"/>
        </w:rPr>
        <w:t>9</w:t>
      </w:r>
      <w:r w:rsidRPr="001E1EC5">
        <w:rPr>
          <w:rFonts w:ascii="Arial" w:hAnsi="Arial" w:cs="Arial"/>
          <w:sz w:val="24"/>
          <w:szCs w:val="24"/>
          <w:lang w:val="ru-RU"/>
        </w:rPr>
        <w:t xml:space="preserve">. године </w:t>
      </w:r>
      <w:r w:rsidR="00C82275" w:rsidRPr="001E1EC5">
        <w:rPr>
          <w:rFonts w:ascii="Arial" w:hAnsi="Arial" w:cs="Arial"/>
          <w:sz w:val="24"/>
          <w:szCs w:val="24"/>
          <w:lang w:val="ru-RU"/>
        </w:rPr>
        <w:t xml:space="preserve">којом је </w:t>
      </w:r>
      <w:r w:rsidRPr="001E1EC5">
        <w:rPr>
          <w:rFonts w:ascii="Arial" w:hAnsi="Arial" w:cs="Arial"/>
          <w:sz w:val="24"/>
          <w:szCs w:val="24"/>
          <w:lang w:val="ru-RU"/>
        </w:rPr>
        <w:t xml:space="preserve">изабрао понуду </w:t>
      </w:r>
      <w:r w:rsidRPr="001E1EC5">
        <w:rPr>
          <w:rFonts w:ascii="Arial" w:hAnsi="Arial" w:cs="Arial"/>
          <w:sz w:val="24"/>
          <w:szCs w:val="24"/>
        </w:rPr>
        <w:t xml:space="preserve">Пружаоца </w:t>
      </w:r>
      <w:r w:rsidR="00357DD6" w:rsidRPr="001E1EC5">
        <w:rPr>
          <w:rFonts w:ascii="Arial" w:hAnsi="Arial" w:cs="Arial"/>
          <w:sz w:val="24"/>
          <w:szCs w:val="24"/>
        </w:rPr>
        <w:t>услуг</w:t>
      </w:r>
      <w:r w:rsidR="00357DD6" w:rsidRPr="001E1EC5">
        <w:rPr>
          <w:rFonts w:ascii="Arial" w:hAnsi="Arial" w:cs="Arial"/>
          <w:sz w:val="24"/>
          <w:szCs w:val="24"/>
          <w:lang w:val="sr-Cyrl-RS"/>
        </w:rPr>
        <w:t xml:space="preserve">е </w:t>
      </w:r>
      <w:r w:rsidR="00C82275" w:rsidRPr="001E1EC5">
        <w:rPr>
          <w:rFonts w:ascii="Arial" w:hAnsi="Arial" w:cs="Arial"/>
          <w:sz w:val="24"/>
          <w:szCs w:val="24"/>
          <w:lang w:val="sr-Cyrl-RS"/>
        </w:rPr>
        <w:t>за реализацију услуга;</w:t>
      </w:r>
    </w:p>
    <w:p w14:paraId="6DE0C2BD" w14:textId="77777777" w:rsidR="00C343C6" w:rsidRPr="001E1EC5" w:rsidRDefault="00C343C6" w:rsidP="00A36AC7">
      <w:pPr>
        <w:pStyle w:val="ListParagraph"/>
        <w:numPr>
          <w:ilvl w:val="0"/>
          <w:numId w:val="28"/>
        </w:numPr>
        <w:spacing w:before="0" w:after="0" w:line="240" w:lineRule="auto"/>
        <w:rPr>
          <w:rFonts w:ascii="Arial" w:hAnsi="Arial" w:cs="Arial"/>
          <w:sz w:val="24"/>
          <w:szCs w:val="24"/>
          <w:lang w:val="ru-RU"/>
        </w:rPr>
      </w:pPr>
      <w:r w:rsidRPr="001E1EC5">
        <w:rPr>
          <w:rFonts w:ascii="Arial" w:hAnsi="Arial" w:cs="Arial"/>
          <w:sz w:val="24"/>
          <w:szCs w:val="24"/>
        </w:rPr>
        <w:t xml:space="preserve">да овај Оквирни споразум не представља обавезу Корисника </w:t>
      </w:r>
      <w:r w:rsidR="00357DD6" w:rsidRPr="001E1EC5">
        <w:rPr>
          <w:rFonts w:ascii="Arial" w:hAnsi="Arial" w:cs="Arial"/>
          <w:sz w:val="24"/>
          <w:szCs w:val="24"/>
        </w:rPr>
        <w:t>услуг</w:t>
      </w:r>
      <w:r w:rsidR="00357DD6" w:rsidRPr="001E1EC5">
        <w:rPr>
          <w:rFonts w:ascii="Arial" w:hAnsi="Arial" w:cs="Arial"/>
          <w:sz w:val="24"/>
          <w:szCs w:val="24"/>
          <w:lang w:val="sr-Cyrl-RS"/>
        </w:rPr>
        <w:t>е</w:t>
      </w:r>
      <w:r w:rsidRPr="001E1EC5">
        <w:rPr>
          <w:rFonts w:ascii="Arial" w:hAnsi="Arial" w:cs="Arial"/>
          <w:sz w:val="24"/>
          <w:szCs w:val="24"/>
        </w:rPr>
        <w:t>;</w:t>
      </w:r>
    </w:p>
    <w:p w14:paraId="629BCD8A" w14:textId="61A03149" w:rsidR="00C343C6" w:rsidRPr="0074784A" w:rsidRDefault="0087327B" w:rsidP="00A36AC7">
      <w:pPr>
        <w:pStyle w:val="ListParagraph"/>
        <w:numPr>
          <w:ilvl w:val="0"/>
          <w:numId w:val="28"/>
        </w:numPr>
        <w:spacing w:before="0" w:after="0" w:line="240" w:lineRule="auto"/>
        <w:rPr>
          <w:rFonts w:ascii="Arial" w:hAnsi="Arial" w:cs="Arial"/>
          <w:sz w:val="24"/>
          <w:szCs w:val="24"/>
          <w:lang w:val="ru-RU"/>
        </w:rPr>
      </w:pPr>
      <w:proofErr w:type="gramStart"/>
      <w:r w:rsidRPr="001E1EC5">
        <w:rPr>
          <w:rFonts w:ascii="Arial" w:hAnsi="Arial" w:cs="Arial"/>
          <w:sz w:val="24"/>
          <w:szCs w:val="24"/>
        </w:rPr>
        <w:t>да</w:t>
      </w:r>
      <w:proofErr w:type="gramEnd"/>
      <w:r w:rsidRPr="001E1EC5">
        <w:rPr>
          <w:rFonts w:ascii="Arial" w:hAnsi="Arial" w:cs="Arial"/>
          <w:sz w:val="24"/>
          <w:szCs w:val="24"/>
        </w:rPr>
        <w:t xml:space="preserve"> обавеза настаје пријемом Наруџбенице са битним елементима уговора, а на основу Оквирног споразума, од стране Пружаоца</w:t>
      </w:r>
      <w:r w:rsidRPr="001E1EC5">
        <w:rPr>
          <w:rFonts w:ascii="Arial" w:hAnsi="Arial" w:cs="Arial"/>
          <w:sz w:val="24"/>
          <w:szCs w:val="24"/>
          <w:lang w:val="sr-Cyrl-RS"/>
        </w:rPr>
        <w:t xml:space="preserve"> услуге</w:t>
      </w:r>
      <w:r w:rsidR="00C343C6" w:rsidRPr="001E1EC5">
        <w:rPr>
          <w:rFonts w:ascii="Arial" w:hAnsi="Arial" w:cs="Arial"/>
          <w:sz w:val="24"/>
          <w:szCs w:val="24"/>
        </w:rPr>
        <w:t>.</w:t>
      </w:r>
    </w:p>
    <w:p w14:paraId="598FA2BF" w14:textId="77777777" w:rsidR="0074784A" w:rsidRPr="001E1EC5" w:rsidRDefault="0074784A" w:rsidP="0074784A">
      <w:pPr>
        <w:pStyle w:val="ListParagraph"/>
        <w:spacing w:before="0" w:after="0" w:line="240" w:lineRule="auto"/>
        <w:rPr>
          <w:rFonts w:ascii="Arial" w:hAnsi="Arial" w:cs="Arial"/>
          <w:sz w:val="24"/>
          <w:szCs w:val="24"/>
          <w:lang w:val="ru-RU"/>
        </w:rPr>
      </w:pPr>
    </w:p>
    <w:p w14:paraId="0E2901E0" w14:textId="6E46E530" w:rsidR="003A45FC" w:rsidRDefault="003A45FC" w:rsidP="008F61F5">
      <w:pPr>
        <w:spacing w:before="0"/>
        <w:contextualSpacing/>
        <w:rPr>
          <w:rFonts w:cs="Arial"/>
          <w:b/>
          <w:sz w:val="24"/>
          <w:szCs w:val="24"/>
        </w:rPr>
      </w:pPr>
      <w:proofErr w:type="gramStart"/>
      <w:r w:rsidRPr="001E1EC5">
        <w:rPr>
          <w:rFonts w:cs="Arial"/>
          <w:b/>
          <w:sz w:val="24"/>
          <w:szCs w:val="24"/>
        </w:rPr>
        <w:t>ПРЕДМЕТ  ОКВИРНОГ</w:t>
      </w:r>
      <w:proofErr w:type="gramEnd"/>
      <w:r w:rsidRPr="001E1EC5">
        <w:rPr>
          <w:rFonts w:cs="Arial"/>
          <w:b/>
          <w:sz w:val="24"/>
          <w:szCs w:val="24"/>
        </w:rPr>
        <w:t xml:space="preserve"> СПОРАЗУМА</w:t>
      </w:r>
    </w:p>
    <w:p w14:paraId="30D34BB7" w14:textId="77777777" w:rsidR="009A0275" w:rsidRPr="001E1EC5" w:rsidRDefault="009A0275" w:rsidP="008F61F5">
      <w:pPr>
        <w:spacing w:before="0"/>
        <w:contextualSpacing/>
        <w:rPr>
          <w:rFonts w:cs="Arial"/>
          <w:b/>
          <w:sz w:val="24"/>
          <w:szCs w:val="24"/>
        </w:rPr>
      </w:pPr>
    </w:p>
    <w:p w14:paraId="5639A093" w14:textId="77777777" w:rsidR="003A45FC" w:rsidRPr="001E1EC5" w:rsidRDefault="003A45FC" w:rsidP="008F61F5">
      <w:pPr>
        <w:spacing w:before="0"/>
        <w:contextualSpacing/>
        <w:jc w:val="center"/>
        <w:rPr>
          <w:rFonts w:cs="Arial"/>
          <w:b/>
          <w:sz w:val="24"/>
          <w:szCs w:val="24"/>
        </w:rPr>
      </w:pPr>
      <w:r w:rsidRPr="001E1EC5">
        <w:rPr>
          <w:rFonts w:cs="Arial"/>
          <w:b/>
          <w:sz w:val="24"/>
          <w:szCs w:val="24"/>
        </w:rPr>
        <w:t>Члан 1.</w:t>
      </w:r>
    </w:p>
    <w:p w14:paraId="7BD21C10" w14:textId="1DF12197" w:rsidR="00C343C6" w:rsidRPr="001E1EC5" w:rsidRDefault="00C343C6" w:rsidP="008F61F5">
      <w:pPr>
        <w:spacing w:before="0"/>
        <w:contextualSpacing/>
        <w:rPr>
          <w:rFonts w:eastAsia="Calibri" w:cs="Arial"/>
          <w:sz w:val="24"/>
          <w:szCs w:val="24"/>
        </w:rPr>
      </w:pPr>
      <w:r w:rsidRPr="001E1EC5">
        <w:rPr>
          <w:rFonts w:eastAsia="Calibri" w:cs="Arial"/>
          <w:sz w:val="24"/>
          <w:szCs w:val="24"/>
          <w:lang w:val="ru-RU"/>
        </w:rPr>
        <w:t>Предмет овог Оквирног споразума о пружању услуга (даље: Оквирни споразум) је утврђивањ</w:t>
      </w:r>
      <w:r w:rsidR="0087327B" w:rsidRPr="001E1EC5">
        <w:rPr>
          <w:rFonts w:eastAsia="Calibri" w:cs="Arial"/>
          <w:sz w:val="24"/>
          <w:szCs w:val="24"/>
          <w:lang w:val="ru-RU"/>
        </w:rPr>
        <w:t xml:space="preserve">е услова за издавање </w:t>
      </w:r>
      <w:r w:rsidR="00C80220" w:rsidRPr="001E1EC5">
        <w:rPr>
          <w:rFonts w:eastAsia="Calibri" w:cs="Arial"/>
          <w:sz w:val="24"/>
          <w:szCs w:val="24"/>
          <w:lang w:val="ru-RU"/>
        </w:rPr>
        <w:t>Н</w:t>
      </w:r>
      <w:r w:rsidR="0087327B" w:rsidRPr="001E1EC5">
        <w:rPr>
          <w:rFonts w:eastAsia="Calibri" w:cs="Arial"/>
          <w:sz w:val="24"/>
          <w:szCs w:val="24"/>
          <w:lang w:val="ru-RU"/>
        </w:rPr>
        <w:t>аруџбенице</w:t>
      </w:r>
      <w:r w:rsidRPr="001E1EC5">
        <w:rPr>
          <w:rFonts w:eastAsia="Calibri" w:cs="Arial"/>
          <w:sz w:val="24"/>
          <w:szCs w:val="24"/>
          <w:lang w:val="ru-RU"/>
        </w:rPr>
        <w:t xml:space="preserve"> </w:t>
      </w:r>
      <w:r w:rsidR="004572DD" w:rsidRPr="001E1EC5">
        <w:rPr>
          <w:rFonts w:eastAsia="Calibri" w:cs="Arial"/>
          <w:sz w:val="24"/>
          <w:szCs w:val="24"/>
          <w:lang w:val="ru-RU"/>
        </w:rPr>
        <w:t xml:space="preserve">за пружање </w:t>
      </w:r>
      <w:r w:rsidRPr="001E1EC5">
        <w:rPr>
          <w:rFonts w:eastAsia="Calibri" w:cs="Arial"/>
          <w:sz w:val="24"/>
          <w:szCs w:val="24"/>
          <w:lang w:val="ru-RU"/>
        </w:rPr>
        <w:t xml:space="preserve">услуга </w:t>
      </w:r>
      <w:r w:rsidR="00D76B07" w:rsidRPr="001E1EC5">
        <w:rPr>
          <w:rFonts w:cs="Arial"/>
          <w:sz w:val="24"/>
          <w:szCs w:val="24"/>
        </w:rPr>
        <w:t>„</w:t>
      </w:r>
      <w:r w:rsidR="00F53E44" w:rsidRPr="001E1EC5">
        <w:rPr>
          <w:rFonts w:cs="Arial"/>
          <w:color w:val="000000" w:themeColor="text1"/>
          <w:sz w:val="24"/>
          <w:szCs w:val="24"/>
        </w:rPr>
        <w:t>Могући правци измене правне регулативе у функцији тржишног пословања Електропривреде Србије у правној форми акционарског друштва</w:t>
      </w:r>
      <w:r w:rsidR="00D76B07" w:rsidRPr="001E1EC5">
        <w:rPr>
          <w:rFonts w:cs="Arial"/>
          <w:sz w:val="24"/>
          <w:szCs w:val="24"/>
          <w:lang w:val="sr-Cyrl-CS"/>
        </w:rPr>
        <w:t>“</w:t>
      </w:r>
      <w:r w:rsidRPr="001E1EC5">
        <w:rPr>
          <w:rFonts w:cs="Arial"/>
          <w:sz w:val="24"/>
          <w:szCs w:val="24"/>
        </w:rPr>
        <w:t xml:space="preserve"> </w:t>
      </w:r>
      <w:r w:rsidR="00201F5F" w:rsidRPr="001E1EC5">
        <w:rPr>
          <w:rFonts w:cs="Arial"/>
          <w:sz w:val="24"/>
          <w:szCs w:val="24"/>
          <w:lang w:val="sr-Cyrl-RS"/>
        </w:rPr>
        <w:t xml:space="preserve">(у </w:t>
      </w:r>
      <w:r w:rsidRPr="001E1EC5">
        <w:rPr>
          <w:rFonts w:cs="Arial"/>
          <w:sz w:val="24"/>
          <w:szCs w:val="24"/>
        </w:rPr>
        <w:t>даљем тексту: Услуге)</w:t>
      </w:r>
      <w:r w:rsidRPr="001E1EC5">
        <w:rPr>
          <w:rFonts w:eastAsia="Calibri" w:cs="Arial"/>
          <w:sz w:val="24"/>
          <w:szCs w:val="24"/>
        </w:rPr>
        <w:t>.</w:t>
      </w:r>
    </w:p>
    <w:p w14:paraId="36A87BBE" w14:textId="77777777" w:rsidR="00511349" w:rsidRPr="001E1EC5" w:rsidRDefault="00511349" w:rsidP="008F61F5">
      <w:pPr>
        <w:spacing w:before="0"/>
        <w:contextualSpacing/>
        <w:rPr>
          <w:rFonts w:eastAsia="Calibri" w:cs="Arial"/>
          <w:sz w:val="24"/>
          <w:szCs w:val="24"/>
        </w:rPr>
      </w:pPr>
    </w:p>
    <w:p w14:paraId="468B8AE6" w14:textId="44DEA62C" w:rsidR="00C343C6" w:rsidRDefault="00C343C6" w:rsidP="008F61F5">
      <w:pPr>
        <w:pStyle w:val="KDParagraf"/>
        <w:spacing w:before="0"/>
        <w:contextualSpacing/>
        <w:rPr>
          <w:rFonts w:cs="Arial"/>
          <w:sz w:val="24"/>
          <w:szCs w:val="24"/>
        </w:rPr>
      </w:pPr>
      <w:r w:rsidRPr="001E1EC5">
        <w:rPr>
          <w:rFonts w:eastAsia="Calibri" w:cs="Arial"/>
          <w:sz w:val="24"/>
          <w:szCs w:val="24"/>
        </w:rPr>
        <w:t>Пружалац</w:t>
      </w:r>
      <w:r w:rsidR="004572DD" w:rsidRPr="001E1EC5">
        <w:rPr>
          <w:rFonts w:eastAsia="Calibri" w:cs="Arial"/>
          <w:sz w:val="24"/>
          <w:szCs w:val="24"/>
          <w:lang w:val="sr-Cyrl-RS"/>
        </w:rPr>
        <w:t xml:space="preserve"> услуге</w:t>
      </w:r>
      <w:r w:rsidRPr="001E1EC5">
        <w:rPr>
          <w:rFonts w:eastAsia="Calibri" w:cs="Arial"/>
          <w:sz w:val="24"/>
          <w:szCs w:val="24"/>
        </w:rPr>
        <w:t xml:space="preserve"> се обавезује да за потребе Корисника</w:t>
      </w:r>
      <w:r w:rsidR="00201F5F" w:rsidRPr="001E1EC5">
        <w:rPr>
          <w:rFonts w:eastAsia="Calibri" w:cs="Arial"/>
          <w:sz w:val="24"/>
          <w:szCs w:val="24"/>
          <w:lang w:val="sr-Cyrl-RS"/>
        </w:rPr>
        <w:t xml:space="preserve"> </w:t>
      </w:r>
      <w:r w:rsidR="004572DD" w:rsidRPr="001E1EC5">
        <w:rPr>
          <w:rFonts w:eastAsia="Calibri" w:cs="Arial"/>
          <w:sz w:val="24"/>
          <w:szCs w:val="24"/>
          <w:lang w:val="sr-Cyrl-RS"/>
        </w:rPr>
        <w:t>услуге</w:t>
      </w:r>
      <w:r w:rsidRPr="001E1EC5">
        <w:rPr>
          <w:rFonts w:eastAsia="Calibri" w:cs="Arial"/>
          <w:sz w:val="24"/>
          <w:szCs w:val="24"/>
        </w:rPr>
        <w:t xml:space="preserve">, по настанку истих, а на основу </w:t>
      </w:r>
      <w:r w:rsidR="0087327B" w:rsidRPr="001E1EC5">
        <w:rPr>
          <w:rFonts w:eastAsia="Calibri" w:cs="Arial"/>
          <w:sz w:val="24"/>
          <w:szCs w:val="24"/>
        </w:rPr>
        <w:t xml:space="preserve">издатих </w:t>
      </w:r>
      <w:r w:rsidR="000436C1" w:rsidRPr="001E1EC5">
        <w:rPr>
          <w:rFonts w:eastAsia="Calibri" w:cs="Arial"/>
          <w:sz w:val="24"/>
          <w:szCs w:val="24"/>
          <w:lang w:val="sr-Cyrl-CS"/>
        </w:rPr>
        <w:t>Н</w:t>
      </w:r>
      <w:r w:rsidR="0087327B" w:rsidRPr="001E1EC5">
        <w:rPr>
          <w:rFonts w:eastAsia="Calibri" w:cs="Arial"/>
          <w:sz w:val="24"/>
          <w:szCs w:val="24"/>
        </w:rPr>
        <w:t xml:space="preserve">аруџбеница </w:t>
      </w:r>
      <w:r w:rsidRPr="001E1EC5">
        <w:rPr>
          <w:rFonts w:eastAsia="Calibri" w:cs="Arial"/>
          <w:sz w:val="24"/>
          <w:szCs w:val="24"/>
        </w:rPr>
        <w:t>изврши уговорене услуге из става 1.</w:t>
      </w:r>
      <w:r w:rsidR="00201F5F" w:rsidRPr="001E1EC5">
        <w:rPr>
          <w:rFonts w:eastAsia="Calibri" w:cs="Arial"/>
          <w:sz w:val="24"/>
          <w:szCs w:val="24"/>
          <w:lang w:val="sr-Cyrl-RS"/>
        </w:rPr>
        <w:t xml:space="preserve"> </w:t>
      </w:r>
      <w:r w:rsidRPr="001E1EC5">
        <w:rPr>
          <w:rFonts w:eastAsia="Calibri" w:cs="Arial"/>
          <w:sz w:val="24"/>
          <w:szCs w:val="24"/>
        </w:rPr>
        <w:t xml:space="preserve">овог члана у року дефинисаном у </w:t>
      </w:r>
      <w:r w:rsidR="00E34E27" w:rsidRPr="001E1EC5">
        <w:rPr>
          <w:rFonts w:eastAsia="Calibri" w:cs="Arial"/>
          <w:sz w:val="24"/>
          <w:szCs w:val="24"/>
          <w:lang w:val="sr-Cyrl-RS"/>
        </w:rPr>
        <w:t xml:space="preserve">овом </w:t>
      </w:r>
      <w:r w:rsidRPr="001E1EC5">
        <w:rPr>
          <w:rFonts w:eastAsia="Calibri" w:cs="Arial"/>
          <w:sz w:val="24"/>
          <w:szCs w:val="24"/>
        </w:rPr>
        <w:t>Оквирном споразуму</w:t>
      </w:r>
      <w:r w:rsidR="004572DD" w:rsidRPr="001E1EC5">
        <w:rPr>
          <w:rFonts w:eastAsia="Calibri" w:cs="Arial"/>
          <w:sz w:val="24"/>
          <w:szCs w:val="24"/>
          <w:lang w:val="sr-Cyrl-RS"/>
        </w:rPr>
        <w:t xml:space="preserve"> и Наруџбеници</w:t>
      </w:r>
      <w:r w:rsidRPr="001E1EC5">
        <w:rPr>
          <w:rFonts w:eastAsia="Calibri" w:cs="Arial"/>
          <w:sz w:val="24"/>
          <w:szCs w:val="24"/>
        </w:rPr>
        <w:t xml:space="preserve">, у свему </w:t>
      </w:r>
      <w:r w:rsidR="00E00698" w:rsidRPr="001E1EC5">
        <w:rPr>
          <w:rFonts w:eastAsia="Calibri" w:cs="Arial"/>
          <w:sz w:val="24"/>
          <w:szCs w:val="24"/>
          <w:lang w:val="sr-Cyrl-CS"/>
        </w:rPr>
        <w:t xml:space="preserve">према захтевима и </w:t>
      </w:r>
      <w:r w:rsidRPr="001E1EC5">
        <w:rPr>
          <w:rFonts w:cs="Arial"/>
          <w:sz w:val="24"/>
          <w:szCs w:val="24"/>
        </w:rPr>
        <w:t>у</w:t>
      </w:r>
      <w:r w:rsidR="00E00698" w:rsidRPr="001E1EC5">
        <w:rPr>
          <w:rFonts w:cs="Arial"/>
          <w:sz w:val="24"/>
          <w:szCs w:val="24"/>
          <w:lang w:val="sr-Cyrl-CS"/>
        </w:rPr>
        <w:t xml:space="preserve">словима из </w:t>
      </w:r>
      <w:r w:rsidR="00E00698" w:rsidRPr="001E1EC5">
        <w:rPr>
          <w:rFonts w:cs="Arial"/>
          <w:sz w:val="24"/>
          <w:szCs w:val="24"/>
        </w:rPr>
        <w:t>Конкурсне документације</w:t>
      </w:r>
      <w:r w:rsidRPr="001E1EC5">
        <w:rPr>
          <w:rFonts w:cs="Arial"/>
          <w:sz w:val="24"/>
          <w:szCs w:val="24"/>
        </w:rPr>
        <w:t xml:space="preserve"> </w:t>
      </w:r>
      <w:r w:rsidR="00C650BB" w:rsidRPr="001E1EC5">
        <w:rPr>
          <w:rFonts w:cs="Arial"/>
          <w:sz w:val="24"/>
          <w:szCs w:val="24"/>
        </w:rPr>
        <w:t>J</w:t>
      </w:r>
      <w:r w:rsidR="00C650BB" w:rsidRPr="001E1EC5">
        <w:rPr>
          <w:rFonts w:cs="Arial"/>
          <w:sz w:val="24"/>
          <w:szCs w:val="24"/>
          <w:lang w:val="sr-Cyrl-CS"/>
        </w:rPr>
        <w:t xml:space="preserve">Н </w:t>
      </w:r>
      <w:r w:rsidRPr="001E1EC5">
        <w:rPr>
          <w:rFonts w:cs="Arial"/>
          <w:sz w:val="24"/>
          <w:szCs w:val="24"/>
        </w:rPr>
        <w:t>број</w:t>
      </w:r>
      <w:r w:rsidR="007045F9" w:rsidRPr="001E1EC5">
        <w:rPr>
          <w:rFonts w:cs="Arial"/>
          <w:sz w:val="24"/>
          <w:szCs w:val="24"/>
        </w:rPr>
        <w:t xml:space="preserve"> </w:t>
      </w:r>
      <w:r w:rsidR="00C650BB" w:rsidRPr="001E1EC5">
        <w:rPr>
          <w:rFonts w:cs="Arial"/>
          <w:sz w:val="24"/>
          <w:szCs w:val="24"/>
          <w:lang w:val="sr-Cyrl-CS"/>
        </w:rPr>
        <w:t>1000/0</w:t>
      </w:r>
      <w:r w:rsidR="00BD1534" w:rsidRPr="001E1EC5">
        <w:rPr>
          <w:rFonts w:cs="Arial"/>
          <w:sz w:val="24"/>
          <w:szCs w:val="24"/>
          <w:lang w:val="sr-Cyrl-RS"/>
        </w:rPr>
        <w:t>069</w:t>
      </w:r>
      <w:r w:rsidR="00C650BB" w:rsidRPr="001E1EC5">
        <w:rPr>
          <w:rFonts w:cs="Arial"/>
          <w:sz w:val="24"/>
          <w:szCs w:val="24"/>
          <w:lang w:val="sr-Cyrl-CS"/>
        </w:rPr>
        <w:t>/201</w:t>
      </w:r>
      <w:r w:rsidR="00BD1534" w:rsidRPr="001E1EC5">
        <w:rPr>
          <w:rFonts w:cs="Arial"/>
          <w:sz w:val="24"/>
          <w:szCs w:val="24"/>
          <w:lang w:val="sr-Cyrl-RS"/>
        </w:rPr>
        <w:t>9</w:t>
      </w:r>
      <w:r w:rsidRPr="001E1EC5">
        <w:rPr>
          <w:rFonts w:cs="Arial"/>
          <w:sz w:val="24"/>
          <w:szCs w:val="24"/>
          <w:lang w:val="sr-Cyrl-CS"/>
        </w:rPr>
        <w:t xml:space="preserve">, </w:t>
      </w:r>
      <w:r w:rsidRPr="001E1EC5">
        <w:rPr>
          <w:rFonts w:cs="Arial"/>
          <w:sz w:val="24"/>
          <w:szCs w:val="24"/>
        </w:rPr>
        <w:t>Понуд</w:t>
      </w:r>
      <w:r w:rsidR="00C80220" w:rsidRPr="001E1EC5">
        <w:rPr>
          <w:rFonts w:cs="Arial"/>
          <w:sz w:val="24"/>
          <w:szCs w:val="24"/>
          <w:lang w:val="sr-Cyrl-RS"/>
        </w:rPr>
        <w:t>е</w:t>
      </w:r>
      <w:r w:rsidRPr="001E1EC5">
        <w:rPr>
          <w:rFonts w:cs="Arial"/>
          <w:sz w:val="24"/>
          <w:szCs w:val="24"/>
        </w:rPr>
        <w:t xml:space="preserve"> Пружаоца услуг</w:t>
      </w:r>
      <w:r w:rsidR="005C5501" w:rsidRPr="001E1EC5">
        <w:rPr>
          <w:rFonts w:cs="Arial"/>
          <w:sz w:val="24"/>
          <w:szCs w:val="24"/>
          <w:lang w:val="sr-Cyrl-RS"/>
        </w:rPr>
        <w:t>е</w:t>
      </w:r>
      <w:r w:rsidRPr="001E1EC5">
        <w:rPr>
          <w:rFonts w:cs="Arial"/>
          <w:sz w:val="24"/>
          <w:szCs w:val="24"/>
        </w:rPr>
        <w:t xml:space="preserve"> број ____од ____године, Структуром цене, који као Прилог 1, Прилог 2, Прилог 3 чине саставни део овог Оквирног споразума.</w:t>
      </w:r>
    </w:p>
    <w:p w14:paraId="6D1F1260" w14:textId="477DB98F" w:rsidR="00776DDF" w:rsidRPr="001E1EC5" w:rsidRDefault="00776DDF" w:rsidP="008F61F5">
      <w:pPr>
        <w:spacing w:before="0"/>
        <w:contextualSpacing/>
        <w:rPr>
          <w:rFonts w:eastAsia="Calibri" w:cs="Arial"/>
          <w:sz w:val="24"/>
          <w:szCs w:val="24"/>
        </w:rPr>
      </w:pPr>
    </w:p>
    <w:p w14:paraId="5C10DC5E" w14:textId="77777777" w:rsidR="003A45FC" w:rsidRPr="001E1EC5" w:rsidRDefault="003A45FC" w:rsidP="008F61F5">
      <w:pPr>
        <w:spacing w:before="0"/>
        <w:contextualSpacing/>
        <w:rPr>
          <w:rFonts w:cs="Arial"/>
          <w:b/>
          <w:sz w:val="24"/>
          <w:szCs w:val="24"/>
        </w:rPr>
      </w:pPr>
      <w:r w:rsidRPr="001E1EC5">
        <w:rPr>
          <w:rFonts w:cs="Arial"/>
          <w:b/>
          <w:sz w:val="24"/>
          <w:szCs w:val="24"/>
        </w:rPr>
        <w:t>ВР</w:t>
      </w:r>
      <w:r w:rsidR="00A01D62" w:rsidRPr="001E1EC5">
        <w:rPr>
          <w:rFonts w:cs="Arial"/>
          <w:b/>
          <w:sz w:val="24"/>
          <w:szCs w:val="24"/>
        </w:rPr>
        <w:t>ЕД</w:t>
      </w:r>
      <w:r w:rsidRPr="001E1EC5">
        <w:rPr>
          <w:rFonts w:cs="Arial"/>
          <w:b/>
          <w:sz w:val="24"/>
          <w:szCs w:val="24"/>
        </w:rPr>
        <w:t>НОСТ ОКВИРНОГ СПОРАЗУМА</w:t>
      </w:r>
    </w:p>
    <w:p w14:paraId="54BC37F5" w14:textId="79F4900D" w:rsidR="00E00698" w:rsidRPr="001E1EC5" w:rsidRDefault="009A0275" w:rsidP="008F61F5">
      <w:pPr>
        <w:spacing w:before="0"/>
        <w:contextualSpacing/>
        <w:jc w:val="center"/>
        <w:rPr>
          <w:rFonts w:cs="Arial"/>
          <w:b/>
          <w:sz w:val="24"/>
          <w:szCs w:val="24"/>
        </w:rPr>
      </w:pPr>
      <w:r>
        <w:rPr>
          <w:rFonts w:cs="Arial"/>
          <w:b/>
          <w:sz w:val="24"/>
          <w:szCs w:val="24"/>
        </w:rPr>
        <w:t>Члан 2</w:t>
      </w:r>
      <w:r w:rsidR="003A45FC" w:rsidRPr="001E1EC5">
        <w:rPr>
          <w:rFonts w:cs="Arial"/>
          <w:b/>
          <w:sz w:val="24"/>
          <w:szCs w:val="24"/>
        </w:rPr>
        <w:t>.</w:t>
      </w:r>
    </w:p>
    <w:p w14:paraId="53BB9FC6" w14:textId="7CB99D4D" w:rsidR="005C5501" w:rsidRDefault="003A45FC" w:rsidP="008F61F5">
      <w:pPr>
        <w:spacing w:before="0"/>
        <w:contextualSpacing/>
        <w:rPr>
          <w:rFonts w:cs="Arial"/>
          <w:sz w:val="24"/>
          <w:szCs w:val="24"/>
        </w:rPr>
      </w:pPr>
      <w:r w:rsidRPr="001E1EC5">
        <w:rPr>
          <w:rFonts w:cs="Arial"/>
          <w:sz w:val="24"/>
          <w:szCs w:val="24"/>
        </w:rPr>
        <w:t xml:space="preserve">Укупна вредност овог Оквирног споразума </w:t>
      </w:r>
      <w:r w:rsidR="0010630D">
        <w:rPr>
          <w:rFonts w:cs="Arial"/>
          <w:sz w:val="24"/>
          <w:szCs w:val="24"/>
          <w:lang w:val="sr-Cyrl-CS"/>
        </w:rPr>
        <w:t>је</w:t>
      </w:r>
      <w:r w:rsidR="000039C5" w:rsidRPr="001E1EC5">
        <w:rPr>
          <w:rFonts w:cs="Arial"/>
          <w:sz w:val="24"/>
          <w:szCs w:val="24"/>
          <w:lang w:val="sr-Cyrl-CS"/>
        </w:rPr>
        <w:t xml:space="preserve"> </w:t>
      </w:r>
      <w:r w:rsidRPr="001E1EC5">
        <w:rPr>
          <w:rFonts w:cs="Arial"/>
          <w:sz w:val="24"/>
          <w:szCs w:val="24"/>
        </w:rPr>
        <w:t>_________________</w:t>
      </w:r>
      <w:r w:rsidR="00AD390B" w:rsidRPr="001E1EC5">
        <w:rPr>
          <w:rFonts w:cs="Arial"/>
          <w:sz w:val="24"/>
          <w:szCs w:val="24"/>
          <w:lang w:val="sr-Cyrl-CS"/>
        </w:rPr>
        <w:t xml:space="preserve"> </w:t>
      </w:r>
      <w:r w:rsidRPr="001E1EC5">
        <w:rPr>
          <w:rFonts w:cs="Arial"/>
          <w:sz w:val="24"/>
          <w:szCs w:val="24"/>
        </w:rPr>
        <w:t>(словима:</w:t>
      </w:r>
      <w:r w:rsidR="00AD390B" w:rsidRPr="001E1EC5">
        <w:rPr>
          <w:rFonts w:cs="Arial"/>
          <w:sz w:val="24"/>
          <w:szCs w:val="24"/>
          <w:lang w:val="sr-Cyrl-CS"/>
        </w:rPr>
        <w:t xml:space="preserve"> </w:t>
      </w:r>
      <w:r w:rsidRPr="001E1EC5">
        <w:rPr>
          <w:rFonts w:cs="Arial"/>
          <w:sz w:val="24"/>
          <w:szCs w:val="24"/>
        </w:rPr>
        <w:t>____________________)</w:t>
      </w:r>
      <w:r w:rsidR="00AD390B" w:rsidRPr="001E1EC5">
        <w:rPr>
          <w:rFonts w:cs="Arial"/>
          <w:sz w:val="24"/>
          <w:szCs w:val="24"/>
          <w:lang w:val="sr-Cyrl-CS"/>
        </w:rPr>
        <w:t xml:space="preserve"> </w:t>
      </w:r>
      <w:r w:rsidR="00AD390B" w:rsidRPr="001E1EC5">
        <w:rPr>
          <w:rFonts w:cs="Arial"/>
          <w:sz w:val="24"/>
          <w:szCs w:val="24"/>
        </w:rPr>
        <w:t xml:space="preserve">динара </w:t>
      </w:r>
      <w:r w:rsidR="000039C5" w:rsidRPr="001E1EC5">
        <w:rPr>
          <w:rFonts w:cs="Arial"/>
          <w:sz w:val="24"/>
          <w:szCs w:val="24"/>
        </w:rPr>
        <w:t>без обрачунатог ПДВ</w:t>
      </w:r>
      <w:r w:rsidR="000039C5" w:rsidRPr="001E1EC5">
        <w:rPr>
          <w:rFonts w:cs="Arial"/>
          <w:sz w:val="24"/>
          <w:szCs w:val="24"/>
          <w:lang w:val="sr-Cyrl-CS"/>
        </w:rPr>
        <w:t xml:space="preserve">, а </w:t>
      </w:r>
      <w:r w:rsidR="004572DD" w:rsidRPr="001E1EC5">
        <w:rPr>
          <w:rFonts w:cs="Arial"/>
          <w:sz w:val="24"/>
          <w:szCs w:val="24"/>
          <w:lang w:val="sr-Cyrl-CS"/>
        </w:rPr>
        <w:t xml:space="preserve">која </w:t>
      </w:r>
      <w:r w:rsidR="000039C5" w:rsidRPr="001E1EC5">
        <w:rPr>
          <w:rFonts w:cs="Arial"/>
          <w:sz w:val="24"/>
          <w:szCs w:val="24"/>
          <w:lang w:val="sr-Cyrl-CS"/>
        </w:rPr>
        <w:t>представља износ процењене вредности за предметну јавну набавку</w:t>
      </w:r>
      <w:r w:rsidR="00A01D62" w:rsidRPr="001E1EC5">
        <w:rPr>
          <w:rFonts w:cs="Arial"/>
          <w:sz w:val="24"/>
          <w:szCs w:val="24"/>
        </w:rPr>
        <w:t>.</w:t>
      </w:r>
    </w:p>
    <w:p w14:paraId="1C25DF09" w14:textId="77777777" w:rsidR="0010630D" w:rsidRPr="001E1EC5" w:rsidRDefault="0010630D" w:rsidP="008F61F5">
      <w:pPr>
        <w:spacing w:before="0"/>
        <w:contextualSpacing/>
        <w:rPr>
          <w:rFonts w:cs="Arial"/>
          <w:sz w:val="24"/>
          <w:szCs w:val="24"/>
        </w:rPr>
      </w:pPr>
    </w:p>
    <w:p w14:paraId="5FED4CBD" w14:textId="19C0BEEC" w:rsidR="003A45FC" w:rsidRDefault="003A45FC" w:rsidP="008F61F5">
      <w:pPr>
        <w:spacing w:before="0"/>
        <w:contextualSpacing/>
        <w:rPr>
          <w:rFonts w:cs="Arial"/>
          <w:sz w:val="24"/>
          <w:szCs w:val="24"/>
        </w:rPr>
      </w:pPr>
      <w:r w:rsidRPr="001E1EC5">
        <w:rPr>
          <w:rFonts w:cs="Arial"/>
          <w:sz w:val="24"/>
          <w:szCs w:val="24"/>
        </w:rPr>
        <w:t>Корисник услуг</w:t>
      </w:r>
      <w:r w:rsidR="005C5501" w:rsidRPr="001E1EC5">
        <w:rPr>
          <w:rFonts w:cs="Arial"/>
          <w:sz w:val="24"/>
          <w:szCs w:val="24"/>
          <w:lang w:val="sr-Cyrl-RS"/>
        </w:rPr>
        <w:t>е</w:t>
      </w:r>
      <w:r w:rsidRPr="001E1EC5">
        <w:rPr>
          <w:rFonts w:cs="Arial"/>
          <w:sz w:val="24"/>
          <w:szCs w:val="24"/>
        </w:rPr>
        <w:t xml:space="preserve"> није у обавези да реализује целокупну вредност Оквирног споразума.</w:t>
      </w:r>
    </w:p>
    <w:p w14:paraId="126919D6" w14:textId="77777777" w:rsidR="009A0275" w:rsidRPr="001E1EC5" w:rsidRDefault="009A0275" w:rsidP="008F61F5">
      <w:pPr>
        <w:spacing w:before="0"/>
        <w:contextualSpacing/>
        <w:rPr>
          <w:rFonts w:cs="Arial"/>
          <w:sz w:val="24"/>
          <w:szCs w:val="24"/>
        </w:rPr>
      </w:pPr>
    </w:p>
    <w:p w14:paraId="2DA5D863" w14:textId="77777777" w:rsidR="00D26CB7" w:rsidRPr="001E1EC5" w:rsidRDefault="00D26CB7" w:rsidP="008F61F5">
      <w:pPr>
        <w:autoSpaceDE w:val="0"/>
        <w:autoSpaceDN w:val="0"/>
        <w:adjustRightInd w:val="0"/>
        <w:spacing w:before="0"/>
        <w:contextualSpacing/>
        <w:rPr>
          <w:rFonts w:eastAsia="TimesNewRomanPSMT" w:cs="Arial"/>
          <w:b/>
          <w:bCs/>
          <w:i/>
          <w:kern w:val="2"/>
          <w:sz w:val="24"/>
          <w:szCs w:val="24"/>
          <w:lang w:val="ru-RU" w:eastAsia="ar-SA"/>
        </w:rPr>
      </w:pPr>
      <w:r w:rsidRPr="001E1EC5">
        <w:rPr>
          <w:rFonts w:cs="Arial"/>
          <w:sz w:val="24"/>
          <w:szCs w:val="24"/>
          <w:lang w:val="sr-Cyrl-RS"/>
        </w:rPr>
        <w:t>Реализација овог Оквирног споразума се врши</w:t>
      </w:r>
      <w:r w:rsidRPr="001E1EC5">
        <w:rPr>
          <w:rFonts w:cs="Arial"/>
          <w:sz w:val="24"/>
          <w:szCs w:val="24"/>
        </w:rPr>
        <w:t xml:space="preserve"> </w:t>
      </w:r>
      <w:r w:rsidRPr="001E1EC5">
        <w:rPr>
          <w:rFonts w:cs="Arial"/>
          <w:sz w:val="24"/>
          <w:szCs w:val="24"/>
          <w:lang w:val="sr-Cyrl-RS"/>
        </w:rPr>
        <w:t>у обиму, динамици и по потребама Корисника услуге,</w:t>
      </w:r>
      <w:r w:rsidRPr="001E1EC5">
        <w:rPr>
          <w:rFonts w:cs="Arial"/>
          <w:sz w:val="24"/>
          <w:szCs w:val="24"/>
        </w:rPr>
        <w:t xml:space="preserve"> према </w:t>
      </w:r>
      <w:r w:rsidRPr="001E1EC5">
        <w:rPr>
          <w:rFonts w:cs="Arial"/>
          <w:sz w:val="24"/>
          <w:szCs w:val="24"/>
          <w:lang w:val="sr-Cyrl-RS"/>
        </w:rPr>
        <w:t xml:space="preserve">јединичним </w:t>
      </w:r>
      <w:r w:rsidRPr="001E1EC5">
        <w:rPr>
          <w:rFonts w:cs="Arial"/>
          <w:sz w:val="24"/>
          <w:szCs w:val="24"/>
        </w:rPr>
        <w:t>ценама</w:t>
      </w:r>
      <w:r w:rsidRPr="001E1EC5">
        <w:rPr>
          <w:rFonts w:cs="Arial"/>
          <w:sz w:val="24"/>
          <w:szCs w:val="24"/>
          <w:lang w:val="sr-Cyrl-RS"/>
        </w:rPr>
        <w:t xml:space="preserve"> из Структуре цене која </w:t>
      </w:r>
      <w:r w:rsidRPr="001E1EC5">
        <w:rPr>
          <w:rFonts w:cs="Arial"/>
          <w:sz w:val="24"/>
          <w:szCs w:val="24"/>
          <w:lang w:val="sr-Cyrl-RS"/>
        </w:rPr>
        <w:lastRenderedPageBreak/>
        <w:t>је саставни део прихваћене Понуде</w:t>
      </w:r>
      <w:r w:rsidRPr="001E1EC5">
        <w:rPr>
          <w:rFonts w:eastAsia="Calibri" w:cs="Arial"/>
          <w:sz w:val="24"/>
          <w:szCs w:val="24"/>
        </w:rPr>
        <w:t xml:space="preserve"> на стварно извршени обим услуга, а по основу издатих Наруџбеница.</w:t>
      </w:r>
    </w:p>
    <w:p w14:paraId="4E6B0CC1" w14:textId="77777777" w:rsidR="000039C5" w:rsidRPr="001E1EC5" w:rsidRDefault="000039C5" w:rsidP="008F61F5">
      <w:pPr>
        <w:spacing w:before="0"/>
        <w:contextualSpacing/>
        <w:rPr>
          <w:rFonts w:eastAsia="Calibri" w:cs="Arial"/>
          <w:sz w:val="24"/>
          <w:szCs w:val="24"/>
          <w:lang w:val="sr-Cyrl-CS"/>
        </w:rPr>
      </w:pPr>
      <w:r w:rsidRPr="001E1EC5">
        <w:rPr>
          <w:rFonts w:eastAsia="Calibri" w:cs="Arial"/>
          <w:sz w:val="24"/>
          <w:szCs w:val="24"/>
          <w:lang w:val="sr-Cyrl-CS"/>
        </w:rPr>
        <w:t>У цену су урачунати сви трошкови везани за реализацију услуге.</w:t>
      </w:r>
    </w:p>
    <w:p w14:paraId="7BD52A31" w14:textId="77777777" w:rsidR="000039C5" w:rsidRPr="001E1EC5" w:rsidRDefault="000039C5" w:rsidP="008F61F5">
      <w:pPr>
        <w:spacing w:before="0"/>
        <w:contextualSpacing/>
        <w:rPr>
          <w:rFonts w:eastAsia="Calibri" w:cs="Arial"/>
          <w:sz w:val="24"/>
          <w:szCs w:val="24"/>
          <w:lang w:val="sr-Cyrl-CS"/>
        </w:rPr>
      </w:pPr>
      <w:r w:rsidRPr="001E1EC5">
        <w:rPr>
          <w:rFonts w:eastAsia="Calibri" w:cs="Arial"/>
          <w:sz w:val="24"/>
          <w:szCs w:val="24"/>
          <w:lang w:val="sr-Cyrl-CS"/>
        </w:rPr>
        <w:t>Јединичне цене из усвојене понуде су фиксне и не могу се мењати</w:t>
      </w:r>
      <w:r w:rsidRPr="001E1EC5">
        <w:rPr>
          <w:rFonts w:eastAsia="Calibri" w:cs="Arial"/>
          <w:sz w:val="24"/>
          <w:szCs w:val="24"/>
        </w:rPr>
        <w:t xml:space="preserve"> за све време</w:t>
      </w:r>
      <w:r w:rsidR="00305F1F" w:rsidRPr="001E1EC5">
        <w:rPr>
          <w:rFonts w:eastAsia="Calibri" w:cs="Arial"/>
          <w:sz w:val="24"/>
          <w:szCs w:val="24"/>
        </w:rPr>
        <w:t xml:space="preserve"> </w:t>
      </w:r>
      <w:r w:rsidR="00201F5F" w:rsidRPr="001E1EC5">
        <w:rPr>
          <w:rFonts w:eastAsia="Calibri" w:cs="Arial"/>
          <w:sz w:val="24"/>
          <w:szCs w:val="24"/>
          <w:lang w:val="sr-Cyrl-RS"/>
        </w:rPr>
        <w:t>важења Оквирног споразума</w:t>
      </w:r>
      <w:r w:rsidRPr="001E1EC5">
        <w:rPr>
          <w:rFonts w:eastAsia="Calibri" w:cs="Arial"/>
          <w:sz w:val="24"/>
          <w:szCs w:val="24"/>
          <w:lang w:val="sr-Cyrl-CS"/>
        </w:rPr>
        <w:t>.</w:t>
      </w:r>
    </w:p>
    <w:p w14:paraId="3BC09116" w14:textId="77777777" w:rsidR="003A45FC" w:rsidRPr="001E1EC5" w:rsidRDefault="003A45FC" w:rsidP="008F61F5">
      <w:pPr>
        <w:spacing w:before="0"/>
        <w:contextualSpacing/>
        <w:rPr>
          <w:rFonts w:eastAsia="Calibri" w:cs="Arial"/>
          <w:sz w:val="24"/>
          <w:szCs w:val="24"/>
        </w:rPr>
      </w:pPr>
      <w:proofErr w:type="gramStart"/>
      <w:r w:rsidRPr="001E1EC5">
        <w:rPr>
          <w:rFonts w:eastAsia="Calibri" w:cs="Arial"/>
          <w:sz w:val="24"/>
          <w:szCs w:val="24"/>
        </w:rPr>
        <w:t>На  цену</w:t>
      </w:r>
      <w:proofErr w:type="gramEnd"/>
      <w:r w:rsidRPr="001E1EC5">
        <w:rPr>
          <w:rFonts w:eastAsia="Calibri" w:cs="Arial"/>
          <w:sz w:val="24"/>
          <w:szCs w:val="24"/>
        </w:rPr>
        <w:t xml:space="preserve"> Услуге из става 1. </w:t>
      </w:r>
      <w:proofErr w:type="gramStart"/>
      <w:r w:rsidRPr="001E1EC5">
        <w:rPr>
          <w:rFonts w:eastAsia="Calibri" w:cs="Arial"/>
          <w:sz w:val="24"/>
          <w:szCs w:val="24"/>
        </w:rPr>
        <w:t>овог</w:t>
      </w:r>
      <w:proofErr w:type="gramEnd"/>
      <w:r w:rsidRPr="001E1EC5">
        <w:rPr>
          <w:rFonts w:eastAsia="Calibri" w:cs="Arial"/>
          <w:sz w:val="24"/>
          <w:szCs w:val="24"/>
        </w:rPr>
        <w:t xml:space="preserve"> члана обрачунава се припадајући порез на додату вредност у складу са прописима Републике Србије.</w:t>
      </w:r>
    </w:p>
    <w:p w14:paraId="658AD96C" w14:textId="77777777" w:rsidR="003A45FC" w:rsidRPr="001E1EC5" w:rsidRDefault="003A45FC" w:rsidP="008F61F5">
      <w:pPr>
        <w:spacing w:before="0"/>
        <w:contextualSpacing/>
        <w:rPr>
          <w:rFonts w:eastAsia="Calibri" w:cs="Arial"/>
          <w:b/>
          <w:i/>
          <w:color w:val="00B0F0"/>
          <w:sz w:val="24"/>
          <w:szCs w:val="24"/>
        </w:rPr>
      </w:pPr>
      <w:r w:rsidRPr="001E1EC5">
        <w:rPr>
          <w:rFonts w:eastAsia="Calibri" w:cs="Arial"/>
          <w:b/>
          <w:i/>
          <w:color w:val="00B0F0"/>
          <w:sz w:val="24"/>
          <w:szCs w:val="24"/>
        </w:rPr>
        <w:t>Напомена у вези са услугама уколико их обавља страно лице:</w:t>
      </w:r>
    </w:p>
    <w:p w14:paraId="1AC3FBAC" w14:textId="77777777" w:rsidR="003A45FC" w:rsidRPr="001E1EC5" w:rsidRDefault="003A45FC" w:rsidP="008F61F5">
      <w:pPr>
        <w:spacing w:before="0"/>
        <w:contextualSpacing/>
        <w:rPr>
          <w:rFonts w:eastAsia="Calibri" w:cs="Arial"/>
          <w:i/>
          <w:color w:val="00B0F0"/>
          <w:sz w:val="24"/>
          <w:szCs w:val="24"/>
        </w:rPr>
      </w:pPr>
      <w:r w:rsidRPr="001E1EC5">
        <w:rPr>
          <w:rFonts w:eastAsia="Calibri" w:cs="Arial"/>
          <w:i/>
          <w:color w:val="00B0F0"/>
          <w:sz w:val="24"/>
          <w:szCs w:val="24"/>
        </w:rPr>
        <w:t xml:space="preserve">Пружалац услуга је сагласан да Корисник услуга обустави и плати порез на добит по одбитку на бруто </w:t>
      </w:r>
      <w:proofErr w:type="gramStart"/>
      <w:r w:rsidRPr="001E1EC5">
        <w:rPr>
          <w:rFonts w:eastAsia="Calibri" w:cs="Arial"/>
          <w:i/>
          <w:color w:val="00B0F0"/>
          <w:sz w:val="24"/>
          <w:szCs w:val="24"/>
        </w:rPr>
        <w:t>уговорену  вредност</w:t>
      </w:r>
      <w:proofErr w:type="gramEnd"/>
      <w:r w:rsidRPr="001E1EC5">
        <w:rPr>
          <w:rFonts w:eastAsia="Calibri" w:cs="Arial"/>
          <w:i/>
          <w:color w:val="00B0F0"/>
          <w:sz w:val="24"/>
          <w:szCs w:val="24"/>
        </w:rPr>
        <w:t xml:space="preserve"> по основу накнаде  од услуга које се пружају, односно које ће бити пружене или коришћене на територији Републике Срб</w:t>
      </w:r>
      <w:r w:rsidR="00A01D62" w:rsidRPr="001E1EC5">
        <w:rPr>
          <w:rFonts w:eastAsia="Calibri" w:cs="Arial"/>
          <w:i/>
          <w:color w:val="00B0F0"/>
          <w:sz w:val="24"/>
          <w:szCs w:val="24"/>
        </w:rPr>
        <w:t xml:space="preserve">ије.) </w:t>
      </w:r>
      <w:proofErr w:type="gramStart"/>
      <w:r w:rsidR="00A01D62" w:rsidRPr="001E1EC5">
        <w:rPr>
          <w:rFonts w:eastAsia="Calibri" w:cs="Arial"/>
          <w:i/>
          <w:color w:val="00B0F0"/>
          <w:sz w:val="24"/>
          <w:szCs w:val="24"/>
        </w:rPr>
        <w:t>из</w:t>
      </w:r>
      <w:proofErr w:type="gramEnd"/>
      <w:r w:rsidR="00A01D62" w:rsidRPr="001E1EC5">
        <w:rPr>
          <w:rFonts w:eastAsia="Calibri" w:cs="Arial"/>
          <w:i/>
          <w:color w:val="00B0F0"/>
          <w:sz w:val="24"/>
          <w:szCs w:val="24"/>
        </w:rPr>
        <w:t xml:space="preserve"> члана 1. </w:t>
      </w:r>
      <w:proofErr w:type="gramStart"/>
      <w:r w:rsidR="00A01D62" w:rsidRPr="001E1EC5">
        <w:rPr>
          <w:rFonts w:eastAsia="Calibri" w:cs="Arial"/>
          <w:i/>
          <w:color w:val="00B0F0"/>
          <w:sz w:val="24"/>
          <w:szCs w:val="24"/>
        </w:rPr>
        <w:t>овог</w:t>
      </w:r>
      <w:proofErr w:type="gramEnd"/>
      <w:r w:rsidR="00A01D62" w:rsidRPr="001E1EC5">
        <w:rPr>
          <w:rFonts w:eastAsia="Calibri" w:cs="Arial"/>
          <w:i/>
          <w:color w:val="00B0F0"/>
          <w:sz w:val="24"/>
          <w:szCs w:val="24"/>
        </w:rPr>
        <w:t xml:space="preserve"> Уговора.</w:t>
      </w:r>
    </w:p>
    <w:p w14:paraId="6B9ABD7D" w14:textId="77777777" w:rsidR="003A45FC" w:rsidRPr="001E1EC5" w:rsidRDefault="003A45FC" w:rsidP="008F61F5">
      <w:pPr>
        <w:spacing w:before="0"/>
        <w:contextualSpacing/>
        <w:rPr>
          <w:rFonts w:eastAsia="Calibri" w:cs="Arial"/>
          <w:b/>
          <w:i/>
          <w:color w:val="00B0F0"/>
          <w:sz w:val="24"/>
          <w:szCs w:val="24"/>
        </w:rPr>
      </w:pPr>
      <w:r w:rsidRPr="001E1EC5">
        <w:rPr>
          <w:rFonts w:eastAsia="Calibri" w:cs="Arial"/>
          <w:b/>
          <w:i/>
          <w:color w:val="00B0F0"/>
          <w:sz w:val="24"/>
          <w:szCs w:val="24"/>
        </w:rPr>
        <w:t>У случају да је Република Србија са домицилном земљом Понуђача закључила уговор о избегавању двоструког опорезивања и предмет набавке је садржан у уговору о избегавању двоструког опорезивања</w:t>
      </w:r>
    </w:p>
    <w:p w14:paraId="2A64539B" w14:textId="77777777" w:rsidR="003A45FC" w:rsidRPr="001E1EC5" w:rsidRDefault="003A45FC" w:rsidP="008F61F5">
      <w:pPr>
        <w:spacing w:before="0"/>
        <w:contextualSpacing/>
        <w:rPr>
          <w:rFonts w:eastAsia="Calibri" w:cs="Arial"/>
          <w:i/>
          <w:color w:val="00B0F0"/>
          <w:sz w:val="24"/>
          <w:szCs w:val="24"/>
        </w:rPr>
      </w:pPr>
      <w:r w:rsidRPr="001E1EC5">
        <w:rPr>
          <w:rFonts w:eastAsia="Calibri" w:cs="Arial"/>
          <w:i/>
          <w:color w:val="00B0F0"/>
          <w:sz w:val="24"/>
          <w:szCs w:val="24"/>
        </w:rPr>
        <w:t>Пружалац услуга се обавезује да Кориснику услуге достави доказе о статусу резидента домицилне државе и то потврду о резидентности оверену од надлежног органа домицилне државе на обрасцу одређеном прописима Републике Србије или у овереном преводу обрасца прописаног од стране надлежног органа домицилне државе Пружаоца услуге и доказ да је стварни власник прихода приликом потписивања оквирног споразума или у року осам дана од дана потписивања  оквирног спорзаума, у складу са закљученим Уговором ______________ о избегавању двоструког опорезивања_____________(навести тачан назив уговора).</w:t>
      </w:r>
    </w:p>
    <w:p w14:paraId="65E82A10" w14:textId="77777777" w:rsidR="003A45FC" w:rsidRPr="001E1EC5" w:rsidRDefault="003A45FC" w:rsidP="008F61F5">
      <w:pPr>
        <w:spacing w:before="0"/>
        <w:contextualSpacing/>
        <w:rPr>
          <w:rFonts w:eastAsia="Calibri" w:cs="Arial"/>
          <w:i/>
          <w:color w:val="00B0F0"/>
          <w:sz w:val="24"/>
          <w:szCs w:val="24"/>
        </w:rPr>
      </w:pPr>
      <w:r w:rsidRPr="001E1EC5">
        <w:rPr>
          <w:rFonts w:eastAsia="Calibri" w:cs="Arial"/>
          <w:i/>
          <w:color w:val="00B0F0"/>
          <w:sz w:val="24"/>
          <w:szCs w:val="24"/>
        </w:rPr>
        <w:t>Пружалац услуге се обавезује да Кориснику услуге достави доказе за сваку календарску годину (у случају набавке услуге која се реализује током више календарских година).</w:t>
      </w:r>
    </w:p>
    <w:p w14:paraId="16A28FF7" w14:textId="77777777" w:rsidR="003A45FC" w:rsidRPr="001E1EC5" w:rsidRDefault="003A45FC" w:rsidP="008F61F5">
      <w:pPr>
        <w:spacing w:before="0"/>
        <w:contextualSpacing/>
        <w:rPr>
          <w:rFonts w:eastAsia="Calibri" w:cs="Arial"/>
          <w:i/>
          <w:color w:val="00B0F0"/>
          <w:sz w:val="24"/>
          <w:szCs w:val="24"/>
        </w:rPr>
      </w:pPr>
      <w:r w:rsidRPr="001E1EC5">
        <w:rPr>
          <w:rFonts w:eastAsia="Calibri" w:cs="Arial"/>
          <w:i/>
          <w:color w:val="00B0F0"/>
          <w:sz w:val="24"/>
          <w:szCs w:val="24"/>
        </w:rPr>
        <w:t xml:space="preserve">Корисник услуге се </w:t>
      </w:r>
      <w:proofErr w:type="gramStart"/>
      <w:r w:rsidRPr="001E1EC5">
        <w:rPr>
          <w:rFonts w:eastAsia="Calibri" w:cs="Arial"/>
          <w:i/>
          <w:color w:val="00B0F0"/>
          <w:sz w:val="24"/>
          <w:szCs w:val="24"/>
        </w:rPr>
        <w:t>обавезује  да</w:t>
      </w:r>
      <w:proofErr w:type="gramEnd"/>
      <w:r w:rsidRPr="001E1EC5">
        <w:rPr>
          <w:rFonts w:eastAsia="Calibri" w:cs="Arial"/>
          <w:i/>
          <w:color w:val="00B0F0"/>
          <w:sz w:val="24"/>
          <w:szCs w:val="24"/>
        </w:rPr>
        <w:t xml:space="preserve"> Пружаоцу услуге достави  потврду о плаћеном порезу на добит по одбитку и то оригиналну потврду издату од стране пореског органа Републике Србије у року од 30 дана од дана плаћања пореза.</w:t>
      </w:r>
    </w:p>
    <w:p w14:paraId="7579BCA3" w14:textId="77777777" w:rsidR="003A45FC" w:rsidRPr="001E1EC5" w:rsidRDefault="003A45FC" w:rsidP="008F61F5">
      <w:pPr>
        <w:spacing w:before="0"/>
        <w:contextualSpacing/>
        <w:rPr>
          <w:rFonts w:eastAsia="Calibri" w:cs="Arial"/>
          <w:b/>
          <w:i/>
          <w:color w:val="00B0F0"/>
          <w:sz w:val="24"/>
          <w:szCs w:val="24"/>
        </w:rPr>
      </w:pPr>
      <w:r w:rsidRPr="001E1EC5">
        <w:rPr>
          <w:rFonts w:eastAsia="Calibri" w:cs="Arial"/>
          <w:b/>
          <w:i/>
          <w:color w:val="00B0F0"/>
          <w:sz w:val="24"/>
          <w:szCs w:val="24"/>
        </w:rPr>
        <w:t xml:space="preserve">Уколико Пружалац услуге не достави доказе из става ___ Корисник услуге ће обрачунати, одбити </w:t>
      </w:r>
      <w:proofErr w:type="gramStart"/>
      <w:r w:rsidRPr="001E1EC5">
        <w:rPr>
          <w:rFonts w:eastAsia="Calibri" w:cs="Arial"/>
          <w:b/>
          <w:i/>
          <w:color w:val="00B0F0"/>
          <w:sz w:val="24"/>
          <w:szCs w:val="24"/>
        </w:rPr>
        <w:t>и  платити</w:t>
      </w:r>
      <w:proofErr w:type="gramEnd"/>
      <w:r w:rsidRPr="001E1EC5">
        <w:rPr>
          <w:rFonts w:eastAsia="Calibri" w:cs="Arial"/>
          <w:b/>
          <w:i/>
          <w:color w:val="00B0F0"/>
          <w:sz w:val="24"/>
          <w:szCs w:val="24"/>
        </w:rPr>
        <w:t xml:space="preserve">  порез по одбитку у складу са прописима Републике Србије без примене закљученог Уговора о избегавању двоструког опорезивања са ________________ (навести тачан назив уговора) и нема обавезу да достави потврду из претходног става.</w:t>
      </w:r>
    </w:p>
    <w:p w14:paraId="5A46A51C" w14:textId="77777777" w:rsidR="003A45FC" w:rsidRPr="001E1EC5" w:rsidRDefault="003A45FC" w:rsidP="008F61F5">
      <w:pPr>
        <w:spacing w:before="0"/>
        <w:contextualSpacing/>
        <w:rPr>
          <w:rFonts w:eastAsia="Calibri" w:cs="Arial"/>
          <w:i/>
          <w:color w:val="00B0F0"/>
          <w:sz w:val="24"/>
          <w:szCs w:val="24"/>
        </w:rPr>
      </w:pPr>
      <w:r w:rsidRPr="001E1EC5">
        <w:rPr>
          <w:rFonts w:eastAsia="Calibri" w:cs="Arial"/>
          <w:i/>
          <w:color w:val="00B0F0"/>
          <w:sz w:val="24"/>
          <w:szCs w:val="24"/>
        </w:rPr>
        <w:t>У случају да је Република Србија са домицилном земљом Понуђача није закључила уговор о избегавању двоструког опорезивања или предмет набавке није садржан у уговору о избегавању двоструког опорезивања</w:t>
      </w:r>
    </w:p>
    <w:p w14:paraId="63391297" w14:textId="77777777" w:rsidR="003A45FC" w:rsidRPr="001E1EC5" w:rsidRDefault="003A45FC" w:rsidP="008F61F5">
      <w:pPr>
        <w:spacing w:before="0"/>
        <w:contextualSpacing/>
        <w:rPr>
          <w:rFonts w:eastAsia="Calibri" w:cs="Arial"/>
          <w:i/>
          <w:color w:val="00B0F0"/>
          <w:sz w:val="24"/>
          <w:szCs w:val="24"/>
        </w:rPr>
      </w:pPr>
      <w:r w:rsidRPr="001E1EC5">
        <w:rPr>
          <w:rFonts w:eastAsia="Calibri" w:cs="Arial"/>
          <w:i/>
          <w:color w:val="00B0F0"/>
          <w:sz w:val="24"/>
          <w:szCs w:val="24"/>
        </w:rPr>
        <w:t xml:space="preserve">Уговорне стране су сагласне да Корисник услуге обрачуна, одбије </w:t>
      </w:r>
      <w:proofErr w:type="gramStart"/>
      <w:r w:rsidRPr="001E1EC5">
        <w:rPr>
          <w:rFonts w:eastAsia="Calibri" w:cs="Arial"/>
          <w:i/>
          <w:color w:val="00B0F0"/>
          <w:sz w:val="24"/>
          <w:szCs w:val="24"/>
        </w:rPr>
        <w:t>и  плати</w:t>
      </w:r>
      <w:proofErr w:type="gramEnd"/>
      <w:r w:rsidRPr="001E1EC5">
        <w:rPr>
          <w:rFonts w:eastAsia="Calibri" w:cs="Arial"/>
          <w:i/>
          <w:color w:val="00B0F0"/>
          <w:sz w:val="24"/>
          <w:szCs w:val="24"/>
        </w:rPr>
        <w:t xml:space="preserve">  порез по одбитку у складу са  пореским прописима Републике Србије.“</w:t>
      </w:r>
    </w:p>
    <w:p w14:paraId="1F8B0885" w14:textId="77777777" w:rsidR="003A45FC" w:rsidRPr="001E1EC5" w:rsidRDefault="003A45FC" w:rsidP="008F61F5">
      <w:pPr>
        <w:spacing w:before="0"/>
        <w:contextualSpacing/>
        <w:rPr>
          <w:rFonts w:eastAsia="Calibri" w:cs="Arial"/>
          <w:i/>
          <w:color w:val="00B0F0"/>
          <w:sz w:val="24"/>
          <w:szCs w:val="24"/>
        </w:rPr>
      </w:pPr>
      <w:r w:rsidRPr="001E1EC5">
        <w:rPr>
          <w:rFonts w:eastAsia="Calibri" w:cs="Arial"/>
          <w:i/>
          <w:color w:val="00B0F0"/>
          <w:sz w:val="24"/>
          <w:szCs w:val="24"/>
        </w:rPr>
        <w:t>(Напомена: коначан текст овог члана ће се усагласити након доделе уговора уколико се уговор закључује са страним лицем)</w:t>
      </w:r>
    </w:p>
    <w:p w14:paraId="33D28BBE" w14:textId="77777777" w:rsidR="00503EFE" w:rsidRPr="001E1EC5" w:rsidRDefault="00503EFE" w:rsidP="008F61F5">
      <w:pPr>
        <w:spacing w:before="0"/>
        <w:contextualSpacing/>
        <w:rPr>
          <w:rFonts w:cs="Arial"/>
          <w:noProof/>
          <w:sz w:val="24"/>
          <w:szCs w:val="24"/>
        </w:rPr>
      </w:pPr>
      <w:r w:rsidRPr="001E1EC5">
        <w:rPr>
          <w:rFonts w:cs="Arial"/>
          <w:noProof/>
          <w:sz w:val="24"/>
          <w:szCs w:val="24"/>
        </w:rPr>
        <w:t xml:space="preserve">Стране у </w:t>
      </w:r>
      <w:r w:rsidRPr="001E1EC5">
        <w:rPr>
          <w:rFonts w:cs="Arial"/>
          <w:noProof/>
          <w:sz w:val="24"/>
          <w:szCs w:val="24"/>
          <w:lang w:val="sr-Cyrl-RS"/>
        </w:rPr>
        <w:t>О</w:t>
      </w:r>
      <w:r w:rsidRPr="001E1EC5">
        <w:rPr>
          <w:rFonts w:cs="Arial"/>
          <w:noProof/>
          <w:sz w:val="24"/>
          <w:szCs w:val="24"/>
        </w:rPr>
        <w:t>квирном споразуму су сагласне да су количине услуга наведене у техничкој спецификацији оквирне, те да су дозвољена одступања од оквирних количина, с тим да се укупна вредност Оквирног споразума не може премашити.</w:t>
      </w:r>
    </w:p>
    <w:p w14:paraId="2F47BF0F" w14:textId="77777777" w:rsidR="00503EFE" w:rsidRPr="001E1EC5" w:rsidRDefault="00503EFE" w:rsidP="008F61F5">
      <w:pPr>
        <w:spacing w:before="0"/>
        <w:contextualSpacing/>
        <w:rPr>
          <w:rFonts w:cs="Arial"/>
          <w:noProof/>
          <w:sz w:val="24"/>
          <w:szCs w:val="24"/>
        </w:rPr>
      </w:pPr>
      <w:r w:rsidRPr="001E1EC5">
        <w:rPr>
          <w:rFonts w:cs="Arial"/>
          <w:noProof/>
          <w:sz w:val="24"/>
          <w:szCs w:val="24"/>
        </w:rPr>
        <w:t>Коначна вредност извршених услуга утврдиће се применом јединичних цена на стварно извршену количину  услуга.</w:t>
      </w:r>
    </w:p>
    <w:p w14:paraId="4101A9D6" w14:textId="77777777" w:rsidR="003A45FC" w:rsidRPr="001E1EC5" w:rsidRDefault="00885D53" w:rsidP="008F61F5">
      <w:pPr>
        <w:spacing w:before="0"/>
        <w:contextualSpacing/>
        <w:rPr>
          <w:rFonts w:eastAsia="Calibri" w:cs="Arial"/>
          <w:b/>
          <w:sz w:val="24"/>
          <w:szCs w:val="24"/>
        </w:rPr>
      </w:pPr>
      <w:r w:rsidRPr="001E1EC5">
        <w:rPr>
          <w:rFonts w:eastAsia="Calibri" w:cs="Arial"/>
          <w:b/>
          <w:sz w:val="24"/>
          <w:szCs w:val="24"/>
        </w:rPr>
        <w:lastRenderedPageBreak/>
        <w:t xml:space="preserve">НАЧИН </w:t>
      </w:r>
      <w:r w:rsidR="000436C1" w:rsidRPr="001E1EC5">
        <w:rPr>
          <w:rFonts w:eastAsia="Calibri" w:cs="Arial"/>
          <w:b/>
          <w:sz w:val="24"/>
          <w:szCs w:val="24"/>
          <w:lang w:val="sr-Cyrl-CS"/>
        </w:rPr>
        <w:t>ИЗДАВАЊА НАРУЏБЕНИЦЕ</w:t>
      </w:r>
    </w:p>
    <w:p w14:paraId="77DD5A2B" w14:textId="69E17A9C" w:rsidR="003A45FC" w:rsidRPr="001E1EC5" w:rsidRDefault="009A0275" w:rsidP="008F61F5">
      <w:pPr>
        <w:spacing w:before="0"/>
        <w:contextualSpacing/>
        <w:jc w:val="center"/>
        <w:rPr>
          <w:rFonts w:cs="Arial"/>
          <w:b/>
          <w:sz w:val="24"/>
          <w:szCs w:val="24"/>
        </w:rPr>
      </w:pPr>
      <w:r>
        <w:rPr>
          <w:rFonts w:cs="Arial"/>
          <w:b/>
          <w:sz w:val="24"/>
          <w:szCs w:val="24"/>
        </w:rPr>
        <w:t>Члан 3</w:t>
      </w:r>
      <w:r w:rsidR="003A45FC" w:rsidRPr="001E1EC5">
        <w:rPr>
          <w:rFonts w:cs="Arial"/>
          <w:b/>
          <w:sz w:val="24"/>
          <w:szCs w:val="24"/>
        </w:rPr>
        <w:t>.</w:t>
      </w:r>
    </w:p>
    <w:p w14:paraId="21711036" w14:textId="4F982B2D" w:rsidR="00576B56" w:rsidRDefault="003A45FC" w:rsidP="008F61F5">
      <w:pPr>
        <w:spacing w:before="0"/>
        <w:contextualSpacing/>
        <w:rPr>
          <w:rFonts w:eastAsia="Calibri" w:cs="Arial"/>
          <w:sz w:val="24"/>
          <w:szCs w:val="24"/>
        </w:rPr>
      </w:pPr>
      <w:r w:rsidRPr="001E1EC5">
        <w:rPr>
          <w:rFonts w:eastAsia="Calibri" w:cs="Arial"/>
          <w:sz w:val="24"/>
          <w:szCs w:val="24"/>
        </w:rPr>
        <w:t xml:space="preserve">Након закључења Оквирног споразума, када настане потреба Корисника услуге за предметом </w:t>
      </w:r>
      <w:r w:rsidR="002067CD" w:rsidRPr="001E1EC5">
        <w:rPr>
          <w:rFonts w:eastAsia="Calibri" w:cs="Arial"/>
          <w:sz w:val="24"/>
          <w:szCs w:val="24"/>
          <w:lang w:val="sr-Cyrl-RS"/>
        </w:rPr>
        <w:t>Оквирног споразума</w:t>
      </w:r>
      <w:r w:rsidRPr="001E1EC5">
        <w:rPr>
          <w:rFonts w:eastAsia="Calibri" w:cs="Arial"/>
          <w:sz w:val="24"/>
          <w:szCs w:val="24"/>
        </w:rPr>
        <w:t>, Корисник</w:t>
      </w:r>
      <w:r w:rsidR="00DC2163" w:rsidRPr="001E1EC5">
        <w:rPr>
          <w:rFonts w:eastAsia="Calibri" w:cs="Arial"/>
          <w:sz w:val="24"/>
          <w:szCs w:val="24"/>
          <w:lang w:val="sr-Cyrl-RS"/>
        </w:rPr>
        <w:t xml:space="preserve"> услуге</w:t>
      </w:r>
      <w:r w:rsidRPr="001E1EC5">
        <w:rPr>
          <w:rFonts w:eastAsia="Calibri" w:cs="Arial"/>
          <w:sz w:val="24"/>
          <w:szCs w:val="24"/>
        </w:rPr>
        <w:t xml:space="preserve"> ће упутити Пружаоцу </w:t>
      </w:r>
      <w:r w:rsidR="004B5C73" w:rsidRPr="001E1EC5">
        <w:rPr>
          <w:rFonts w:eastAsia="Calibri" w:cs="Arial"/>
          <w:sz w:val="24"/>
          <w:szCs w:val="24"/>
          <w:lang w:val="sr-Cyrl-RS"/>
        </w:rPr>
        <w:t xml:space="preserve">услуге </w:t>
      </w:r>
      <w:r w:rsidRPr="001E1EC5">
        <w:rPr>
          <w:rFonts w:eastAsia="Calibri" w:cs="Arial"/>
          <w:sz w:val="24"/>
          <w:szCs w:val="24"/>
        </w:rPr>
        <w:t>(п</w:t>
      </w:r>
      <w:r w:rsidR="004B5C73" w:rsidRPr="001E1EC5">
        <w:rPr>
          <w:rFonts w:eastAsia="Calibri" w:cs="Arial"/>
          <w:sz w:val="24"/>
          <w:szCs w:val="24"/>
        </w:rPr>
        <w:t>оштом,</w:t>
      </w:r>
      <w:r w:rsidR="00C34362" w:rsidRPr="001E1EC5">
        <w:rPr>
          <w:rFonts w:eastAsia="Calibri" w:cs="Arial"/>
          <w:sz w:val="24"/>
          <w:szCs w:val="24"/>
          <w:lang w:val="sr-Cyrl-RS"/>
        </w:rPr>
        <w:t xml:space="preserve"> </w:t>
      </w:r>
      <w:r w:rsidR="004B5C73" w:rsidRPr="001E1EC5">
        <w:rPr>
          <w:rFonts w:eastAsia="Calibri" w:cs="Arial"/>
          <w:sz w:val="24"/>
          <w:szCs w:val="24"/>
        </w:rPr>
        <w:t>мејлом</w:t>
      </w:r>
      <w:r w:rsidR="00C34362" w:rsidRPr="001E1EC5">
        <w:rPr>
          <w:rFonts w:eastAsia="Calibri" w:cs="Arial"/>
          <w:sz w:val="24"/>
          <w:szCs w:val="24"/>
          <w:lang w:val="sr-Cyrl-RS"/>
        </w:rPr>
        <w:t xml:space="preserve"> уз потврду пријема</w:t>
      </w:r>
      <w:r w:rsidR="004B5C73" w:rsidRPr="001E1EC5">
        <w:rPr>
          <w:rFonts w:eastAsia="Calibri" w:cs="Arial"/>
          <w:sz w:val="24"/>
          <w:szCs w:val="24"/>
        </w:rPr>
        <w:t xml:space="preserve">) </w:t>
      </w:r>
      <w:r w:rsidR="002067CD" w:rsidRPr="001E1EC5">
        <w:rPr>
          <w:rFonts w:eastAsia="Calibri" w:cs="Arial"/>
          <w:sz w:val="24"/>
          <w:szCs w:val="24"/>
          <w:lang w:val="sr-Cyrl-RS"/>
        </w:rPr>
        <w:t xml:space="preserve"> Наруџбеницу</w:t>
      </w:r>
      <w:r w:rsidR="004B5C73" w:rsidRPr="001E1EC5">
        <w:rPr>
          <w:rFonts w:eastAsia="Calibri" w:cs="Arial"/>
          <w:sz w:val="24"/>
          <w:szCs w:val="24"/>
        </w:rPr>
        <w:t xml:space="preserve"> </w:t>
      </w:r>
      <w:r w:rsidR="00DC2163" w:rsidRPr="001E1EC5">
        <w:rPr>
          <w:rFonts w:eastAsia="Calibri" w:cs="Arial"/>
          <w:sz w:val="24"/>
          <w:szCs w:val="24"/>
        </w:rPr>
        <w:t>кој</w:t>
      </w:r>
      <w:r w:rsidR="00DC2163" w:rsidRPr="001E1EC5">
        <w:rPr>
          <w:rFonts w:eastAsia="Calibri" w:cs="Arial"/>
          <w:sz w:val="24"/>
          <w:szCs w:val="24"/>
          <w:lang w:val="sr-Cyrl-RS"/>
        </w:rPr>
        <w:t xml:space="preserve">а </w:t>
      </w:r>
      <w:r w:rsidRPr="001E1EC5">
        <w:rPr>
          <w:rFonts w:eastAsia="Calibri" w:cs="Arial"/>
          <w:sz w:val="24"/>
          <w:szCs w:val="24"/>
        </w:rPr>
        <w:t>садржи опис услуга, обим, јединичне цене, место извршења, рок извршења, и друге услове, у складу са Оквирним споразумом.</w:t>
      </w:r>
    </w:p>
    <w:p w14:paraId="1BBD3877" w14:textId="77777777" w:rsidR="0010630D" w:rsidRPr="001E1EC5" w:rsidRDefault="0010630D" w:rsidP="008F61F5">
      <w:pPr>
        <w:spacing w:before="0"/>
        <w:contextualSpacing/>
        <w:rPr>
          <w:rFonts w:eastAsia="Calibri" w:cs="Arial"/>
          <w:sz w:val="24"/>
          <w:szCs w:val="24"/>
        </w:rPr>
      </w:pPr>
    </w:p>
    <w:p w14:paraId="0987A55B" w14:textId="406F4165" w:rsidR="00576B56" w:rsidRDefault="00576B56" w:rsidP="008F61F5">
      <w:pPr>
        <w:autoSpaceDE w:val="0"/>
        <w:autoSpaceDN w:val="0"/>
        <w:adjustRightInd w:val="0"/>
        <w:spacing w:before="0"/>
        <w:contextualSpacing/>
        <w:rPr>
          <w:rFonts w:cs="Arial"/>
          <w:sz w:val="24"/>
          <w:szCs w:val="24"/>
          <w:lang w:val="sr-Cyrl-RS"/>
        </w:rPr>
      </w:pPr>
      <w:r w:rsidRPr="001E1EC5">
        <w:rPr>
          <w:rFonts w:cs="Arial"/>
          <w:sz w:val="24"/>
          <w:szCs w:val="24"/>
          <w:lang w:val="sr-Cyrl-RS"/>
        </w:rPr>
        <w:t xml:space="preserve">Пружалац услуге </w:t>
      </w:r>
      <w:r w:rsidRPr="001E1EC5">
        <w:rPr>
          <w:rFonts w:cs="Arial"/>
          <w:sz w:val="24"/>
          <w:szCs w:val="24"/>
        </w:rPr>
        <w:t>се обавезује да након пријема свак</w:t>
      </w:r>
      <w:r w:rsidRPr="001E1EC5">
        <w:rPr>
          <w:rFonts w:cs="Arial"/>
          <w:sz w:val="24"/>
          <w:szCs w:val="24"/>
          <w:lang w:val="sr-Cyrl-CS"/>
        </w:rPr>
        <w:t>е</w:t>
      </w:r>
      <w:r w:rsidRPr="001E1EC5">
        <w:rPr>
          <w:rFonts w:cs="Arial"/>
          <w:sz w:val="24"/>
          <w:szCs w:val="24"/>
        </w:rPr>
        <w:t xml:space="preserve"> појединачн</w:t>
      </w:r>
      <w:r w:rsidRPr="001E1EC5">
        <w:rPr>
          <w:rFonts w:cs="Arial"/>
          <w:sz w:val="24"/>
          <w:szCs w:val="24"/>
          <w:lang w:val="sr-Cyrl-CS"/>
        </w:rPr>
        <w:t>е</w:t>
      </w:r>
      <w:r w:rsidRPr="001E1EC5">
        <w:rPr>
          <w:rFonts w:cs="Arial"/>
          <w:sz w:val="24"/>
          <w:szCs w:val="24"/>
        </w:rPr>
        <w:t xml:space="preserve"> Наруџбенице</w:t>
      </w:r>
      <w:r w:rsidR="00C47448" w:rsidRPr="001E1EC5">
        <w:rPr>
          <w:rFonts w:cs="Arial"/>
          <w:sz w:val="24"/>
          <w:szCs w:val="24"/>
          <w:lang w:val="sr-Cyrl-RS"/>
        </w:rPr>
        <w:t>,</w:t>
      </w:r>
      <w:r w:rsidRPr="001E1EC5">
        <w:rPr>
          <w:rFonts w:cs="Arial"/>
          <w:sz w:val="24"/>
          <w:szCs w:val="24"/>
          <w:lang w:val="sr-Cyrl-RS"/>
        </w:rPr>
        <w:t xml:space="preserve"> а најкасније</w:t>
      </w:r>
      <w:r w:rsidRPr="001E1EC5">
        <w:rPr>
          <w:rFonts w:cs="Arial"/>
          <w:sz w:val="24"/>
          <w:szCs w:val="24"/>
        </w:rPr>
        <w:t xml:space="preserve"> у року од </w:t>
      </w:r>
      <w:r w:rsidRPr="001E1EC5">
        <w:rPr>
          <w:rFonts w:cs="Arial"/>
          <w:sz w:val="24"/>
          <w:szCs w:val="24"/>
          <w:lang w:val="sr-Cyrl-CS"/>
        </w:rPr>
        <w:t>3 (</w:t>
      </w:r>
      <w:r w:rsidR="00C47448" w:rsidRPr="001E1EC5">
        <w:rPr>
          <w:rFonts w:cs="Arial"/>
          <w:sz w:val="24"/>
          <w:szCs w:val="24"/>
          <w:lang w:val="sr-Cyrl-CS"/>
        </w:rPr>
        <w:t xml:space="preserve">словима: </w:t>
      </w:r>
      <w:r w:rsidRPr="001E1EC5">
        <w:rPr>
          <w:rFonts w:cs="Arial"/>
          <w:sz w:val="24"/>
          <w:szCs w:val="24"/>
          <w:lang w:val="sr-Cyrl-CS"/>
        </w:rPr>
        <w:t>три)</w:t>
      </w:r>
      <w:r w:rsidRPr="001E1EC5">
        <w:rPr>
          <w:rFonts w:cs="Arial"/>
          <w:sz w:val="24"/>
          <w:szCs w:val="24"/>
        </w:rPr>
        <w:t xml:space="preserve"> дана, припреми и достави </w:t>
      </w:r>
      <w:r w:rsidR="00C47448" w:rsidRPr="001E1EC5">
        <w:rPr>
          <w:rFonts w:cs="Arial"/>
          <w:sz w:val="24"/>
          <w:szCs w:val="24"/>
          <w:lang w:val="sr-Cyrl-RS"/>
        </w:rPr>
        <w:t xml:space="preserve">Кориснику услуге </w:t>
      </w:r>
      <w:r w:rsidRPr="001E1EC5">
        <w:rPr>
          <w:rFonts w:cs="Arial"/>
          <w:sz w:val="24"/>
          <w:szCs w:val="24"/>
          <w:lang w:val="sr-Cyrl-RS"/>
        </w:rPr>
        <w:t>попуњену Наруџбеницу (јединичне и укупну цени, ПДВ и укупну цену са урачунатим ПДВ).</w:t>
      </w:r>
    </w:p>
    <w:p w14:paraId="072CA646" w14:textId="77777777" w:rsidR="0010630D" w:rsidRPr="001E1EC5" w:rsidRDefault="0010630D" w:rsidP="008F61F5">
      <w:pPr>
        <w:autoSpaceDE w:val="0"/>
        <w:autoSpaceDN w:val="0"/>
        <w:adjustRightInd w:val="0"/>
        <w:spacing w:before="0"/>
        <w:contextualSpacing/>
        <w:rPr>
          <w:rFonts w:cs="Arial"/>
          <w:sz w:val="24"/>
          <w:szCs w:val="24"/>
          <w:lang w:val="sr-Cyrl-RS"/>
        </w:rPr>
      </w:pPr>
    </w:p>
    <w:p w14:paraId="33DF59AB" w14:textId="5FA33C16" w:rsidR="00576B56" w:rsidRDefault="00C50E9B" w:rsidP="008F61F5">
      <w:pPr>
        <w:tabs>
          <w:tab w:val="left" w:pos="709"/>
        </w:tabs>
        <w:spacing w:before="0"/>
        <w:contextualSpacing/>
        <w:rPr>
          <w:rFonts w:cs="Arial"/>
          <w:sz w:val="24"/>
          <w:szCs w:val="24"/>
          <w:lang w:val="sr-Cyrl-RS"/>
        </w:rPr>
      </w:pPr>
      <w:r w:rsidRPr="001E1EC5">
        <w:rPr>
          <w:rFonts w:cs="Arial"/>
          <w:sz w:val="24"/>
          <w:szCs w:val="24"/>
          <w:lang w:val="sr-Cyrl-RS"/>
        </w:rPr>
        <w:t>Корисник услуге</w:t>
      </w:r>
      <w:r w:rsidR="00576B56" w:rsidRPr="001E1EC5">
        <w:rPr>
          <w:rFonts w:cs="Arial"/>
          <w:sz w:val="24"/>
          <w:szCs w:val="24"/>
          <w:lang w:val="sr-Cyrl-RS"/>
        </w:rPr>
        <w:t xml:space="preserve"> </w:t>
      </w:r>
      <w:r w:rsidR="00576B56" w:rsidRPr="001E1EC5">
        <w:rPr>
          <w:rFonts w:cs="Arial"/>
          <w:sz w:val="24"/>
          <w:szCs w:val="24"/>
        </w:rPr>
        <w:t>има право да</w:t>
      </w:r>
      <w:r w:rsidR="0010630D">
        <w:rPr>
          <w:rFonts w:cs="Arial"/>
          <w:sz w:val="24"/>
          <w:szCs w:val="24"/>
          <w:lang w:val="sr-Cyrl-RS"/>
        </w:rPr>
        <w:t xml:space="preserve"> у року од наред</w:t>
      </w:r>
      <w:r w:rsidR="00576B56" w:rsidRPr="001E1EC5">
        <w:rPr>
          <w:rFonts w:cs="Arial"/>
          <w:sz w:val="24"/>
          <w:szCs w:val="24"/>
          <w:lang w:val="sr-Cyrl-RS"/>
        </w:rPr>
        <w:t>на 3 (</w:t>
      </w:r>
      <w:r w:rsidR="00C47448" w:rsidRPr="001E1EC5">
        <w:rPr>
          <w:rFonts w:cs="Arial"/>
          <w:sz w:val="24"/>
          <w:szCs w:val="24"/>
          <w:lang w:val="sr-Cyrl-CS"/>
        </w:rPr>
        <w:t xml:space="preserve">словима: </w:t>
      </w:r>
      <w:r w:rsidR="00576B56" w:rsidRPr="001E1EC5">
        <w:rPr>
          <w:rFonts w:cs="Arial"/>
          <w:sz w:val="24"/>
          <w:szCs w:val="24"/>
          <w:lang w:val="sr-Cyrl-RS"/>
        </w:rPr>
        <w:t>три) дана</w:t>
      </w:r>
      <w:r w:rsidR="00576B56" w:rsidRPr="001E1EC5">
        <w:rPr>
          <w:rFonts w:cs="Arial"/>
          <w:sz w:val="24"/>
          <w:szCs w:val="24"/>
        </w:rPr>
        <w:t xml:space="preserve">, </w:t>
      </w:r>
      <w:r w:rsidR="00576B56" w:rsidRPr="001E1EC5">
        <w:rPr>
          <w:rFonts w:cs="Arial"/>
          <w:sz w:val="24"/>
          <w:szCs w:val="24"/>
          <w:lang w:val="sr-Cyrl-RS"/>
        </w:rPr>
        <w:t xml:space="preserve">од дана </w:t>
      </w:r>
      <w:r w:rsidR="00576B56" w:rsidRPr="001E1EC5">
        <w:rPr>
          <w:rFonts w:cs="Arial"/>
          <w:sz w:val="24"/>
          <w:szCs w:val="24"/>
        </w:rPr>
        <w:t xml:space="preserve">пријема </w:t>
      </w:r>
      <w:r w:rsidR="00576B56" w:rsidRPr="001E1EC5">
        <w:rPr>
          <w:rFonts w:cs="Arial"/>
          <w:sz w:val="24"/>
          <w:szCs w:val="24"/>
          <w:lang w:val="sr-Cyrl-CS"/>
        </w:rPr>
        <w:t xml:space="preserve">Наруџбенице </w:t>
      </w:r>
      <w:r w:rsidR="00576B56" w:rsidRPr="001E1EC5">
        <w:rPr>
          <w:rFonts w:cs="Arial"/>
          <w:sz w:val="24"/>
          <w:szCs w:val="24"/>
        </w:rPr>
        <w:t xml:space="preserve">достави примедбе у писаном облику </w:t>
      </w:r>
      <w:r w:rsidR="00C47448" w:rsidRPr="001E1EC5">
        <w:rPr>
          <w:rFonts w:cs="Arial"/>
          <w:sz w:val="24"/>
          <w:szCs w:val="24"/>
          <w:lang w:val="sr-Cyrl-RS"/>
        </w:rPr>
        <w:t>Пружаоцу услуге</w:t>
      </w:r>
      <w:r w:rsidR="00C47448" w:rsidRPr="001E1EC5">
        <w:rPr>
          <w:rFonts w:cs="Arial"/>
          <w:sz w:val="24"/>
          <w:szCs w:val="24"/>
        </w:rPr>
        <w:t xml:space="preserve"> </w:t>
      </w:r>
      <w:r w:rsidR="00576B56" w:rsidRPr="001E1EC5">
        <w:rPr>
          <w:rFonts w:cs="Arial"/>
          <w:sz w:val="24"/>
          <w:szCs w:val="24"/>
          <w:lang w:val="sr-Cyrl-RS"/>
        </w:rPr>
        <w:t xml:space="preserve">на отклањање или Наруџбеницу </w:t>
      </w:r>
      <w:r w:rsidR="00576B56" w:rsidRPr="001E1EC5">
        <w:rPr>
          <w:rFonts w:cs="Arial"/>
          <w:sz w:val="24"/>
          <w:szCs w:val="24"/>
        </w:rPr>
        <w:t>прихвати и одобри у писаном облику</w:t>
      </w:r>
      <w:r w:rsidR="00576B56" w:rsidRPr="001E1EC5">
        <w:rPr>
          <w:rFonts w:cs="Arial"/>
          <w:sz w:val="24"/>
          <w:szCs w:val="24"/>
          <w:lang w:val="sr-Cyrl-RS"/>
        </w:rPr>
        <w:t>.</w:t>
      </w:r>
    </w:p>
    <w:p w14:paraId="6B053072" w14:textId="77777777" w:rsidR="0010630D" w:rsidRPr="001E1EC5" w:rsidRDefault="0010630D" w:rsidP="008F61F5">
      <w:pPr>
        <w:tabs>
          <w:tab w:val="left" w:pos="709"/>
        </w:tabs>
        <w:spacing w:before="0"/>
        <w:contextualSpacing/>
        <w:rPr>
          <w:rFonts w:cs="Arial"/>
          <w:sz w:val="24"/>
          <w:szCs w:val="24"/>
          <w:lang w:val="sr-Cyrl-RS"/>
        </w:rPr>
      </w:pPr>
    </w:p>
    <w:p w14:paraId="1A7FC526" w14:textId="1B045083" w:rsidR="00576B56" w:rsidRDefault="00576B56" w:rsidP="008F61F5">
      <w:pPr>
        <w:spacing w:before="0"/>
        <w:contextualSpacing/>
        <w:rPr>
          <w:rFonts w:cs="Arial"/>
          <w:sz w:val="24"/>
          <w:szCs w:val="24"/>
          <w:lang w:val="sr-Cyrl-RS"/>
        </w:rPr>
      </w:pPr>
      <w:r w:rsidRPr="001E1EC5">
        <w:rPr>
          <w:rFonts w:cs="Arial"/>
          <w:sz w:val="24"/>
          <w:szCs w:val="24"/>
          <w:lang w:val="sr-Cyrl-RS"/>
        </w:rPr>
        <w:t>Након прихватања Наруџбенице, Пружалац услуге одмах приступа реализацији предметне услуге.</w:t>
      </w:r>
    </w:p>
    <w:p w14:paraId="0F916358" w14:textId="77777777" w:rsidR="0010630D" w:rsidRPr="001E1EC5" w:rsidRDefault="0010630D" w:rsidP="008F61F5">
      <w:pPr>
        <w:spacing w:before="0"/>
        <w:contextualSpacing/>
        <w:rPr>
          <w:rFonts w:cs="Arial"/>
          <w:sz w:val="24"/>
          <w:szCs w:val="24"/>
          <w:lang w:val="sr-Cyrl-RS"/>
        </w:rPr>
      </w:pPr>
    </w:p>
    <w:p w14:paraId="32BAF5FB" w14:textId="617C420B" w:rsidR="00BD42A5" w:rsidRPr="001E1EC5" w:rsidRDefault="0010630D" w:rsidP="008F61F5">
      <w:pPr>
        <w:spacing w:before="0"/>
        <w:contextualSpacing/>
        <w:rPr>
          <w:rFonts w:eastAsia="Calibri" w:cs="Arial"/>
          <w:sz w:val="24"/>
          <w:szCs w:val="24"/>
        </w:rPr>
      </w:pPr>
      <w:r>
        <w:rPr>
          <w:rFonts w:cs="Arial"/>
          <w:sz w:val="24"/>
          <w:szCs w:val="24"/>
          <w:lang w:val="sr-Cyrl-RS"/>
        </w:rPr>
        <w:t xml:space="preserve">По достављању </w:t>
      </w:r>
      <w:r w:rsidR="00576B56" w:rsidRPr="001E1EC5">
        <w:rPr>
          <w:rFonts w:cs="Arial"/>
          <w:sz w:val="24"/>
          <w:szCs w:val="24"/>
          <w:lang w:val="sr-Cyrl-RS"/>
        </w:rPr>
        <w:t>писаног извештаја у коме је поступљено п</w:t>
      </w:r>
      <w:r w:rsidR="00C50E9B" w:rsidRPr="001E1EC5">
        <w:rPr>
          <w:rFonts w:cs="Arial"/>
          <w:sz w:val="24"/>
          <w:szCs w:val="24"/>
          <w:lang w:val="sr-Cyrl-RS"/>
        </w:rPr>
        <w:t>о коначним примедбама, Корисник услуге</w:t>
      </w:r>
      <w:r w:rsidR="00576B56" w:rsidRPr="001E1EC5">
        <w:rPr>
          <w:rFonts w:cs="Arial"/>
          <w:sz w:val="24"/>
          <w:szCs w:val="24"/>
          <w:lang w:val="sr-Cyrl-RS"/>
        </w:rPr>
        <w:t xml:space="preserve"> прихвата и оверава Записник о извршеној услузи.</w:t>
      </w:r>
    </w:p>
    <w:p w14:paraId="497B7A58" w14:textId="77777777" w:rsidR="00BD42A5" w:rsidRPr="001E1EC5" w:rsidRDefault="00BD42A5" w:rsidP="008F61F5">
      <w:pPr>
        <w:spacing w:before="0"/>
        <w:contextualSpacing/>
        <w:rPr>
          <w:rFonts w:eastAsia="Calibri" w:cs="Arial"/>
          <w:sz w:val="24"/>
          <w:szCs w:val="24"/>
        </w:rPr>
      </w:pPr>
    </w:p>
    <w:p w14:paraId="21116BD8" w14:textId="77777777" w:rsidR="003A45FC" w:rsidRPr="001E1EC5" w:rsidRDefault="003A45FC" w:rsidP="008F61F5">
      <w:pPr>
        <w:spacing w:before="0"/>
        <w:contextualSpacing/>
        <w:rPr>
          <w:rFonts w:cs="Arial"/>
          <w:b/>
          <w:sz w:val="24"/>
          <w:szCs w:val="24"/>
        </w:rPr>
      </w:pPr>
      <w:r w:rsidRPr="001E1EC5">
        <w:rPr>
          <w:rFonts w:cs="Arial"/>
          <w:b/>
          <w:sz w:val="24"/>
          <w:szCs w:val="24"/>
        </w:rPr>
        <w:t>ИЗДАВАЊЕ РАЧУНА И ПЛАЋАЊЕ</w:t>
      </w:r>
    </w:p>
    <w:p w14:paraId="34630A32" w14:textId="22E7792B" w:rsidR="003A45FC" w:rsidRPr="001E1EC5" w:rsidRDefault="003A45FC" w:rsidP="008F61F5">
      <w:pPr>
        <w:spacing w:before="0"/>
        <w:contextualSpacing/>
        <w:jc w:val="center"/>
        <w:rPr>
          <w:rFonts w:cs="Arial"/>
          <w:b/>
          <w:sz w:val="24"/>
          <w:szCs w:val="24"/>
        </w:rPr>
      </w:pPr>
      <w:r w:rsidRPr="001E1EC5">
        <w:rPr>
          <w:rFonts w:cs="Arial"/>
          <w:b/>
          <w:sz w:val="24"/>
          <w:szCs w:val="24"/>
        </w:rPr>
        <w:t xml:space="preserve">Члан </w:t>
      </w:r>
      <w:r w:rsidR="009A0275">
        <w:rPr>
          <w:rFonts w:cs="Arial"/>
          <w:b/>
          <w:sz w:val="24"/>
          <w:szCs w:val="24"/>
          <w:lang w:val="sr-Cyrl-RS"/>
        </w:rPr>
        <w:t>4</w:t>
      </w:r>
      <w:r w:rsidRPr="001E1EC5">
        <w:rPr>
          <w:rFonts w:cs="Arial"/>
          <w:b/>
          <w:sz w:val="24"/>
          <w:szCs w:val="24"/>
        </w:rPr>
        <w:t>.</w:t>
      </w:r>
    </w:p>
    <w:p w14:paraId="6F4494A8" w14:textId="632B911B" w:rsidR="00EF6FDD" w:rsidRDefault="00885D53" w:rsidP="0010630D">
      <w:pPr>
        <w:tabs>
          <w:tab w:val="left" w:pos="567"/>
        </w:tabs>
        <w:spacing w:before="0"/>
        <w:contextualSpacing/>
        <w:rPr>
          <w:rFonts w:eastAsia="Calibri" w:cs="Arial"/>
          <w:sz w:val="24"/>
          <w:szCs w:val="24"/>
          <w:lang w:val="sr-Cyrl-RS"/>
        </w:rPr>
      </w:pPr>
      <w:r w:rsidRPr="001E1EC5">
        <w:rPr>
          <w:rFonts w:cs="Arial"/>
          <w:sz w:val="24"/>
          <w:szCs w:val="24"/>
        </w:rPr>
        <w:t>Корисник услуг</w:t>
      </w:r>
      <w:r w:rsidR="00576B56" w:rsidRPr="001E1EC5">
        <w:rPr>
          <w:rFonts w:cs="Arial"/>
          <w:sz w:val="24"/>
          <w:szCs w:val="24"/>
          <w:lang w:val="sr-Cyrl-RS"/>
        </w:rPr>
        <w:t>е</w:t>
      </w:r>
      <w:r w:rsidRPr="001E1EC5">
        <w:rPr>
          <w:rFonts w:cs="Arial"/>
          <w:sz w:val="24"/>
          <w:szCs w:val="24"/>
        </w:rPr>
        <w:t xml:space="preserve"> се обавезује да Пружаоцу услуг</w:t>
      </w:r>
      <w:r w:rsidR="00576B56" w:rsidRPr="001E1EC5">
        <w:rPr>
          <w:rFonts w:cs="Arial"/>
          <w:sz w:val="24"/>
          <w:szCs w:val="24"/>
          <w:lang w:val="sr-Cyrl-RS"/>
        </w:rPr>
        <w:t>е</w:t>
      </w:r>
      <w:r w:rsidRPr="001E1EC5">
        <w:rPr>
          <w:rFonts w:cs="Arial"/>
          <w:sz w:val="24"/>
          <w:szCs w:val="24"/>
        </w:rPr>
        <w:t xml:space="preserve"> плати из</w:t>
      </w:r>
      <w:r w:rsidR="0010630D">
        <w:rPr>
          <w:rFonts w:cs="Arial"/>
          <w:sz w:val="24"/>
          <w:szCs w:val="24"/>
        </w:rPr>
        <w:t>вршене Услуге,</w:t>
      </w:r>
      <w:r w:rsidR="0010630D">
        <w:rPr>
          <w:rFonts w:cs="Arial"/>
          <w:sz w:val="24"/>
          <w:szCs w:val="24"/>
          <w:lang w:val="sr-Cyrl-RS"/>
        </w:rPr>
        <w:t xml:space="preserve"> у</w:t>
      </w:r>
      <w:r w:rsidR="00EF6FDD" w:rsidRPr="001E1EC5">
        <w:rPr>
          <w:rFonts w:eastAsia="Calibri" w:cs="Arial"/>
          <w:sz w:val="24"/>
          <w:szCs w:val="24"/>
          <w:lang w:val="sr-Cyrl-RS"/>
        </w:rPr>
        <w:t xml:space="preserve"> року до 45</w:t>
      </w:r>
      <w:r w:rsidR="00511349" w:rsidRPr="001E1EC5">
        <w:rPr>
          <w:rFonts w:eastAsia="Calibri" w:cs="Arial"/>
          <w:sz w:val="24"/>
          <w:szCs w:val="24"/>
          <w:lang w:val="sr-Cyrl-RS"/>
        </w:rPr>
        <w:t xml:space="preserve"> (словима: четрдесетпет)</w:t>
      </w:r>
      <w:r w:rsidR="00EF6FDD" w:rsidRPr="001E1EC5">
        <w:rPr>
          <w:rFonts w:eastAsia="Calibri" w:cs="Arial"/>
          <w:sz w:val="24"/>
          <w:szCs w:val="24"/>
          <w:lang w:val="sr-Cyrl-RS"/>
        </w:rPr>
        <w:t xml:space="preserve"> дана од пријема исправног рачуна на писарницу </w:t>
      </w:r>
      <w:r w:rsidR="002C23F7" w:rsidRPr="001E1EC5">
        <w:rPr>
          <w:rFonts w:eastAsia="Calibri" w:cs="Arial"/>
          <w:sz w:val="24"/>
          <w:szCs w:val="24"/>
          <w:lang w:val="sr-Cyrl-RS"/>
        </w:rPr>
        <w:t>Корисника услуге</w:t>
      </w:r>
      <w:r w:rsidR="00EF6FDD" w:rsidRPr="001E1EC5">
        <w:rPr>
          <w:rFonts w:eastAsia="Calibri" w:cs="Arial"/>
          <w:sz w:val="24"/>
          <w:szCs w:val="24"/>
          <w:lang w:val="sr-Cyrl-RS"/>
        </w:rPr>
        <w:t xml:space="preserve"> а на основу Записника о </w:t>
      </w:r>
      <w:r w:rsidR="0010630D">
        <w:rPr>
          <w:rFonts w:eastAsia="Calibri" w:cs="Arial"/>
          <w:sz w:val="24"/>
          <w:szCs w:val="24"/>
          <w:lang w:val="sr-Cyrl-RS"/>
        </w:rPr>
        <w:t>пруженим</w:t>
      </w:r>
      <w:r w:rsidR="00EF6FDD" w:rsidRPr="001E1EC5">
        <w:rPr>
          <w:rFonts w:eastAsia="Calibri" w:cs="Arial"/>
          <w:sz w:val="24"/>
          <w:szCs w:val="24"/>
          <w:lang w:val="sr-Cyrl-RS"/>
        </w:rPr>
        <w:t xml:space="preserve"> услугама (без примедби), потписаног од стране овлашћеног лица </w:t>
      </w:r>
      <w:r w:rsidR="00511349" w:rsidRPr="001E1EC5">
        <w:rPr>
          <w:rFonts w:eastAsia="Calibri" w:cs="Arial"/>
          <w:sz w:val="24"/>
          <w:szCs w:val="24"/>
          <w:lang w:val="sr-Cyrl-RS"/>
        </w:rPr>
        <w:t>П</w:t>
      </w:r>
      <w:r w:rsidR="00EF6FDD" w:rsidRPr="001E1EC5">
        <w:rPr>
          <w:rFonts w:eastAsia="Calibri" w:cs="Arial"/>
          <w:sz w:val="24"/>
          <w:szCs w:val="24"/>
          <w:lang w:val="sr-Cyrl-RS"/>
        </w:rPr>
        <w:t xml:space="preserve">ружаоца услуге и овлашћеног лица </w:t>
      </w:r>
      <w:r w:rsidR="00511349" w:rsidRPr="001E1EC5">
        <w:rPr>
          <w:rFonts w:eastAsia="Calibri" w:cs="Arial"/>
          <w:sz w:val="24"/>
          <w:szCs w:val="24"/>
          <w:lang w:val="sr-Cyrl-RS"/>
        </w:rPr>
        <w:t>К</w:t>
      </w:r>
      <w:r w:rsidR="00EF6FDD" w:rsidRPr="001E1EC5">
        <w:rPr>
          <w:rFonts w:eastAsia="Calibri" w:cs="Arial"/>
          <w:sz w:val="24"/>
          <w:szCs w:val="24"/>
          <w:lang w:val="sr-Cyrl-RS"/>
        </w:rPr>
        <w:t xml:space="preserve">орисника услуге </w:t>
      </w:r>
      <w:r w:rsidR="00BB19E7" w:rsidRPr="001E1EC5">
        <w:rPr>
          <w:rFonts w:eastAsia="Calibri" w:cs="Arial"/>
          <w:sz w:val="24"/>
          <w:szCs w:val="24"/>
          <w:lang w:val="sr-Cyrl-RS"/>
        </w:rPr>
        <w:t>задуженог за праћење реализације овог Оквирног споразума</w:t>
      </w:r>
      <w:r w:rsidR="00EF6FDD" w:rsidRPr="001E1EC5">
        <w:rPr>
          <w:rFonts w:eastAsia="Calibri" w:cs="Arial"/>
          <w:sz w:val="24"/>
          <w:szCs w:val="24"/>
          <w:lang w:val="sr-Cyrl-RS"/>
        </w:rPr>
        <w:t>.</w:t>
      </w:r>
    </w:p>
    <w:p w14:paraId="196AAC47" w14:textId="77777777" w:rsidR="0010630D" w:rsidRPr="001E1EC5" w:rsidRDefault="0010630D" w:rsidP="0010630D">
      <w:pPr>
        <w:tabs>
          <w:tab w:val="left" w:pos="567"/>
        </w:tabs>
        <w:spacing w:before="0"/>
        <w:contextualSpacing/>
        <w:rPr>
          <w:rFonts w:eastAsia="Calibri" w:cs="Arial"/>
          <w:sz w:val="24"/>
          <w:szCs w:val="24"/>
          <w:lang w:val="sr-Cyrl-RS"/>
        </w:rPr>
      </w:pPr>
    </w:p>
    <w:p w14:paraId="3507E59F" w14:textId="7F2396B8" w:rsidR="00885D53" w:rsidRDefault="00885D53" w:rsidP="008F61F5">
      <w:pPr>
        <w:spacing w:before="0"/>
        <w:contextualSpacing/>
        <w:rPr>
          <w:rFonts w:cs="Arial"/>
          <w:sz w:val="24"/>
          <w:szCs w:val="24"/>
          <w:lang w:val="sr-Cyrl-CS"/>
        </w:rPr>
      </w:pPr>
      <w:r w:rsidRPr="001E1EC5">
        <w:rPr>
          <w:rFonts w:cs="Arial"/>
          <w:sz w:val="24"/>
          <w:szCs w:val="24"/>
          <w:lang w:val="sr-Cyrl-CS"/>
        </w:rPr>
        <w:t xml:space="preserve">У понуђене цене морају бити урачунати путни и сви други трошкови који прате </w:t>
      </w:r>
      <w:r w:rsidR="0010630D">
        <w:rPr>
          <w:rFonts w:cs="Arial"/>
          <w:sz w:val="24"/>
          <w:szCs w:val="24"/>
          <w:lang w:val="sr-Cyrl-CS"/>
        </w:rPr>
        <w:t>У</w:t>
      </w:r>
      <w:r w:rsidRPr="001E1EC5">
        <w:rPr>
          <w:rFonts w:cs="Arial"/>
          <w:sz w:val="24"/>
          <w:szCs w:val="24"/>
          <w:lang w:val="sr-Cyrl-CS"/>
        </w:rPr>
        <w:t xml:space="preserve">слугу. </w:t>
      </w:r>
    </w:p>
    <w:p w14:paraId="790D6FEA" w14:textId="77777777" w:rsidR="0010630D" w:rsidRPr="001E1EC5" w:rsidRDefault="0010630D" w:rsidP="008F61F5">
      <w:pPr>
        <w:spacing w:before="0"/>
        <w:contextualSpacing/>
        <w:rPr>
          <w:rFonts w:cs="Arial"/>
          <w:sz w:val="24"/>
          <w:szCs w:val="24"/>
          <w:lang w:val="sr-Cyrl-CS"/>
        </w:rPr>
      </w:pPr>
    </w:p>
    <w:p w14:paraId="0B00D085" w14:textId="130D918B" w:rsidR="00885D53" w:rsidRDefault="00885D53" w:rsidP="008F61F5">
      <w:pPr>
        <w:suppressAutoHyphens/>
        <w:spacing w:before="0"/>
        <w:contextualSpacing/>
        <w:rPr>
          <w:rFonts w:cs="Arial"/>
          <w:sz w:val="24"/>
          <w:szCs w:val="24"/>
          <w:lang w:val="ru-RU" w:eastAsia="ar-SA"/>
        </w:rPr>
      </w:pPr>
      <w:r w:rsidRPr="001E1EC5">
        <w:rPr>
          <w:rFonts w:cs="Arial"/>
          <w:iCs/>
          <w:sz w:val="24"/>
          <w:szCs w:val="24"/>
          <w:lang w:eastAsia="ar-SA"/>
        </w:rPr>
        <w:t xml:space="preserve">Уз рачун </w:t>
      </w:r>
      <w:r w:rsidRPr="001E1EC5">
        <w:rPr>
          <w:rFonts w:cs="Arial"/>
          <w:sz w:val="24"/>
          <w:szCs w:val="24"/>
          <w:lang w:eastAsia="ar-SA"/>
        </w:rPr>
        <w:t>који је насловљен на Корисника услуг</w:t>
      </w:r>
      <w:r w:rsidR="00CA1727" w:rsidRPr="001E1EC5">
        <w:rPr>
          <w:rFonts w:cs="Arial"/>
          <w:sz w:val="24"/>
          <w:szCs w:val="24"/>
          <w:lang w:val="sr-Cyrl-RS" w:eastAsia="ar-SA"/>
        </w:rPr>
        <w:t>е</w:t>
      </w:r>
      <w:r w:rsidRPr="001E1EC5">
        <w:rPr>
          <w:rFonts w:cs="Arial"/>
          <w:sz w:val="24"/>
          <w:szCs w:val="24"/>
          <w:lang w:eastAsia="ar-SA"/>
        </w:rPr>
        <w:t>: Јавно предузеће „Електропривреда Србије</w:t>
      </w:r>
      <w:proofErr w:type="gramStart"/>
      <w:r w:rsidRPr="001E1EC5">
        <w:rPr>
          <w:rFonts w:cs="Arial"/>
          <w:sz w:val="24"/>
          <w:szCs w:val="24"/>
          <w:lang w:eastAsia="ar-SA"/>
        </w:rPr>
        <w:t>“ Београд</w:t>
      </w:r>
      <w:proofErr w:type="gramEnd"/>
      <w:r w:rsidRPr="001E1EC5">
        <w:rPr>
          <w:rFonts w:cs="Arial"/>
          <w:sz w:val="24"/>
          <w:szCs w:val="24"/>
          <w:lang w:eastAsia="ar-SA"/>
        </w:rPr>
        <w:t xml:space="preserve">, </w:t>
      </w:r>
      <w:r w:rsidR="00BD1534" w:rsidRPr="001E1EC5">
        <w:rPr>
          <w:rFonts w:cs="Arial"/>
          <w:sz w:val="24"/>
          <w:szCs w:val="24"/>
          <w:lang w:val="sr-Cyrl-RS" w:eastAsia="ar-SA"/>
        </w:rPr>
        <w:t>Балканска 13</w:t>
      </w:r>
      <w:r w:rsidR="0010630D">
        <w:rPr>
          <w:rFonts w:cs="Arial"/>
          <w:sz w:val="24"/>
          <w:szCs w:val="24"/>
          <w:lang w:eastAsia="ar-SA"/>
        </w:rPr>
        <w:t>, 11000 Београд, ПИБ</w:t>
      </w:r>
      <w:r w:rsidRPr="001E1EC5">
        <w:rPr>
          <w:rFonts w:cs="Arial"/>
          <w:sz w:val="24"/>
          <w:szCs w:val="24"/>
          <w:lang w:eastAsia="ar-SA"/>
        </w:rPr>
        <w:t xml:space="preserve"> 103920327, </w:t>
      </w:r>
      <w:r w:rsidRPr="001E1EC5">
        <w:rPr>
          <w:rFonts w:cs="Arial"/>
          <w:iCs/>
          <w:sz w:val="24"/>
          <w:szCs w:val="24"/>
          <w:lang w:eastAsia="ar-SA"/>
        </w:rPr>
        <w:t xml:space="preserve">Пружалац услуге је  </w:t>
      </w:r>
      <w:r w:rsidR="0074680D" w:rsidRPr="001E1EC5">
        <w:rPr>
          <w:rFonts w:cs="Arial"/>
          <w:iCs/>
          <w:sz w:val="24"/>
          <w:szCs w:val="24"/>
          <w:lang w:val="sr-Cyrl-RS" w:eastAsia="ar-SA"/>
        </w:rPr>
        <w:t xml:space="preserve">у </w:t>
      </w:r>
      <w:r w:rsidRPr="001E1EC5">
        <w:rPr>
          <w:rFonts w:cs="Arial"/>
          <w:iCs/>
          <w:sz w:val="24"/>
          <w:szCs w:val="24"/>
          <w:lang w:eastAsia="ar-SA"/>
        </w:rPr>
        <w:t xml:space="preserve">обавези да </w:t>
      </w:r>
      <w:r w:rsidRPr="001E1EC5">
        <w:rPr>
          <w:rFonts w:cs="Arial"/>
          <w:sz w:val="24"/>
          <w:szCs w:val="24"/>
          <w:lang w:val="ru-RU" w:eastAsia="ar-SA"/>
        </w:rPr>
        <w:t>достави</w:t>
      </w:r>
      <w:r w:rsidRPr="001E1EC5">
        <w:rPr>
          <w:rFonts w:cs="Arial"/>
          <w:sz w:val="24"/>
          <w:szCs w:val="24"/>
          <w:lang w:eastAsia="ar-SA"/>
        </w:rPr>
        <w:t xml:space="preserve"> копију З</w:t>
      </w:r>
      <w:r w:rsidR="004E09F3" w:rsidRPr="001E1EC5">
        <w:rPr>
          <w:rFonts w:cs="Arial"/>
          <w:sz w:val="24"/>
          <w:szCs w:val="24"/>
          <w:lang w:eastAsia="ar-SA"/>
        </w:rPr>
        <w:t xml:space="preserve">аписника о </w:t>
      </w:r>
      <w:r w:rsidR="0010630D">
        <w:rPr>
          <w:rFonts w:cs="Arial"/>
          <w:sz w:val="24"/>
          <w:szCs w:val="24"/>
          <w:lang w:val="sr-Cyrl-RS" w:eastAsia="ar-SA"/>
        </w:rPr>
        <w:t>пруженим</w:t>
      </w:r>
      <w:r w:rsidRPr="001E1EC5">
        <w:rPr>
          <w:rFonts w:cs="Arial"/>
          <w:sz w:val="24"/>
          <w:szCs w:val="24"/>
          <w:lang w:eastAsia="ar-SA"/>
        </w:rPr>
        <w:t xml:space="preserve"> услуга</w:t>
      </w:r>
      <w:r w:rsidR="004E09F3" w:rsidRPr="001E1EC5">
        <w:rPr>
          <w:rFonts w:cs="Arial"/>
          <w:sz w:val="24"/>
          <w:szCs w:val="24"/>
          <w:lang w:val="sr-Cyrl-CS" w:eastAsia="ar-SA"/>
        </w:rPr>
        <w:t>ма,</w:t>
      </w:r>
      <w:r w:rsidRPr="001E1EC5">
        <w:rPr>
          <w:rFonts w:cs="Arial"/>
          <w:sz w:val="24"/>
          <w:szCs w:val="24"/>
          <w:lang w:eastAsia="ar-SA"/>
        </w:rPr>
        <w:t xml:space="preserve"> </w:t>
      </w:r>
      <w:r w:rsidRPr="001E1EC5">
        <w:rPr>
          <w:rFonts w:cs="Arial"/>
          <w:bCs/>
          <w:sz w:val="24"/>
          <w:szCs w:val="24"/>
          <w:lang w:val="sr-Cyrl-BA" w:eastAsia="ar-SA"/>
        </w:rPr>
        <w:t xml:space="preserve">који потписују </w:t>
      </w:r>
      <w:r w:rsidRPr="001E1EC5">
        <w:rPr>
          <w:rFonts w:eastAsia="Calibri" w:cs="Arial"/>
          <w:color w:val="000000"/>
          <w:sz w:val="24"/>
          <w:szCs w:val="24"/>
          <w:lang w:eastAsia="ar-SA"/>
        </w:rPr>
        <w:t>одговорна лица Пружаоца услуг</w:t>
      </w:r>
      <w:r w:rsidR="00CA1727" w:rsidRPr="001E1EC5">
        <w:rPr>
          <w:rFonts w:eastAsia="Calibri" w:cs="Arial"/>
          <w:color w:val="000000"/>
          <w:sz w:val="24"/>
          <w:szCs w:val="24"/>
          <w:lang w:val="sr-Cyrl-RS" w:eastAsia="ar-SA"/>
        </w:rPr>
        <w:t>е</w:t>
      </w:r>
      <w:r w:rsidRPr="001E1EC5">
        <w:rPr>
          <w:rFonts w:eastAsia="Calibri" w:cs="Arial"/>
          <w:color w:val="000000"/>
          <w:sz w:val="24"/>
          <w:szCs w:val="24"/>
          <w:lang w:eastAsia="ar-SA"/>
        </w:rPr>
        <w:t xml:space="preserve"> и овлашћено лице Корисника услуг</w:t>
      </w:r>
      <w:r w:rsidR="00CA1727" w:rsidRPr="001E1EC5">
        <w:rPr>
          <w:rFonts w:eastAsia="Calibri" w:cs="Arial"/>
          <w:color w:val="000000"/>
          <w:sz w:val="24"/>
          <w:szCs w:val="24"/>
          <w:lang w:val="sr-Cyrl-RS" w:eastAsia="ar-SA"/>
        </w:rPr>
        <w:t>е</w:t>
      </w:r>
      <w:r w:rsidRPr="001E1EC5">
        <w:rPr>
          <w:rFonts w:eastAsia="Calibri" w:cs="Arial"/>
          <w:color w:val="000000"/>
          <w:sz w:val="24"/>
          <w:szCs w:val="24"/>
          <w:lang w:eastAsia="ar-SA"/>
        </w:rPr>
        <w:t xml:space="preserve"> којим  се утврђује обим и квалитет извршених услуга</w:t>
      </w:r>
      <w:r w:rsidRPr="001E1EC5">
        <w:rPr>
          <w:rFonts w:cs="Arial"/>
          <w:sz w:val="24"/>
          <w:szCs w:val="24"/>
          <w:lang w:val="ru-RU" w:eastAsia="ar-SA"/>
        </w:rPr>
        <w:t>, јер једино у том случају се сматра да је примљен исправан рачун.</w:t>
      </w:r>
    </w:p>
    <w:p w14:paraId="0A954FF3" w14:textId="77777777" w:rsidR="0010630D" w:rsidRPr="001E1EC5" w:rsidRDefault="0010630D" w:rsidP="008F61F5">
      <w:pPr>
        <w:suppressAutoHyphens/>
        <w:spacing w:before="0"/>
        <w:contextualSpacing/>
        <w:rPr>
          <w:rFonts w:cs="Arial"/>
          <w:sz w:val="24"/>
          <w:szCs w:val="24"/>
          <w:lang w:val="ru-RU" w:eastAsia="ar-SA"/>
        </w:rPr>
      </w:pPr>
    </w:p>
    <w:p w14:paraId="394C23EE" w14:textId="202F5A94" w:rsidR="00544434" w:rsidRPr="001E1EC5" w:rsidRDefault="00544434" w:rsidP="008F61F5">
      <w:pPr>
        <w:pStyle w:val="KDParagraf"/>
        <w:spacing w:before="0"/>
        <w:contextualSpacing/>
        <w:rPr>
          <w:rFonts w:cs="Arial"/>
          <w:sz w:val="24"/>
          <w:szCs w:val="24"/>
          <w:lang w:val="sr-Cyrl-RS"/>
        </w:rPr>
      </w:pPr>
      <w:r w:rsidRPr="001E1EC5">
        <w:rPr>
          <w:rFonts w:cs="Arial"/>
          <w:sz w:val="24"/>
          <w:szCs w:val="24"/>
          <w:lang w:val="sr-Cyrl-RS"/>
        </w:rPr>
        <w:t>У испостављеном рачуну,</w:t>
      </w:r>
      <w:r w:rsidR="005E0319" w:rsidRPr="001E1EC5">
        <w:rPr>
          <w:rFonts w:cs="Arial"/>
          <w:sz w:val="24"/>
          <w:szCs w:val="24"/>
          <w:lang w:val="sr-Cyrl-RS"/>
        </w:rPr>
        <w:t xml:space="preserve"> </w:t>
      </w:r>
      <w:r w:rsidRPr="001E1EC5">
        <w:rPr>
          <w:rFonts w:cs="Arial"/>
          <w:sz w:val="24"/>
          <w:szCs w:val="24"/>
          <w:lang w:val="sr-Cyrl-RS"/>
        </w:rPr>
        <w:t xml:space="preserve">Пружалац </w:t>
      </w:r>
      <w:r w:rsidR="0074680D" w:rsidRPr="001E1EC5">
        <w:rPr>
          <w:rFonts w:cs="Arial"/>
          <w:sz w:val="24"/>
          <w:szCs w:val="24"/>
          <w:lang w:val="sr-Cyrl-RS"/>
        </w:rPr>
        <w:t xml:space="preserve">услуге </w:t>
      </w:r>
      <w:r w:rsidRPr="001E1EC5">
        <w:rPr>
          <w:rFonts w:cs="Arial"/>
          <w:sz w:val="24"/>
          <w:szCs w:val="24"/>
          <w:lang w:val="sr-Cyrl-RS"/>
        </w:rPr>
        <w:t>је дужан да се придржава тачно дефинисаних назива из конкурсне документације и прихваћене понуде</w:t>
      </w:r>
      <w:r w:rsidR="0010630D">
        <w:rPr>
          <w:rFonts w:cs="Arial"/>
          <w:sz w:val="24"/>
          <w:szCs w:val="24"/>
          <w:lang w:val="sr-Cyrl-RS"/>
        </w:rPr>
        <w:t xml:space="preserve"> </w:t>
      </w:r>
      <w:r w:rsidRPr="001E1EC5">
        <w:rPr>
          <w:rFonts w:cs="Arial"/>
          <w:sz w:val="24"/>
          <w:szCs w:val="24"/>
          <w:lang w:val="sr-Cyrl-RS"/>
        </w:rPr>
        <w:t>(из Образца структуре цене).</w:t>
      </w:r>
      <w:r w:rsidR="005E0319" w:rsidRPr="001E1EC5">
        <w:rPr>
          <w:rFonts w:cs="Arial"/>
          <w:sz w:val="24"/>
          <w:szCs w:val="24"/>
          <w:lang w:val="sr-Cyrl-RS"/>
        </w:rPr>
        <w:t xml:space="preserve"> </w:t>
      </w:r>
      <w:r w:rsidRPr="001E1EC5">
        <w:rPr>
          <w:rFonts w:cs="Arial"/>
          <w:sz w:val="24"/>
          <w:szCs w:val="24"/>
          <w:lang w:val="sr-Cyrl-RS"/>
        </w:rPr>
        <w:t>Рачуни који не одговарају наведеним тачним називима, ће се сматрати неисправним</w:t>
      </w:r>
      <w:r w:rsidR="0074680D" w:rsidRPr="001E1EC5">
        <w:rPr>
          <w:rFonts w:cs="Arial"/>
          <w:sz w:val="24"/>
          <w:szCs w:val="24"/>
          <w:lang w:val="sr-Cyrl-RS"/>
        </w:rPr>
        <w:t xml:space="preserve">. </w:t>
      </w:r>
      <w:r w:rsidRPr="001E1EC5">
        <w:rPr>
          <w:rFonts w:cs="Arial"/>
          <w:sz w:val="24"/>
          <w:szCs w:val="24"/>
          <w:lang w:val="sr-Cyrl-RS"/>
        </w:rPr>
        <w:t xml:space="preserve">Уколико,због коришћења различитих шифарника и софтерских решења није могуће у самом рачуну навести горе наведени тачан назив, </w:t>
      </w:r>
      <w:r w:rsidR="0074680D" w:rsidRPr="001E1EC5">
        <w:rPr>
          <w:rFonts w:cs="Arial"/>
          <w:sz w:val="24"/>
          <w:szCs w:val="24"/>
          <w:lang w:val="sr-Cyrl-RS"/>
        </w:rPr>
        <w:t xml:space="preserve">Пружалац услуге </w:t>
      </w:r>
      <w:r w:rsidRPr="001E1EC5">
        <w:rPr>
          <w:rFonts w:cs="Arial"/>
          <w:sz w:val="24"/>
          <w:szCs w:val="24"/>
          <w:lang w:val="sr-Cyrl-RS"/>
        </w:rPr>
        <w:t>је обавезан да уз рачун достави прилог са упоредним називима из рачуна са захтеваним називима из конкурсне документације и прихваћене понуде.</w:t>
      </w:r>
    </w:p>
    <w:p w14:paraId="27BBD70E" w14:textId="0216D251" w:rsidR="000A4235" w:rsidRPr="001E1EC5" w:rsidRDefault="000A4235" w:rsidP="008F61F5">
      <w:pPr>
        <w:suppressAutoHyphens/>
        <w:spacing w:before="0"/>
        <w:contextualSpacing/>
        <w:jc w:val="center"/>
        <w:rPr>
          <w:rFonts w:cs="Arial"/>
          <w:b/>
          <w:sz w:val="24"/>
          <w:szCs w:val="24"/>
          <w:lang w:val="sr-Cyrl-CS"/>
        </w:rPr>
      </w:pPr>
      <w:r w:rsidRPr="001E1EC5">
        <w:rPr>
          <w:rFonts w:cs="Arial"/>
          <w:b/>
          <w:sz w:val="24"/>
          <w:szCs w:val="24"/>
        </w:rPr>
        <w:lastRenderedPageBreak/>
        <w:t xml:space="preserve">Члан </w:t>
      </w:r>
      <w:r w:rsidR="009A0275">
        <w:rPr>
          <w:rFonts w:cs="Arial"/>
          <w:b/>
          <w:sz w:val="24"/>
          <w:szCs w:val="24"/>
          <w:lang w:val="sr-Cyrl-CS"/>
        </w:rPr>
        <w:t>5</w:t>
      </w:r>
      <w:r w:rsidR="0014282B" w:rsidRPr="001E1EC5">
        <w:rPr>
          <w:rFonts w:cs="Arial"/>
          <w:b/>
          <w:sz w:val="24"/>
          <w:szCs w:val="24"/>
          <w:lang w:val="sr-Cyrl-CS"/>
        </w:rPr>
        <w:t>.</w:t>
      </w:r>
    </w:p>
    <w:p w14:paraId="6C35FF3D" w14:textId="77777777" w:rsidR="000A4235" w:rsidRPr="001E1EC5" w:rsidRDefault="000A4235" w:rsidP="008F61F5">
      <w:pPr>
        <w:tabs>
          <w:tab w:val="left" w:pos="567"/>
        </w:tabs>
        <w:spacing w:before="0"/>
        <w:contextualSpacing/>
        <w:rPr>
          <w:rFonts w:cs="Arial"/>
          <w:sz w:val="24"/>
          <w:szCs w:val="24"/>
        </w:rPr>
      </w:pPr>
      <w:r w:rsidRPr="001E1EC5">
        <w:rPr>
          <w:rFonts w:cs="Arial"/>
          <w:sz w:val="24"/>
          <w:szCs w:val="24"/>
        </w:rPr>
        <w:t>Адресе Страна за пријем писмена и поште, су следеће:</w:t>
      </w:r>
    </w:p>
    <w:p w14:paraId="6E8DA81D" w14:textId="77777777" w:rsidR="000A4235" w:rsidRPr="001E1EC5" w:rsidRDefault="000A4235" w:rsidP="008F61F5">
      <w:pPr>
        <w:tabs>
          <w:tab w:val="left" w:pos="567"/>
        </w:tabs>
        <w:spacing w:before="0"/>
        <w:contextualSpacing/>
        <w:rPr>
          <w:rFonts w:cs="Arial"/>
          <w:sz w:val="24"/>
          <w:szCs w:val="24"/>
        </w:rPr>
      </w:pPr>
    </w:p>
    <w:p w14:paraId="4B776289" w14:textId="44833B15" w:rsidR="000A4235" w:rsidRPr="001E1EC5" w:rsidRDefault="000A4235" w:rsidP="008F61F5">
      <w:pPr>
        <w:tabs>
          <w:tab w:val="left" w:pos="567"/>
        </w:tabs>
        <w:spacing w:before="0"/>
        <w:contextualSpacing/>
        <w:rPr>
          <w:rFonts w:cs="Arial"/>
          <w:sz w:val="24"/>
          <w:szCs w:val="24"/>
        </w:rPr>
      </w:pPr>
      <w:r w:rsidRPr="001E1EC5">
        <w:rPr>
          <w:rFonts w:cs="Arial"/>
          <w:sz w:val="24"/>
          <w:szCs w:val="24"/>
        </w:rPr>
        <w:t>Корисник услуг</w:t>
      </w:r>
      <w:r w:rsidR="00CA1727" w:rsidRPr="001E1EC5">
        <w:rPr>
          <w:rFonts w:cs="Arial"/>
          <w:sz w:val="24"/>
          <w:szCs w:val="24"/>
          <w:lang w:val="sr-Cyrl-RS"/>
        </w:rPr>
        <w:t>е</w:t>
      </w:r>
      <w:r w:rsidRPr="001E1EC5">
        <w:rPr>
          <w:rFonts w:cs="Arial"/>
          <w:sz w:val="24"/>
          <w:szCs w:val="24"/>
        </w:rPr>
        <w:t>:</w:t>
      </w:r>
      <w:r w:rsidRPr="001E1EC5">
        <w:rPr>
          <w:rFonts w:cs="Arial"/>
          <w:sz w:val="24"/>
          <w:szCs w:val="24"/>
        </w:rPr>
        <w:tab/>
        <w:t>Јавно предузеће „Електропривреда Србије</w:t>
      </w:r>
      <w:proofErr w:type="gramStart"/>
      <w:r w:rsidRPr="001E1EC5">
        <w:rPr>
          <w:rFonts w:cs="Arial"/>
          <w:sz w:val="24"/>
          <w:szCs w:val="24"/>
        </w:rPr>
        <w:t>“ Београд</w:t>
      </w:r>
      <w:proofErr w:type="gramEnd"/>
      <w:r w:rsidRPr="001E1EC5">
        <w:rPr>
          <w:rFonts w:cs="Arial"/>
          <w:sz w:val="24"/>
          <w:szCs w:val="24"/>
        </w:rPr>
        <w:t xml:space="preserve">, </w:t>
      </w:r>
      <w:r w:rsidR="00BD1534" w:rsidRPr="001E1EC5">
        <w:rPr>
          <w:rFonts w:cs="Arial"/>
          <w:sz w:val="24"/>
          <w:szCs w:val="24"/>
          <w:lang w:val="sr-Cyrl-RS"/>
        </w:rPr>
        <w:t>Балканска 13</w:t>
      </w:r>
      <w:r w:rsidRPr="001E1EC5">
        <w:rPr>
          <w:rFonts w:cs="Arial"/>
          <w:sz w:val="24"/>
          <w:szCs w:val="24"/>
        </w:rPr>
        <w:t>, 11000 Београд</w:t>
      </w:r>
    </w:p>
    <w:p w14:paraId="3E0C014E" w14:textId="77777777" w:rsidR="000A4235" w:rsidRPr="001E1EC5" w:rsidRDefault="000A4235" w:rsidP="008F61F5">
      <w:pPr>
        <w:tabs>
          <w:tab w:val="left" w:pos="567"/>
        </w:tabs>
        <w:spacing w:before="0"/>
        <w:contextualSpacing/>
        <w:rPr>
          <w:rFonts w:cs="Arial"/>
          <w:sz w:val="24"/>
          <w:szCs w:val="24"/>
        </w:rPr>
      </w:pPr>
      <w:r w:rsidRPr="001E1EC5">
        <w:rPr>
          <w:rFonts w:cs="Arial"/>
          <w:sz w:val="24"/>
          <w:szCs w:val="24"/>
        </w:rPr>
        <w:tab/>
      </w:r>
      <w:r w:rsidRPr="001E1EC5">
        <w:rPr>
          <w:rFonts w:cs="Arial"/>
          <w:sz w:val="24"/>
          <w:szCs w:val="24"/>
        </w:rPr>
        <w:tab/>
      </w:r>
      <w:r w:rsidRPr="001E1EC5">
        <w:rPr>
          <w:rFonts w:cs="Arial"/>
          <w:sz w:val="24"/>
          <w:szCs w:val="24"/>
        </w:rPr>
        <w:tab/>
      </w:r>
    </w:p>
    <w:p w14:paraId="6D9AD783" w14:textId="77777777" w:rsidR="000A4235" w:rsidRPr="001E1EC5" w:rsidRDefault="000A4235" w:rsidP="008F61F5">
      <w:pPr>
        <w:tabs>
          <w:tab w:val="left" w:pos="567"/>
        </w:tabs>
        <w:spacing w:before="0"/>
        <w:contextualSpacing/>
        <w:rPr>
          <w:rFonts w:cs="Arial"/>
          <w:sz w:val="24"/>
          <w:szCs w:val="24"/>
        </w:rPr>
      </w:pPr>
      <w:r w:rsidRPr="001E1EC5">
        <w:rPr>
          <w:rFonts w:cs="Arial"/>
          <w:sz w:val="24"/>
          <w:szCs w:val="24"/>
        </w:rPr>
        <w:t>Пружалац услуг</w:t>
      </w:r>
      <w:r w:rsidR="00CA1727" w:rsidRPr="001E1EC5">
        <w:rPr>
          <w:rFonts w:cs="Arial"/>
          <w:sz w:val="24"/>
          <w:szCs w:val="24"/>
          <w:lang w:val="sr-Cyrl-RS"/>
        </w:rPr>
        <w:t>е</w:t>
      </w:r>
      <w:r w:rsidRPr="001E1EC5">
        <w:rPr>
          <w:rFonts w:cs="Arial"/>
          <w:sz w:val="24"/>
          <w:szCs w:val="24"/>
        </w:rPr>
        <w:t>:</w:t>
      </w:r>
      <w:r w:rsidRPr="001E1EC5">
        <w:rPr>
          <w:rFonts w:cs="Arial"/>
          <w:sz w:val="24"/>
          <w:szCs w:val="24"/>
        </w:rPr>
        <w:tab/>
        <w:t>__________________________________________</w:t>
      </w:r>
    </w:p>
    <w:p w14:paraId="684AB60C" w14:textId="77777777" w:rsidR="000A4235" w:rsidRPr="001E1EC5" w:rsidRDefault="000A4235" w:rsidP="008F61F5">
      <w:pPr>
        <w:tabs>
          <w:tab w:val="left" w:pos="567"/>
        </w:tabs>
        <w:spacing w:before="0"/>
        <w:contextualSpacing/>
        <w:rPr>
          <w:rFonts w:cs="Arial"/>
          <w:sz w:val="24"/>
          <w:szCs w:val="24"/>
        </w:rPr>
      </w:pPr>
      <w:r w:rsidRPr="001E1EC5">
        <w:rPr>
          <w:rFonts w:cs="Arial"/>
          <w:sz w:val="24"/>
          <w:szCs w:val="24"/>
        </w:rPr>
        <w:tab/>
      </w:r>
      <w:r w:rsidRPr="001E1EC5">
        <w:rPr>
          <w:rFonts w:cs="Arial"/>
          <w:sz w:val="24"/>
          <w:szCs w:val="24"/>
        </w:rPr>
        <w:tab/>
      </w:r>
      <w:r w:rsidRPr="001E1EC5">
        <w:rPr>
          <w:rFonts w:cs="Arial"/>
          <w:sz w:val="24"/>
          <w:szCs w:val="24"/>
        </w:rPr>
        <w:tab/>
      </w:r>
      <w:r w:rsidRPr="001E1EC5">
        <w:rPr>
          <w:rFonts w:cs="Arial"/>
          <w:sz w:val="24"/>
          <w:szCs w:val="24"/>
        </w:rPr>
        <w:tab/>
      </w:r>
    </w:p>
    <w:p w14:paraId="739B4CF8" w14:textId="1BD8DA03" w:rsidR="000A4235" w:rsidRPr="001E1EC5" w:rsidRDefault="0010630D" w:rsidP="008F61F5">
      <w:pPr>
        <w:tabs>
          <w:tab w:val="left" w:pos="567"/>
        </w:tabs>
        <w:spacing w:before="0"/>
        <w:contextualSpacing/>
        <w:rPr>
          <w:rFonts w:cs="Arial"/>
          <w:sz w:val="24"/>
          <w:szCs w:val="24"/>
        </w:rPr>
      </w:pPr>
      <w:r>
        <w:rPr>
          <w:rFonts w:cs="Arial"/>
          <w:sz w:val="24"/>
          <w:szCs w:val="24"/>
        </w:rPr>
        <w:t xml:space="preserve">Подизвођач:          </w:t>
      </w:r>
      <w:r w:rsidR="000517C6" w:rsidRPr="001E1EC5">
        <w:rPr>
          <w:rFonts w:cs="Arial"/>
          <w:sz w:val="24"/>
          <w:szCs w:val="24"/>
          <w:lang w:val="sr-Cyrl-CS"/>
        </w:rPr>
        <w:t xml:space="preserve"> __</w:t>
      </w:r>
      <w:r w:rsidR="000A4235" w:rsidRPr="001E1EC5">
        <w:rPr>
          <w:rFonts w:cs="Arial"/>
          <w:sz w:val="24"/>
          <w:szCs w:val="24"/>
        </w:rPr>
        <w:t>_________</w:t>
      </w:r>
      <w:r w:rsidR="000517C6" w:rsidRPr="001E1EC5">
        <w:rPr>
          <w:rFonts w:cs="Arial"/>
          <w:sz w:val="24"/>
          <w:szCs w:val="24"/>
        </w:rPr>
        <w:t>_______________________________</w:t>
      </w:r>
      <w:r w:rsidR="000A4235" w:rsidRPr="001E1EC5">
        <w:rPr>
          <w:rFonts w:cs="Arial"/>
          <w:sz w:val="24"/>
          <w:szCs w:val="24"/>
        </w:rPr>
        <w:t xml:space="preserve"> </w:t>
      </w:r>
    </w:p>
    <w:p w14:paraId="27E4BB35" w14:textId="77777777" w:rsidR="000A4235" w:rsidRPr="001E1EC5" w:rsidRDefault="000A4235" w:rsidP="008F61F5">
      <w:pPr>
        <w:spacing w:before="0"/>
        <w:contextualSpacing/>
        <w:rPr>
          <w:rFonts w:cs="Arial"/>
          <w:b/>
          <w:sz w:val="24"/>
          <w:szCs w:val="24"/>
          <w:lang w:val="sr-Cyrl-CS"/>
        </w:rPr>
      </w:pPr>
    </w:p>
    <w:p w14:paraId="0CEEB680" w14:textId="77777777" w:rsidR="000A4235" w:rsidRPr="001E1EC5" w:rsidRDefault="000A4235" w:rsidP="008F61F5">
      <w:pPr>
        <w:tabs>
          <w:tab w:val="left" w:pos="567"/>
        </w:tabs>
        <w:spacing w:before="0"/>
        <w:contextualSpacing/>
        <w:jc w:val="left"/>
        <w:rPr>
          <w:rFonts w:cs="Arial"/>
          <w:b/>
          <w:sz w:val="24"/>
          <w:szCs w:val="24"/>
          <w:lang w:val="sr-Cyrl-RS"/>
        </w:rPr>
      </w:pPr>
      <w:r w:rsidRPr="001E1EC5">
        <w:rPr>
          <w:rFonts w:cs="Arial"/>
          <w:b/>
          <w:sz w:val="24"/>
          <w:szCs w:val="24"/>
        </w:rPr>
        <w:t xml:space="preserve">ОБАВЕЗЕ КОРИСНИКА </w:t>
      </w:r>
      <w:r w:rsidR="00274842" w:rsidRPr="001E1EC5">
        <w:rPr>
          <w:rFonts w:cs="Arial"/>
          <w:b/>
          <w:sz w:val="24"/>
          <w:szCs w:val="24"/>
        </w:rPr>
        <w:t>УСЛУГ</w:t>
      </w:r>
      <w:r w:rsidR="00274842" w:rsidRPr="001E1EC5">
        <w:rPr>
          <w:rFonts w:cs="Arial"/>
          <w:b/>
          <w:sz w:val="24"/>
          <w:szCs w:val="24"/>
          <w:lang w:val="sr-Cyrl-RS"/>
        </w:rPr>
        <w:t>Е</w:t>
      </w:r>
    </w:p>
    <w:p w14:paraId="3CDC0299" w14:textId="77777777" w:rsidR="000A4235" w:rsidRPr="001E1EC5" w:rsidRDefault="000A4235" w:rsidP="008F61F5">
      <w:pPr>
        <w:tabs>
          <w:tab w:val="left" w:pos="567"/>
        </w:tabs>
        <w:spacing w:before="0"/>
        <w:contextualSpacing/>
        <w:jc w:val="center"/>
        <w:rPr>
          <w:rFonts w:cs="Arial"/>
          <w:b/>
          <w:sz w:val="24"/>
          <w:szCs w:val="24"/>
        </w:rPr>
      </w:pPr>
    </w:p>
    <w:p w14:paraId="7BB29455" w14:textId="1B626501" w:rsidR="000A4235" w:rsidRPr="001E1EC5" w:rsidRDefault="000A4235" w:rsidP="008F61F5">
      <w:pPr>
        <w:tabs>
          <w:tab w:val="left" w:pos="567"/>
        </w:tabs>
        <w:spacing w:before="0"/>
        <w:contextualSpacing/>
        <w:jc w:val="center"/>
        <w:rPr>
          <w:rFonts w:cs="Arial"/>
          <w:sz w:val="24"/>
          <w:szCs w:val="24"/>
          <w:lang w:val="sr-Cyrl-CS"/>
        </w:rPr>
      </w:pPr>
      <w:r w:rsidRPr="001E1EC5">
        <w:rPr>
          <w:rFonts w:cs="Arial"/>
          <w:b/>
          <w:sz w:val="24"/>
          <w:szCs w:val="24"/>
        </w:rPr>
        <w:t xml:space="preserve">Члан </w:t>
      </w:r>
      <w:r w:rsidR="009A0275">
        <w:rPr>
          <w:rFonts w:cs="Arial"/>
          <w:b/>
          <w:sz w:val="24"/>
          <w:szCs w:val="24"/>
          <w:lang w:val="sr-Cyrl-CS"/>
        </w:rPr>
        <w:t>6</w:t>
      </w:r>
      <w:r w:rsidR="0014282B" w:rsidRPr="001E1EC5">
        <w:rPr>
          <w:rFonts w:cs="Arial"/>
          <w:b/>
          <w:sz w:val="24"/>
          <w:szCs w:val="24"/>
          <w:lang w:val="sr-Cyrl-CS"/>
        </w:rPr>
        <w:t>.</w:t>
      </w:r>
    </w:p>
    <w:p w14:paraId="0CF18295" w14:textId="002794B7" w:rsidR="000A4235" w:rsidRPr="001E1EC5" w:rsidRDefault="000A4235" w:rsidP="008F61F5">
      <w:pPr>
        <w:tabs>
          <w:tab w:val="left" w:pos="567"/>
        </w:tabs>
        <w:spacing w:before="0"/>
        <w:contextualSpacing/>
        <w:rPr>
          <w:rFonts w:cs="Arial"/>
          <w:sz w:val="24"/>
          <w:szCs w:val="24"/>
        </w:rPr>
      </w:pPr>
      <w:r w:rsidRPr="001E1EC5">
        <w:rPr>
          <w:rFonts w:cs="Arial"/>
          <w:sz w:val="24"/>
          <w:szCs w:val="24"/>
        </w:rPr>
        <w:t>Корисник услуг</w:t>
      </w:r>
      <w:r w:rsidR="00CA1727" w:rsidRPr="001E1EC5">
        <w:rPr>
          <w:rFonts w:cs="Arial"/>
          <w:sz w:val="24"/>
          <w:szCs w:val="24"/>
          <w:lang w:val="sr-Cyrl-RS"/>
        </w:rPr>
        <w:t>е</w:t>
      </w:r>
      <w:r w:rsidRPr="001E1EC5">
        <w:rPr>
          <w:rFonts w:cs="Arial"/>
          <w:sz w:val="24"/>
          <w:szCs w:val="24"/>
        </w:rPr>
        <w:t xml:space="preserve"> се обавезује да Пружаоцу у</w:t>
      </w:r>
      <w:r w:rsidR="004E09F3" w:rsidRPr="001E1EC5">
        <w:rPr>
          <w:rFonts w:cs="Arial"/>
          <w:sz w:val="24"/>
          <w:szCs w:val="24"/>
        </w:rPr>
        <w:t>слуг</w:t>
      </w:r>
      <w:r w:rsidR="00CA1727" w:rsidRPr="001E1EC5">
        <w:rPr>
          <w:rFonts w:cs="Arial"/>
          <w:sz w:val="24"/>
          <w:szCs w:val="24"/>
          <w:lang w:val="sr-Cyrl-RS"/>
        </w:rPr>
        <w:t>е</w:t>
      </w:r>
      <w:r w:rsidR="004E09F3" w:rsidRPr="001E1EC5">
        <w:rPr>
          <w:rFonts w:cs="Arial"/>
          <w:sz w:val="24"/>
          <w:szCs w:val="24"/>
        </w:rPr>
        <w:t xml:space="preserve"> изврши исплату цене </w:t>
      </w:r>
      <w:r w:rsidR="002067CD" w:rsidRPr="001E1EC5">
        <w:rPr>
          <w:rFonts w:cs="Arial"/>
          <w:sz w:val="24"/>
          <w:szCs w:val="24"/>
          <w:lang w:val="sr-Cyrl-RS"/>
        </w:rPr>
        <w:t xml:space="preserve">за пружене </w:t>
      </w:r>
      <w:r w:rsidR="004E09F3" w:rsidRPr="001E1EC5">
        <w:rPr>
          <w:rFonts w:cs="Arial"/>
          <w:sz w:val="24"/>
          <w:szCs w:val="24"/>
        </w:rPr>
        <w:t>Услуге</w:t>
      </w:r>
      <w:r w:rsidR="002067CD" w:rsidRPr="001E1EC5">
        <w:rPr>
          <w:rFonts w:cs="Arial"/>
          <w:sz w:val="24"/>
          <w:szCs w:val="24"/>
          <w:lang w:val="sr-Cyrl-RS"/>
        </w:rPr>
        <w:t xml:space="preserve"> захтеване Наруџбеницом</w:t>
      </w:r>
      <w:r w:rsidR="003652AD" w:rsidRPr="001E1EC5">
        <w:rPr>
          <w:rFonts w:cs="Arial"/>
          <w:sz w:val="24"/>
          <w:szCs w:val="24"/>
        </w:rPr>
        <w:t xml:space="preserve"> </w:t>
      </w:r>
      <w:r w:rsidRPr="001E1EC5">
        <w:rPr>
          <w:rFonts w:cs="Arial"/>
          <w:sz w:val="24"/>
          <w:szCs w:val="24"/>
        </w:rPr>
        <w:t xml:space="preserve">на начин и у роковима утврђеним чланом </w:t>
      </w:r>
      <w:r w:rsidR="009A0275">
        <w:rPr>
          <w:rFonts w:cs="Arial"/>
          <w:sz w:val="24"/>
          <w:szCs w:val="24"/>
          <w:lang w:val="sr-Cyrl-RS"/>
        </w:rPr>
        <w:t>3</w:t>
      </w:r>
      <w:r w:rsidR="00C34362" w:rsidRPr="001E1EC5">
        <w:rPr>
          <w:rFonts w:cs="Arial"/>
          <w:sz w:val="24"/>
          <w:szCs w:val="24"/>
          <w:lang w:val="sr-Cyrl-RS"/>
        </w:rPr>
        <w:t>.</w:t>
      </w:r>
      <w:r w:rsidRPr="001E1EC5">
        <w:rPr>
          <w:rFonts w:cs="Arial"/>
          <w:sz w:val="24"/>
          <w:szCs w:val="24"/>
        </w:rPr>
        <w:t xml:space="preserve"> </w:t>
      </w:r>
      <w:proofErr w:type="gramStart"/>
      <w:r w:rsidRPr="001E1EC5">
        <w:rPr>
          <w:rFonts w:cs="Arial"/>
          <w:sz w:val="24"/>
          <w:szCs w:val="24"/>
        </w:rPr>
        <w:t>овог</w:t>
      </w:r>
      <w:proofErr w:type="gramEnd"/>
      <w:r w:rsidRPr="001E1EC5">
        <w:rPr>
          <w:rFonts w:cs="Arial"/>
          <w:sz w:val="24"/>
          <w:szCs w:val="24"/>
        </w:rPr>
        <w:t xml:space="preserve"> Оквирног споразума. </w:t>
      </w:r>
    </w:p>
    <w:p w14:paraId="282B51CA" w14:textId="77777777" w:rsidR="000A4235" w:rsidRPr="001E1EC5" w:rsidRDefault="000A4235" w:rsidP="008F61F5">
      <w:pPr>
        <w:tabs>
          <w:tab w:val="left" w:pos="567"/>
        </w:tabs>
        <w:spacing w:before="0"/>
        <w:contextualSpacing/>
        <w:rPr>
          <w:rFonts w:cs="Arial"/>
          <w:sz w:val="24"/>
          <w:szCs w:val="24"/>
        </w:rPr>
      </w:pPr>
    </w:p>
    <w:p w14:paraId="1BA26645" w14:textId="77777777" w:rsidR="0010630D" w:rsidRDefault="000A4235" w:rsidP="008F61F5">
      <w:pPr>
        <w:tabs>
          <w:tab w:val="left" w:pos="567"/>
        </w:tabs>
        <w:spacing w:before="0"/>
        <w:contextualSpacing/>
        <w:rPr>
          <w:rFonts w:cs="Arial"/>
          <w:sz w:val="24"/>
          <w:szCs w:val="24"/>
        </w:rPr>
      </w:pPr>
      <w:r w:rsidRPr="001E1EC5">
        <w:rPr>
          <w:rFonts w:cs="Arial"/>
          <w:sz w:val="24"/>
          <w:szCs w:val="24"/>
        </w:rPr>
        <w:t xml:space="preserve">Све исплате по основу овог </w:t>
      </w:r>
      <w:r w:rsidR="00A4673F" w:rsidRPr="001E1EC5">
        <w:rPr>
          <w:rFonts w:cs="Arial"/>
          <w:sz w:val="24"/>
          <w:szCs w:val="24"/>
          <w:lang w:val="sr-Cyrl-RS"/>
        </w:rPr>
        <w:t>Оквирног споразума</w:t>
      </w:r>
      <w:r w:rsidR="003652AD" w:rsidRPr="001E1EC5">
        <w:rPr>
          <w:rFonts w:cs="Arial"/>
          <w:sz w:val="24"/>
          <w:szCs w:val="24"/>
        </w:rPr>
        <w:t xml:space="preserve"> </w:t>
      </w:r>
      <w:r w:rsidRPr="001E1EC5">
        <w:rPr>
          <w:rFonts w:cs="Arial"/>
          <w:sz w:val="24"/>
          <w:szCs w:val="24"/>
        </w:rPr>
        <w:t>биће извршене на рачун Пружаоца услуг</w:t>
      </w:r>
      <w:r w:rsidR="00CA1727" w:rsidRPr="001E1EC5">
        <w:rPr>
          <w:rFonts w:cs="Arial"/>
          <w:sz w:val="24"/>
          <w:szCs w:val="24"/>
          <w:lang w:val="sr-Cyrl-RS"/>
        </w:rPr>
        <w:t>е</w:t>
      </w:r>
      <w:r w:rsidR="0010630D">
        <w:rPr>
          <w:rFonts w:cs="Arial"/>
          <w:sz w:val="24"/>
          <w:szCs w:val="24"/>
        </w:rPr>
        <w:t>.</w:t>
      </w:r>
    </w:p>
    <w:p w14:paraId="20ED8D0C" w14:textId="2C6AE365" w:rsidR="000A4235" w:rsidRPr="001E1EC5" w:rsidRDefault="000A4235" w:rsidP="008F61F5">
      <w:pPr>
        <w:tabs>
          <w:tab w:val="left" w:pos="567"/>
        </w:tabs>
        <w:spacing w:before="0"/>
        <w:contextualSpacing/>
        <w:rPr>
          <w:rFonts w:cs="Arial"/>
          <w:sz w:val="24"/>
          <w:szCs w:val="24"/>
        </w:rPr>
      </w:pPr>
      <w:r w:rsidRPr="001E1EC5">
        <w:rPr>
          <w:rFonts w:cs="Arial"/>
          <w:sz w:val="24"/>
          <w:szCs w:val="24"/>
        </w:rPr>
        <w:tab/>
      </w:r>
    </w:p>
    <w:p w14:paraId="5A37F94A" w14:textId="490DB240" w:rsidR="00BA21DB" w:rsidRPr="001E1EC5" w:rsidRDefault="000A4235" w:rsidP="008F61F5">
      <w:pPr>
        <w:tabs>
          <w:tab w:val="left" w:pos="567"/>
        </w:tabs>
        <w:spacing w:before="0"/>
        <w:contextualSpacing/>
        <w:jc w:val="center"/>
        <w:rPr>
          <w:rFonts w:cs="Arial"/>
          <w:sz w:val="24"/>
          <w:szCs w:val="24"/>
        </w:rPr>
      </w:pPr>
      <w:r w:rsidRPr="001E1EC5">
        <w:rPr>
          <w:rFonts w:cs="Arial"/>
          <w:b/>
          <w:sz w:val="24"/>
          <w:szCs w:val="24"/>
        </w:rPr>
        <w:t xml:space="preserve">Члан </w:t>
      </w:r>
      <w:r w:rsidR="009A0275">
        <w:rPr>
          <w:rFonts w:cs="Arial"/>
          <w:b/>
          <w:sz w:val="24"/>
          <w:szCs w:val="24"/>
          <w:lang w:val="sr-Cyrl-CS"/>
        </w:rPr>
        <w:t>7</w:t>
      </w:r>
      <w:r w:rsidRPr="001E1EC5">
        <w:rPr>
          <w:rFonts w:cs="Arial"/>
          <w:sz w:val="24"/>
          <w:szCs w:val="24"/>
        </w:rPr>
        <w:t>.</w:t>
      </w:r>
    </w:p>
    <w:p w14:paraId="306381E5" w14:textId="426DDDDD" w:rsidR="00BA21DB" w:rsidRPr="001E1EC5" w:rsidRDefault="00BA21DB" w:rsidP="008F61F5">
      <w:pPr>
        <w:tabs>
          <w:tab w:val="left" w:pos="567"/>
        </w:tabs>
        <w:spacing w:before="0"/>
        <w:contextualSpacing/>
        <w:rPr>
          <w:rFonts w:cs="Arial"/>
          <w:sz w:val="24"/>
          <w:szCs w:val="24"/>
          <w:highlight w:val="yellow"/>
        </w:rPr>
      </w:pPr>
      <w:r w:rsidRPr="001E1EC5">
        <w:rPr>
          <w:rFonts w:cs="Arial"/>
          <w:sz w:val="24"/>
          <w:szCs w:val="24"/>
        </w:rPr>
        <w:t>Корисник услуг</w:t>
      </w:r>
      <w:r w:rsidR="00CA1727" w:rsidRPr="001E1EC5">
        <w:rPr>
          <w:rFonts w:cs="Arial"/>
          <w:sz w:val="24"/>
          <w:szCs w:val="24"/>
          <w:lang w:val="sr-Cyrl-RS"/>
        </w:rPr>
        <w:t>е</w:t>
      </w:r>
      <w:r w:rsidRPr="001E1EC5">
        <w:rPr>
          <w:rFonts w:cs="Arial"/>
          <w:sz w:val="24"/>
          <w:szCs w:val="24"/>
        </w:rPr>
        <w:t xml:space="preserve"> се обавезује да</w:t>
      </w:r>
      <w:r w:rsidR="004A76B0" w:rsidRPr="001E1EC5">
        <w:rPr>
          <w:rFonts w:cs="Arial"/>
          <w:sz w:val="24"/>
          <w:szCs w:val="24"/>
          <w:lang w:val="sr-Cyrl-CS"/>
        </w:rPr>
        <w:t xml:space="preserve"> Наруџбеницу</w:t>
      </w:r>
      <w:r w:rsidRPr="001E1EC5">
        <w:rPr>
          <w:rFonts w:cs="Arial"/>
          <w:sz w:val="24"/>
          <w:szCs w:val="24"/>
        </w:rPr>
        <w:t xml:space="preserve"> за обављање сваке појединачне </w:t>
      </w:r>
      <w:r w:rsidR="001D5681" w:rsidRPr="001E1EC5">
        <w:rPr>
          <w:rFonts w:cs="Arial"/>
          <w:sz w:val="24"/>
          <w:szCs w:val="24"/>
          <w:lang w:val="sr-Cyrl-RS"/>
        </w:rPr>
        <w:t>У</w:t>
      </w:r>
      <w:r w:rsidRPr="001E1EC5">
        <w:rPr>
          <w:rFonts w:cs="Arial"/>
          <w:sz w:val="24"/>
          <w:szCs w:val="24"/>
        </w:rPr>
        <w:t>слуге или</w:t>
      </w:r>
      <w:r w:rsidR="004A76B0" w:rsidRPr="001E1EC5">
        <w:rPr>
          <w:rFonts w:cs="Arial"/>
          <w:sz w:val="24"/>
          <w:szCs w:val="24"/>
          <w:lang w:val="sr-Cyrl-CS"/>
        </w:rPr>
        <w:t xml:space="preserve"> </w:t>
      </w:r>
      <w:r w:rsidRPr="001E1EC5">
        <w:rPr>
          <w:rFonts w:cs="Arial"/>
          <w:sz w:val="24"/>
          <w:szCs w:val="24"/>
        </w:rPr>
        <w:t>групе истоврсних услуга, даје писаним путем.</w:t>
      </w:r>
    </w:p>
    <w:p w14:paraId="747B0B40" w14:textId="77777777" w:rsidR="000A4235" w:rsidRPr="001E1EC5" w:rsidRDefault="000A4235" w:rsidP="008F61F5">
      <w:pPr>
        <w:tabs>
          <w:tab w:val="left" w:pos="567"/>
        </w:tabs>
        <w:spacing w:before="0"/>
        <w:contextualSpacing/>
        <w:rPr>
          <w:rFonts w:cs="Arial"/>
          <w:sz w:val="24"/>
          <w:szCs w:val="24"/>
          <w:highlight w:val="yellow"/>
        </w:rPr>
      </w:pPr>
    </w:p>
    <w:p w14:paraId="2F6B8705" w14:textId="7421F2D1" w:rsidR="000A4235" w:rsidRPr="001E1EC5" w:rsidRDefault="000A4235" w:rsidP="008F61F5">
      <w:pPr>
        <w:tabs>
          <w:tab w:val="left" w:pos="567"/>
        </w:tabs>
        <w:spacing w:before="0"/>
        <w:contextualSpacing/>
        <w:rPr>
          <w:rFonts w:cs="Arial"/>
          <w:sz w:val="24"/>
          <w:szCs w:val="24"/>
        </w:rPr>
      </w:pPr>
      <w:r w:rsidRPr="001E1EC5">
        <w:rPr>
          <w:rFonts w:cs="Arial"/>
          <w:sz w:val="24"/>
          <w:szCs w:val="24"/>
        </w:rPr>
        <w:t>Корисник услуг</w:t>
      </w:r>
      <w:r w:rsidR="00CA1727" w:rsidRPr="001E1EC5">
        <w:rPr>
          <w:rFonts w:cs="Arial"/>
          <w:sz w:val="24"/>
          <w:szCs w:val="24"/>
          <w:lang w:val="sr-Cyrl-RS"/>
        </w:rPr>
        <w:t>е</w:t>
      </w:r>
      <w:r w:rsidRPr="001E1EC5">
        <w:rPr>
          <w:rFonts w:cs="Arial"/>
          <w:sz w:val="24"/>
          <w:szCs w:val="24"/>
        </w:rPr>
        <w:t xml:space="preserve"> је дужан да Пружаоцу услуг</w:t>
      </w:r>
      <w:r w:rsidR="00CA1727" w:rsidRPr="001E1EC5">
        <w:rPr>
          <w:rFonts w:cs="Arial"/>
          <w:sz w:val="24"/>
          <w:szCs w:val="24"/>
          <w:lang w:val="sr-Cyrl-RS"/>
        </w:rPr>
        <w:t>е</w:t>
      </w:r>
      <w:r w:rsidRPr="001E1EC5">
        <w:rPr>
          <w:rFonts w:cs="Arial"/>
          <w:sz w:val="24"/>
          <w:szCs w:val="24"/>
        </w:rPr>
        <w:t xml:space="preserve"> током целокупног пе</w:t>
      </w:r>
      <w:r w:rsidR="001D5681" w:rsidRPr="001E1EC5">
        <w:rPr>
          <w:rFonts w:cs="Arial"/>
          <w:sz w:val="24"/>
          <w:szCs w:val="24"/>
        </w:rPr>
        <w:t xml:space="preserve">риода реализације предмета овог </w:t>
      </w:r>
      <w:r w:rsidRPr="001E1EC5">
        <w:rPr>
          <w:rFonts w:cs="Arial"/>
          <w:sz w:val="24"/>
          <w:szCs w:val="24"/>
        </w:rPr>
        <w:t>Оквирног споразума, учини доступним све релевантне податке, документацију и информације којима располаже, као и пресек стања података, документације и информација којима располаже у моменту закључења овог Оквирног споразума, а које су у вези са извршењем овог Оквирног споразума.</w:t>
      </w:r>
    </w:p>
    <w:p w14:paraId="4B278C87" w14:textId="77777777" w:rsidR="000A4235" w:rsidRPr="001E1EC5" w:rsidRDefault="000A4235" w:rsidP="008F61F5">
      <w:pPr>
        <w:tabs>
          <w:tab w:val="left" w:pos="567"/>
        </w:tabs>
        <w:spacing w:before="0"/>
        <w:contextualSpacing/>
        <w:rPr>
          <w:rFonts w:cs="Arial"/>
          <w:sz w:val="24"/>
          <w:szCs w:val="24"/>
        </w:rPr>
      </w:pPr>
    </w:p>
    <w:p w14:paraId="4746FC59" w14:textId="77777777" w:rsidR="000A4235" w:rsidRPr="001E1EC5" w:rsidRDefault="000A4235" w:rsidP="008F61F5">
      <w:pPr>
        <w:tabs>
          <w:tab w:val="left" w:pos="567"/>
        </w:tabs>
        <w:spacing w:before="0"/>
        <w:contextualSpacing/>
        <w:rPr>
          <w:rFonts w:cs="Arial"/>
          <w:sz w:val="24"/>
          <w:szCs w:val="24"/>
        </w:rPr>
      </w:pPr>
      <w:r w:rsidRPr="001E1EC5">
        <w:rPr>
          <w:rFonts w:cs="Arial"/>
          <w:sz w:val="24"/>
          <w:szCs w:val="24"/>
        </w:rPr>
        <w:t>Корисник услуг</w:t>
      </w:r>
      <w:r w:rsidR="00CA1727" w:rsidRPr="001E1EC5">
        <w:rPr>
          <w:rFonts w:cs="Arial"/>
          <w:sz w:val="24"/>
          <w:szCs w:val="24"/>
          <w:lang w:val="sr-Cyrl-RS"/>
        </w:rPr>
        <w:t>е</w:t>
      </w:r>
      <w:r w:rsidRPr="001E1EC5">
        <w:rPr>
          <w:rFonts w:cs="Arial"/>
          <w:sz w:val="24"/>
          <w:szCs w:val="24"/>
        </w:rPr>
        <w:t xml:space="preserve"> има право да затражи од Пружаоца услуг</w:t>
      </w:r>
      <w:r w:rsidR="00CA1727" w:rsidRPr="001E1EC5">
        <w:rPr>
          <w:rFonts w:cs="Arial"/>
          <w:sz w:val="24"/>
          <w:szCs w:val="24"/>
          <w:lang w:val="sr-Cyrl-RS"/>
        </w:rPr>
        <w:t>е</w:t>
      </w:r>
      <w:r w:rsidRPr="001E1EC5">
        <w:rPr>
          <w:rFonts w:cs="Arial"/>
          <w:sz w:val="24"/>
          <w:szCs w:val="24"/>
        </w:rPr>
        <w:t xml:space="preserve"> сва </w:t>
      </w:r>
      <w:proofErr w:type="gramStart"/>
      <w:r w:rsidRPr="001E1EC5">
        <w:rPr>
          <w:rFonts w:cs="Arial"/>
          <w:sz w:val="24"/>
          <w:szCs w:val="24"/>
        </w:rPr>
        <w:t>неопходна  образложења</w:t>
      </w:r>
      <w:proofErr w:type="gramEnd"/>
      <w:r w:rsidRPr="001E1EC5">
        <w:rPr>
          <w:rFonts w:cs="Arial"/>
          <w:sz w:val="24"/>
          <w:szCs w:val="24"/>
        </w:rPr>
        <w:t xml:space="preserve"> материјала које Пружалац услуга припрема у извршењу Услуга које су предмет овог Оквирног споразума, као и да затражи измене и допуне достављених материјала, како би се на задовољавајући начин остварио циљ овог Оквирног споразума. </w:t>
      </w:r>
    </w:p>
    <w:p w14:paraId="3711D197" w14:textId="6D3ACF9D" w:rsidR="00E85D8F" w:rsidRPr="001E1EC5" w:rsidRDefault="00E85D8F" w:rsidP="008F61F5">
      <w:pPr>
        <w:tabs>
          <w:tab w:val="left" w:pos="567"/>
        </w:tabs>
        <w:spacing w:before="0"/>
        <w:contextualSpacing/>
        <w:jc w:val="left"/>
        <w:rPr>
          <w:rFonts w:cs="Arial"/>
          <w:b/>
          <w:sz w:val="24"/>
          <w:szCs w:val="24"/>
          <w:highlight w:val="yellow"/>
        </w:rPr>
      </w:pPr>
    </w:p>
    <w:p w14:paraId="41A26F0A" w14:textId="77777777" w:rsidR="0014282B" w:rsidRPr="001E1EC5" w:rsidRDefault="0014282B" w:rsidP="008F61F5">
      <w:pPr>
        <w:tabs>
          <w:tab w:val="left" w:pos="567"/>
        </w:tabs>
        <w:spacing w:before="0"/>
        <w:contextualSpacing/>
        <w:jc w:val="left"/>
        <w:rPr>
          <w:rFonts w:cs="Arial"/>
          <w:b/>
          <w:sz w:val="24"/>
          <w:szCs w:val="24"/>
        </w:rPr>
      </w:pPr>
      <w:r w:rsidRPr="001E1EC5">
        <w:rPr>
          <w:rFonts w:cs="Arial"/>
          <w:b/>
          <w:sz w:val="24"/>
          <w:szCs w:val="24"/>
        </w:rPr>
        <w:t>ОБАВЕЗЕ ПРУЖАОЦА УСЛУГЕ</w:t>
      </w:r>
    </w:p>
    <w:p w14:paraId="124905F3" w14:textId="5F2BFC00" w:rsidR="00FF09E9" w:rsidRPr="001E1EC5" w:rsidRDefault="00015CB1" w:rsidP="008F61F5">
      <w:pPr>
        <w:tabs>
          <w:tab w:val="left" w:pos="567"/>
        </w:tabs>
        <w:spacing w:before="0"/>
        <w:contextualSpacing/>
        <w:jc w:val="center"/>
        <w:rPr>
          <w:rFonts w:cs="Arial"/>
          <w:sz w:val="24"/>
          <w:szCs w:val="24"/>
        </w:rPr>
      </w:pPr>
      <w:r w:rsidRPr="001E1EC5">
        <w:rPr>
          <w:rFonts w:cs="Arial"/>
          <w:b/>
          <w:sz w:val="24"/>
          <w:szCs w:val="24"/>
        </w:rPr>
        <w:t xml:space="preserve">Члан </w:t>
      </w:r>
      <w:r w:rsidR="009A0275">
        <w:rPr>
          <w:rFonts w:cs="Arial"/>
          <w:b/>
          <w:sz w:val="24"/>
          <w:szCs w:val="24"/>
        </w:rPr>
        <w:t>8</w:t>
      </w:r>
      <w:r w:rsidR="0014282B" w:rsidRPr="001E1EC5">
        <w:rPr>
          <w:rFonts w:cs="Arial"/>
          <w:sz w:val="24"/>
          <w:szCs w:val="24"/>
        </w:rPr>
        <w:t>.</w:t>
      </w:r>
    </w:p>
    <w:p w14:paraId="1676072F" w14:textId="77777777" w:rsidR="00407A5D" w:rsidRPr="001E1EC5" w:rsidRDefault="00407A5D" w:rsidP="008F61F5">
      <w:pPr>
        <w:spacing w:before="0"/>
        <w:contextualSpacing/>
        <w:rPr>
          <w:rFonts w:cs="Arial"/>
          <w:color w:val="000000"/>
          <w:sz w:val="24"/>
          <w:szCs w:val="24"/>
          <w:lang w:val="sr-Latn-CS"/>
        </w:rPr>
      </w:pPr>
      <w:r w:rsidRPr="001E1EC5">
        <w:rPr>
          <w:rFonts w:cs="Arial"/>
          <w:color w:val="000000"/>
          <w:sz w:val="24"/>
          <w:szCs w:val="24"/>
          <w:lang w:val="sr-Cyrl-RS"/>
        </w:rPr>
        <w:t>Пружалац услуге је дужан да</w:t>
      </w:r>
      <w:r w:rsidRPr="001E1EC5">
        <w:rPr>
          <w:rFonts w:cs="Arial"/>
          <w:color w:val="000000"/>
          <w:sz w:val="24"/>
          <w:szCs w:val="24"/>
          <w:lang w:val="sr-Latn-CS"/>
        </w:rPr>
        <w:t xml:space="preserve"> изврши све </w:t>
      </w:r>
      <w:r w:rsidRPr="001E1EC5">
        <w:rPr>
          <w:rFonts w:cs="Arial"/>
          <w:color w:val="000000"/>
          <w:sz w:val="24"/>
          <w:szCs w:val="24"/>
          <w:lang w:val="sr-Cyrl-RS"/>
        </w:rPr>
        <w:t xml:space="preserve">Услуге и </w:t>
      </w:r>
      <w:r w:rsidRPr="001E1EC5">
        <w:rPr>
          <w:rFonts w:cs="Arial"/>
          <w:color w:val="000000"/>
          <w:sz w:val="24"/>
          <w:szCs w:val="24"/>
          <w:lang w:val="sr-Latn-CS"/>
        </w:rPr>
        <w:t>активности које су наведене у Наруџбеници Корисника услуге у складу са Оквирним споразумом и структуром цене</w:t>
      </w:r>
      <w:r w:rsidRPr="001E1EC5">
        <w:rPr>
          <w:rFonts w:cs="Arial"/>
          <w:color w:val="000000"/>
          <w:sz w:val="24"/>
          <w:szCs w:val="24"/>
          <w:lang w:val="sr-Cyrl-RS"/>
        </w:rPr>
        <w:t>.</w:t>
      </w:r>
      <w:r w:rsidRPr="001E1EC5">
        <w:rPr>
          <w:rFonts w:cs="Arial"/>
          <w:color w:val="000000"/>
          <w:sz w:val="24"/>
          <w:szCs w:val="24"/>
          <w:lang w:val="sr-Latn-CS"/>
        </w:rPr>
        <w:t xml:space="preserve"> </w:t>
      </w:r>
    </w:p>
    <w:p w14:paraId="5E5B57C3" w14:textId="663189ED" w:rsidR="00407A5D" w:rsidRDefault="00407A5D" w:rsidP="008F61F5">
      <w:pPr>
        <w:spacing w:before="0"/>
        <w:contextualSpacing/>
        <w:rPr>
          <w:rFonts w:cs="Arial"/>
          <w:color w:val="000000"/>
          <w:sz w:val="24"/>
          <w:szCs w:val="24"/>
          <w:lang w:val="sr-Cyrl-RS"/>
        </w:rPr>
      </w:pPr>
      <w:r w:rsidRPr="001E1EC5">
        <w:rPr>
          <w:rFonts w:cs="Arial"/>
          <w:color w:val="000000"/>
          <w:sz w:val="24"/>
          <w:szCs w:val="24"/>
          <w:lang w:val="sr-Latn-CS"/>
        </w:rPr>
        <w:t>Пружалац услуге је дужан да</w:t>
      </w:r>
      <w:r w:rsidR="001D5681" w:rsidRPr="001E1EC5">
        <w:rPr>
          <w:rFonts w:cs="Arial"/>
          <w:color w:val="000000"/>
          <w:sz w:val="24"/>
          <w:szCs w:val="24"/>
          <w:lang w:val="sr-Cyrl-RS"/>
        </w:rPr>
        <w:t xml:space="preserve"> </w:t>
      </w:r>
      <w:r w:rsidRPr="001E1EC5">
        <w:rPr>
          <w:rFonts w:cs="Arial"/>
          <w:color w:val="000000"/>
          <w:sz w:val="24"/>
          <w:szCs w:val="24"/>
          <w:lang w:val="sr-Latn-CS"/>
        </w:rPr>
        <w:t xml:space="preserve">затражи од Корисника услуге све потребне информације, разјашњења, документацију </w:t>
      </w:r>
      <w:r w:rsidRPr="001E1EC5">
        <w:rPr>
          <w:rFonts w:cs="Arial"/>
          <w:color w:val="000000"/>
          <w:sz w:val="24"/>
          <w:szCs w:val="24"/>
          <w:lang w:val="sr-Cyrl-RS"/>
        </w:rPr>
        <w:t xml:space="preserve"> и друге релевантне податке неопходне за извршење овог Споразума.</w:t>
      </w:r>
    </w:p>
    <w:p w14:paraId="15854734" w14:textId="77777777" w:rsidR="0010630D" w:rsidRPr="001E1EC5" w:rsidRDefault="0010630D" w:rsidP="008F61F5">
      <w:pPr>
        <w:spacing w:before="0"/>
        <w:contextualSpacing/>
        <w:rPr>
          <w:rFonts w:cs="Arial"/>
          <w:color w:val="000000"/>
          <w:sz w:val="24"/>
          <w:szCs w:val="24"/>
          <w:lang w:val="sr-Latn-CS"/>
        </w:rPr>
      </w:pPr>
    </w:p>
    <w:p w14:paraId="2B1E238F" w14:textId="07605932" w:rsidR="00407A5D" w:rsidRDefault="00407A5D" w:rsidP="008F61F5">
      <w:pPr>
        <w:spacing w:before="0"/>
        <w:contextualSpacing/>
        <w:rPr>
          <w:rFonts w:cs="Arial"/>
          <w:color w:val="000000"/>
          <w:sz w:val="24"/>
          <w:szCs w:val="24"/>
          <w:lang w:val="sr-Latn-CS"/>
        </w:rPr>
      </w:pPr>
      <w:r w:rsidRPr="001E1EC5">
        <w:rPr>
          <w:rFonts w:cs="Arial"/>
          <w:color w:val="000000"/>
          <w:sz w:val="24"/>
          <w:szCs w:val="24"/>
          <w:lang w:val="sr-Latn-CS"/>
        </w:rPr>
        <w:t>Уколико Пружалац услуге не поступи у складу са претходним ставом овог члана, сматраће се да је благовремено прибавио све потребне податке за извршење Услуге у целости.</w:t>
      </w:r>
    </w:p>
    <w:p w14:paraId="164A9A0D" w14:textId="77777777" w:rsidR="0010630D" w:rsidRPr="001E1EC5" w:rsidRDefault="0010630D" w:rsidP="008F61F5">
      <w:pPr>
        <w:spacing w:before="0"/>
        <w:contextualSpacing/>
        <w:rPr>
          <w:rFonts w:cs="Arial"/>
          <w:color w:val="000000"/>
          <w:sz w:val="24"/>
          <w:szCs w:val="24"/>
          <w:lang w:val="sr-Latn-CS"/>
        </w:rPr>
      </w:pPr>
    </w:p>
    <w:p w14:paraId="3E46ED41" w14:textId="4E1B7303" w:rsidR="00407A5D" w:rsidRDefault="00407A5D" w:rsidP="008F61F5">
      <w:pPr>
        <w:spacing w:before="0"/>
        <w:contextualSpacing/>
        <w:rPr>
          <w:rFonts w:cs="Arial"/>
          <w:color w:val="000000"/>
          <w:sz w:val="24"/>
          <w:szCs w:val="24"/>
          <w:lang w:val="sr-Cyrl-CS"/>
        </w:rPr>
      </w:pPr>
      <w:r w:rsidRPr="001E1EC5">
        <w:rPr>
          <w:rFonts w:cs="Arial"/>
          <w:color w:val="000000"/>
          <w:sz w:val="24"/>
          <w:szCs w:val="24"/>
          <w:lang w:val="sr-Cyrl-CS"/>
        </w:rPr>
        <w:t xml:space="preserve">Пружалац услуге је дужан да у пружи Услугу Кориснику услуге у складу са својим целокупним знањем и искуством које поседује и обезбеди сва обавештења Кориснику услуге која се односе на предмет овог Споразума. </w:t>
      </w:r>
    </w:p>
    <w:p w14:paraId="0E1817C1" w14:textId="77777777" w:rsidR="0010630D" w:rsidRPr="001E1EC5" w:rsidRDefault="0010630D" w:rsidP="008F61F5">
      <w:pPr>
        <w:spacing w:before="0"/>
        <w:contextualSpacing/>
        <w:rPr>
          <w:rFonts w:cs="Arial"/>
          <w:color w:val="000000"/>
          <w:sz w:val="24"/>
          <w:szCs w:val="24"/>
          <w:lang w:val="sr-Cyrl-CS"/>
        </w:rPr>
      </w:pPr>
    </w:p>
    <w:p w14:paraId="6406F10F" w14:textId="2D26124F" w:rsidR="00407A5D" w:rsidRDefault="00407A5D" w:rsidP="008F61F5">
      <w:pPr>
        <w:spacing w:before="0"/>
        <w:contextualSpacing/>
        <w:rPr>
          <w:rFonts w:cs="Arial"/>
          <w:b/>
          <w:color w:val="000000"/>
          <w:sz w:val="24"/>
          <w:szCs w:val="24"/>
          <w:lang w:val="sr-Cyrl-CS"/>
        </w:rPr>
      </w:pPr>
      <w:r w:rsidRPr="001E1EC5">
        <w:rPr>
          <w:rFonts w:cs="Arial"/>
          <w:color w:val="000000"/>
          <w:sz w:val="24"/>
          <w:szCs w:val="24"/>
          <w:lang w:val="sr-Cyrl-CS"/>
        </w:rPr>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w:t>
      </w:r>
      <w:r w:rsidR="009D2F86" w:rsidRPr="001E1EC5">
        <w:rPr>
          <w:rFonts w:cs="Arial"/>
          <w:color w:val="000000"/>
          <w:sz w:val="24"/>
          <w:szCs w:val="24"/>
          <w:lang w:val="sr-Cyrl-CS"/>
        </w:rPr>
        <w:t>ио у реализацији Услуге по овом Оквирном споразуму</w:t>
      </w:r>
      <w:r w:rsidRPr="001E1EC5">
        <w:rPr>
          <w:rFonts w:cs="Arial"/>
          <w:color w:val="000000"/>
          <w:sz w:val="24"/>
          <w:szCs w:val="24"/>
          <w:lang w:val="sr-Cyrl-CS"/>
        </w:rPr>
        <w:t>, пред надлежним органима Корисника услуге, као и  другим питањима која захтевају усклађеност решења</w:t>
      </w:r>
      <w:r w:rsidRPr="001E1EC5">
        <w:rPr>
          <w:rFonts w:cs="Arial"/>
          <w:b/>
          <w:color w:val="000000"/>
          <w:sz w:val="24"/>
          <w:szCs w:val="24"/>
          <w:lang w:val="sr-Cyrl-CS"/>
        </w:rPr>
        <w:t>.</w:t>
      </w:r>
    </w:p>
    <w:p w14:paraId="28991E71" w14:textId="77777777" w:rsidR="0010630D" w:rsidRPr="001E1EC5" w:rsidRDefault="0010630D" w:rsidP="008F61F5">
      <w:pPr>
        <w:spacing w:before="0"/>
        <w:contextualSpacing/>
        <w:rPr>
          <w:rFonts w:cs="Arial"/>
          <w:b/>
          <w:color w:val="000000"/>
          <w:sz w:val="24"/>
          <w:szCs w:val="24"/>
          <w:lang w:val="sr-Cyrl-CS"/>
        </w:rPr>
      </w:pPr>
    </w:p>
    <w:p w14:paraId="720505FA" w14:textId="1C258DA7" w:rsidR="0020189C" w:rsidRDefault="00407A5D" w:rsidP="008F61F5">
      <w:pPr>
        <w:pStyle w:val="Style3"/>
        <w:contextualSpacing/>
        <w:jc w:val="both"/>
        <w:rPr>
          <w:b w:val="0"/>
          <w:color w:val="auto"/>
          <w:sz w:val="24"/>
          <w:szCs w:val="24"/>
          <w:highlight w:val="yellow"/>
        </w:rPr>
      </w:pPr>
      <w:r w:rsidRPr="001E1EC5">
        <w:rPr>
          <w:b w:val="0"/>
          <w:color w:val="000000"/>
          <w:sz w:val="24"/>
          <w:szCs w:val="24"/>
          <w:lang w:val="sr-Cyrl-CS"/>
        </w:rPr>
        <w:t>Пружалац услуге се обавезује да на захтев Корисника услуге припреми приступачне информације, ради упознавања запослених, предстaвника огранака и зависног привредног друштва Корисника услуге и надлежних институција о резултатима анализа и припремљеним актима везаним за</w:t>
      </w:r>
      <w:r w:rsidR="00AB5F4C" w:rsidRPr="001E1EC5">
        <w:rPr>
          <w:b w:val="0"/>
          <w:color w:val="000000"/>
          <w:sz w:val="24"/>
          <w:szCs w:val="24"/>
          <w:lang w:val="sr-Cyrl-CS"/>
        </w:rPr>
        <w:t xml:space="preserve"> реализацију овог Споразума.</w:t>
      </w:r>
    </w:p>
    <w:p w14:paraId="67B807F9" w14:textId="77777777" w:rsidR="0010630D" w:rsidRPr="0010630D" w:rsidRDefault="0010630D" w:rsidP="008F61F5">
      <w:pPr>
        <w:pStyle w:val="Style3"/>
        <w:contextualSpacing/>
        <w:jc w:val="both"/>
        <w:rPr>
          <w:b w:val="0"/>
          <w:color w:val="auto"/>
          <w:sz w:val="24"/>
          <w:szCs w:val="24"/>
          <w:highlight w:val="yellow"/>
        </w:rPr>
      </w:pPr>
    </w:p>
    <w:p w14:paraId="45C345B3" w14:textId="6B8A6F2F" w:rsidR="0014282B" w:rsidRPr="001E1EC5" w:rsidRDefault="009A0275" w:rsidP="008F61F5">
      <w:pPr>
        <w:tabs>
          <w:tab w:val="left" w:pos="567"/>
        </w:tabs>
        <w:spacing w:before="0"/>
        <w:contextualSpacing/>
        <w:jc w:val="center"/>
        <w:rPr>
          <w:rFonts w:cs="Arial"/>
          <w:sz w:val="24"/>
          <w:szCs w:val="24"/>
        </w:rPr>
      </w:pPr>
      <w:r>
        <w:rPr>
          <w:rFonts w:cs="Arial"/>
          <w:b/>
          <w:sz w:val="24"/>
          <w:szCs w:val="24"/>
        </w:rPr>
        <w:t>Члан 9</w:t>
      </w:r>
      <w:r w:rsidR="0014282B" w:rsidRPr="001E1EC5">
        <w:rPr>
          <w:rFonts w:cs="Arial"/>
          <w:sz w:val="24"/>
          <w:szCs w:val="24"/>
        </w:rPr>
        <w:t>.</w:t>
      </w:r>
    </w:p>
    <w:p w14:paraId="6F55C3DC" w14:textId="2B588EA4" w:rsidR="0014282B" w:rsidRDefault="0014282B" w:rsidP="008F61F5">
      <w:pPr>
        <w:tabs>
          <w:tab w:val="left" w:pos="567"/>
        </w:tabs>
        <w:spacing w:before="0"/>
        <w:contextualSpacing/>
        <w:rPr>
          <w:rFonts w:cs="Arial"/>
          <w:sz w:val="24"/>
          <w:szCs w:val="24"/>
        </w:rPr>
      </w:pPr>
      <w:r w:rsidRPr="001E1EC5">
        <w:rPr>
          <w:rFonts w:cs="Arial"/>
          <w:sz w:val="24"/>
          <w:szCs w:val="24"/>
        </w:rPr>
        <w:t>Стране у споразуму су у обавези да током реализације предмета овог Оквирног споразума, једна другој учине доступним све релевантне податке, документацију и информације којима располажу, а које су од значаја за извршење овог Оквирног споразума.</w:t>
      </w:r>
    </w:p>
    <w:p w14:paraId="7F64F51A" w14:textId="77777777" w:rsidR="0010630D" w:rsidRPr="001E1EC5" w:rsidRDefault="0010630D" w:rsidP="008F61F5">
      <w:pPr>
        <w:tabs>
          <w:tab w:val="left" w:pos="567"/>
        </w:tabs>
        <w:spacing w:before="0"/>
        <w:contextualSpacing/>
        <w:rPr>
          <w:rFonts w:cs="Arial"/>
          <w:sz w:val="24"/>
          <w:szCs w:val="24"/>
        </w:rPr>
      </w:pPr>
    </w:p>
    <w:p w14:paraId="4847B4F9" w14:textId="77777777" w:rsidR="0014282B" w:rsidRPr="001E1EC5" w:rsidRDefault="0014282B" w:rsidP="008F61F5">
      <w:pPr>
        <w:spacing w:before="0"/>
        <w:contextualSpacing/>
        <w:rPr>
          <w:rFonts w:cs="Arial"/>
          <w:sz w:val="24"/>
          <w:szCs w:val="24"/>
        </w:rPr>
      </w:pPr>
      <w:r w:rsidRPr="001E1EC5">
        <w:rPr>
          <w:rFonts w:cs="Arial"/>
          <w:sz w:val="24"/>
          <w:szCs w:val="24"/>
        </w:rPr>
        <w:t>Стране у споразуму су у обавези да по потреби предузму и друге обавезе које се покажу као нужне од значаја за реализацију предмета овог Оквирног споразума.</w:t>
      </w:r>
    </w:p>
    <w:p w14:paraId="01F69D96" w14:textId="77777777" w:rsidR="002B78D8" w:rsidRPr="001E1EC5" w:rsidRDefault="002B78D8" w:rsidP="008F61F5">
      <w:pPr>
        <w:spacing w:before="0"/>
        <w:contextualSpacing/>
        <w:rPr>
          <w:rFonts w:cs="Arial"/>
          <w:sz w:val="24"/>
          <w:szCs w:val="24"/>
        </w:rPr>
      </w:pPr>
    </w:p>
    <w:p w14:paraId="6D0830E5" w14:textId="31609340" w:rsidR="003A45FC" w:rsidRDefault="003A45FC" w:rsidP="008F61F5">
      <w:pPr>
        <w:spacing w:before="0"/>
        <w:contextualSpacing/>
        <w:rPr>
          <w:rFonts w:cs="Arial"/>
          <w:b/>
          <w:sz w:val="24"/>
          <w:szCs w:val="24"/>
          <w:lang w:val="sr-Cyrl-CS"/>
        </w:rPr>
      </w:pPr>
      <w:r w:rsidRPr="001E1EC5">
        <w:rPr>
          <w:rFonts w:cs="Arial"/>
          <w:b/>
          <w:sz w:val="24"/>
          <w:szCs w:val="24"/>
        </w:rPr>
        <w:t>РОК</w:t>
      </w:r>
      <w:r w:rsidR="00BB2CD5" w:rsidRPr="001E1EC5">
        <w:rPr>
          <w:rFonts w:cs="Arial"/>
          <w:b/>
          <w:sz w:val="24"/>
          <w:szCs w:val="24"/>
          <w:lang w:val="sr-Cyrl-CS"/>
        </w:rPr>
        <w:t>,</w:t>
      </w:r>
      <w:r w:rsidR="00CA1727" w:rsidRPr="001E1EC5">
        <w:rPr>
          <w:rFonts w:cs="Arial"/>
          <w:b/>
          <w:sz w:val="24"/>
          <w:szCs w:val="24"/>
          <w:lang w:val="sr-Cyrl-CS"/>
        </w:rPr>
        <w:t xml:space="preserve"> </w:t>
      </w:r>
      <w:r w:rsidR="006C7E4C" w:rsidRPr="001E1EC5">
        <w:rPr>
          <w:rFonts w:cs="Arial"/>
          <w:b/>
          <w:sz w:val="24"/>
          <w:szCs w:val="24"/>
          <w:lang w:val="sr-Cyrl-CS"/>
        </w:rPr>
        <w:t xml:space="preserve">ДИНАМИКА </w:t>
      </w:r>
      <w:r w:rsidR="00BB2CD5" w:rsidRPr="001E1EC5">
        <w:rPr>
          <w:rFonts w:cs="Arial"/>
          <w:b/>
          <w:sz w:val="24"/>
          <w:szCs w:val="24"/>
          <w:lang w:val="sr-Cyrl-CS"/>
        </w:rPr>
        <w:t xml:space="preserve">И МЕСТО </w:t>
      </w:r>
      <w:r w:rsidRPr="001E1EC5">
        <w:rPr>
          <w:rFonts w:cs="Arial"/>
          <w:b/>
          <w:sz w:val="24"/>
          <w:szCs w:val="24"/>
        </w:rPr>
        <w:t>ИЗВРШЕЊА</w:t>
      </w:r>
      <w:r w:rsidR="006C7E4C" w:rsidRPr="001E1EC5">
        <w:rPr>
          <w:rFonts w:cs="Arial"/>
          <w:b/>
          <w:sz w:val="24"/>
          <w:szCs w:val="24"/>
          <w:lang w:val="sr-Cyrl-CS"/>
        </w:rPr>
        <w:t xml:space="preserve"> УСЛУГЕ</w:t>
      </w:r>
    </w:p>
    <w:p w14:paraId="60FDC701" w14:textId="77777777" w:rsidR="0010630D" w:rsidRPr="001E1EC5" w:rsidRDefault="0010630D" w:rsidP="008F61F5">
      <w:pPr>
        <w:spacing w:before="0"/>
        <w:contextualSpacing/>
        <w:rPr>
          <w:rFonts w:cs="Arial"/>
          <w:b/>
          <w:sz w:val="24"/>
          <w:szCs w:val="24"/>
          <w:lang w:val="sr-Cyrl-CS"/>
        </w:rPr>
      </w:pPr>
    </w:p>
    <w:p w14:paraId="6E48C43E" w14:textId="4B3AAEE7" w:rsidR="003A45FC" w:rsidRPr="001E1EC5" w:rsidRDefault="003A45FC" w:rsidP="008F61F5">
      <w:pPr>
        <w:spacing w:before="0"/>
        <w:contextualSpacing/>
        <w:jc w:val="center"/>
        <w:rPr>
          <w:rFonts w:cs="Arial"/>
          <w:b/>
          <w:sz w:val="24"/>
          <w:szCs w:val="24"/>
        </w:rPr>
      </w:pPr>
      <w:r w:rsidRPr="001E1EC5">
        <w:rPr>
          <w:rFonts w:cs="Arial"/>
          <w:b/>
          <w:sz w:val="24"/>
          <w:szCs w:val="24"/>
        </w:rPr>
        <w:t xml:space="preserve">Члан </w:t>
      </w:r>
      <w:r w:rsidR="007F6051" w:rsidRPr="001E1EC5">
        <w:rPr>
          <w:rFonts w:cs="Arial"/>
          <w:b/>
          <w:sz w:val="24"/>
          <w:szCs w:val="24"/>
        </w:rPr>
        <w:t>1</w:t>
      </w:r>
      <w:r w:rsidR="009A0275">
        <w:rPr>
          <w:rFonts w:cs="Arial"/>
          <w:b/>
          <w:sz w:val="24"/>
          <w:szCs w:val="24"/>
          <w:lang w:val="sr-Cyrl-CS"/>
        </w:rPr>
        <w:t>0</w:t>
      </w:r>
      <w:r w:rsidRPr="001E1EC5">
        <w:rPr>
          <w:rFonts w:cs="Arial"/>
          <w:b/>
          <w:sz w:val="24"/>
          <w:szCs w:val="24"/>
        </w:rPr>
        <w:t>.</w:t>
      </w:r>
    </w:p>
    <w:p w14:paraId="28D06F6C" w14:textId="77777777" w:rsidR="000B5D49" w:rsidRPr="001E1EC5" w:rsidRDefault="009C3C37" w:rsidP="008F61F5">
      <w:pPr>
        <w:spacing w:before="0"/>
        <w:contextualSpacing/>
        <w:rPr>
          <w:rFonts w:eastAsia="Calibri" w:cs="Arial"/>
          <w:sz w:val="24"/>
          <w:szCs w:val="24"/>
        </w:rPr>
      </w:pPr>
      <w:r w:rsidRPr="001E1EC5">
        <w:rPr>
          <w:rFonts w:eastAsia="Calibri" w:cs="Arial"/>
          <w:sz w:val="24"/>
          <w:szCs w:val="24"/>
        </w:rPr>
        <w:t xml:space="preserve">Услуге које су предмет </w:t>
      </w:r>
      <w:r w:rsidR="0083006E" w:rsidRPr="001E1EC5">
        <w:rPr>
          <w:rFonts w:eastAsia="Calibri" w:cs="Arial"/>
          <w:sz w:val="24"/>
          <w:szCs w:val="24"/>
          <w:lang w:val="sr-Cyrl-RS"/>
        </w:rPr>
        <w:t xml:space="preserve">овог Оквирног споразума </w:t>
      </w:r>
      <w:r w:rsidRPr="001E1EC5">
        <w:rPr>
          <w:rFonts w:eastAsia="Calibri" w:cs="Arial"/>
          <w:sz w:val="24"/>
          <w:szCs w:val="24"/>
        </w:rPr>
        <w:t>ће се извршавати по захтеву</w:t>
      </w:r>
      <w:r w:rsidRPr="001E1EC5">
        <w:rPr>
          <w:rFonts w:eastAsia="Calibri" w:cs="Arial"/>
          <w:sz w:val="24"/>
          <w:szCs w:val="24"/>
          <w:lang w:val="sr-Cyrl-CS"/>
        </w:rPr>
        <w:t xml:space="preserve"> </w:t>
      </w:r>
      <w:r w:rsidR="00576B56" w:rsidRPr="001E1EC5">
        <w:rPr>
          <w:rFonts w:eastAsia="Calibri" w:cs="Arial"/>
          <w:sz w:val="24"/>
          <w:szCs w:val="24"/>
          <w:lang w:val="sr-Cyrl-RS"/>
        </w:rPr>
        <w:t>Корисника услуге</w:t>
      </w:r>
      <w:r w:rsidR="00E85D8F" w:rsidRPr="001E1EC5">
        <w:rPr>
          <w:rFonts w:eastAsia="Calibri" w:cs="Arial"/>
          <w:sz w:val="24"/>
          <w:szCs w:val="24"/>
          <w:lang w:val="sr-Cyrl-RS"/>
        </w:rPr>
        <w:t>,</w:t>
      </w:r>
      <w:r w:rsidR="00576B56" w:rsidRPr="001E1EC5">
        <w:rPr>
          <w:rFonts w:eastAsia="Calibri" w:cs="Arial"/>
          <w:sz w:val="24"/>
          <w:szCs w:val="24"/>
          <w:lang w:val="sr-Cyrl-RS"/>
        </w:rPr>
        <w:t xml:space="preserve"> </w:t>
      </w:r>
      <w:r w:rsidRPr="001E1EC5">
        <w:rPr>
          <w:rFonts w:eastAsia="Calibri" w:cs="Arial"/>
          <w:sz w:val="24"/>
          <w:szCs w:val="24"/>
          <w:lang w:val="sr-Cyrl-CS"/>
        </w:rPr>
        <w:t xml:space="preserve">наведеним у Наруџбеници </w:t>
      </w:r>
      <w:r w:rsidRPr="001E1EC5">
        <w:rPr>
          <w:rFonts w:eastAsia="Calibri" w:cs="Arial"/>
          <w:sz w:val="24"/>
          <w:szCs w:val="24"/>
        </w:rPr>
        <w:t>од овлашћеног лица</w:t>
      </w:r>
      <w:r w:rsidRPr="001E1EC5">
        <w:rPr>
          <w:rFonts w:eastAsia="Calibri" w:cs="Arial"/>
          <w:sz w:val="24"/>
          <w:szCs w:val="24"/>
          <w:lang w:val="sr-Cyrl-CS"/>
        </w:rPr>
        <w:t xml:space="preserve"> </w:t>
      </w:r>
      <w:r w:rsidR="00E85D8F" w:rsidRPr="001E1EC5">
        <w:rPr>
          <w:rFonts w:eastAsia="Calibri" w:cs="Arial"/>
          <w:sz w:val="24"/>
          <w:szCs w:val="24"/>
          <w:lang w:val="sr-Cyrl-RS"/>
        </w:rPr>
        <w:t>Корисника услуге</w:t>
      </w:r>
      <w:r w:rsidRPr="001E1EC5">
        <w:rPr>
          <w:rFonts w:eastAsia="Calibri" w:cs="Arial"/>
          <w:sz w:val="24"/>
          <w:szCs w:val="24"/>
        </w:rPr>
        <w:t>. Услуге које су предмет ов</w:t>
      </w:r>
      <w:r w:rsidR="0083006E" w:rsidRPr="001E1EC5">
        <w:rPr>
          <w:rFonts w:eastAsia="Calibri" w:cs="Arial"/>
          <w:sz w:val="24"/>
          <w:szCs w:val="24"/>
          <w:lang w:val="sr-Cyrl-RS"/>
        </w:rPr>
        <w:t>ог</w:t>
      </w:r>
      <w:r w:rsidRPr="001E1EC5">
        <w:rPr>
          <w:rFonts w:eastAsia="Calibri" w:cs="Arial"/>
          <w:sz w:val="24"/>
          <w:szCs w:val="24"/>
        </w:rPr>
        <w:t xml:space="preserve"> </w:t>
      </w:r>
      <w:r w:rsidR="0083006E" w:rsidRPr="001E1EC5">
        <w:rPr>
          <w:rFonts w:eastAsia="Calibri" w:cs="Arial"/>
          <w:sz w:val="24"/>
          <w:szCs w:val="24"/>
          <w:lang w:val="sr-Cyrl-RS"/>
        </w:rPr>
        <w:t>Оквирног спозаума</w:t>
      </w:r>
      <w:r w:rsidRPr="001E1EC5">
        <w:rPr>
          <w:rFonts w:eastAsia="Calibri" w:cs="Arial"/>
          <w:sz w:val="24"/>
          <w:szCs w:val="24"/>
        </w:rPr>
        <w:t xml:space="preserve"> </w:t>
      </w:r>
      <w:r w:rsidRPr="001E1EC5">
        <w:rPr>
          <w:rFonts w:eastAsia="Calibri" w:cs="Arial"/>
          <w:sz w:val="24"/>
          <w:szCs w:val="24"/>
          <w:lang w:val="sr-Cyrl-RS"/>
        </w:rPr>
        <w:t>П</w:t>
      </w:r>
      <w:r w:rsidR="00576B56" w:rsidRPr="001E1EC5">
        <w:rPr>
          <w:rFonts w:eastAsia="Calibri" w:cs="Arial"/>
          <w:sz w:val="24"/>
          <w:szCs w:val="24"/>
          <w:lang w:val="sr-Cyrl-RS"/>
        </w:rPr>
        <w:t xml:space="preserve">ружалац </w:t>
      </w:r>
      <w:proofErr w:type="gramStart"/>
      <w:r w:rsidR="00576B56" w:rsidRPr="001E1EC5">
        <w:rPr>
          <w:rFonts w:eastAsia="Calibri" w:cs="Arial"/>
          <w:sz w:val="24"/>
          <w:szCs w:val="24"/>
          <w:lang w:val="sr-Cyrl-RS"/>
        </w:rPr>
        <w:t xml:space="preserve">услуге </w:t>
      </w:r>
      <w:r w:rsidRPr="001E1EC5">
        <w:rPr>
          <w:rFonts w:eastAsia="Calibri" w:cs="Arial"/>
          <w:sz w:val="24"/>
          <w:szCs w:val="24"/>
          <w:lang w:val="sr-Cyrl-RS"/>
        </w:rPr>
        <w:t xml:space="preserve"> </w:t>
      </w:r>
      <w:r w:rsidRPr="001E1EC5">
        <w:rPr>
          <w:rFonts w:eastAsia="Calibri" w:cs="Arial"/>
          <w:sz w:val="24"/>
          <w:szCs w:val="24"/>
        </w:rPr>
        <w:t>обавља</w:t>
      </w:r>
      <w:proofErr w:type="gramEnd"/>
      <w:r w:rsidRPr="001E1EC5">
        <w:rPr>
          <w:rFonts w:eastAsia="Calibri" w:cs="Arial"/>
          <w:sz w:val="24"/>
          <w:szCs w:val="24"/>
        </w:rPr>
        <w:t xml:space="preserve"> сукцесивно, према потреби</w:t>
      </w:r>
      <w:r w:rsidRPr="001E1EC5">
        <w:rPr>
          <w:rFonts w:eastAsia="Calibri" w:cs="Arial"/>
          <w:sz w:val="24"/>
          <w:szCs w:val="24"/>
          <w:lang w:val="sr-Cyrl-CS"/>
        </w:rPr>
        <w:t xml:space="preserve"> </w:t>
      </w:r>
      <w:r w:rsidRPr="001E1EC5">
        <w:rPr>
          <w:rFonts w:eastAsia="Calibri" w:cs="Arial"/>
          <w:sz w:val="24"/>
          <w:szCs w:val="24"/>
          <w:lang w:val="sr-Cyrl-RS"/>
        </w:rPr>
        <w:t>Наручиоца</w:t>
      </w:r>
      <w:r w:rsidRPr="001E1EC5">
        <w:rPr>
          <w:rFonts w:eastAsia="Calibri" w:cs="Arial"/>
          <w:sz w:val="24"/>
          <w:szCs w:val="24"/>
        </w:rPr>
        <w:t xml:space="preserve">. </w:t>
      </w:r>
    </w:p>
    <w:p w14:paraId="7FA0B832" w14:textId="77777777" w:rsidR="000B5D49" w:rsidRPr="001E1EC5" w:rsidRDefault="009C3C37" w:rsidP="008F61F5">
      <w:pPr>
        <w:spacing w:before="0"/>
        <w:contextualSpacing/>
        <w:rPr>
          <w:rFonts w:eastAsia="Calibri" w:cs="Arial"/>
          <w:sz w:val="24"/>
          <w:szCs w:val="24"/>
        </w:rPr>
      </w:pPr>
      <w:r w:rsidRPr="001E1EC5">
        <w:rPr>
          <w:rFonts w:eastAsia="Calibri" w:cs="Arial"/>
          <w:sz w:val="24"/>
          <w:szCs w:val="24"/>
        </w:rPr>
        <w:t xml:space="preserve">Услуге се врше по пријему Наруџбенице издате од стране </w:t>
      </w:r>
      <w:r w:rsidR="00581F69" w:rsidRPr="001E1EC5">
        <w:rPr>
          <w:rFonts w:eastAsia="Calibri" w:cs="Arial"/>
          <w:sz w:val="24"/>
          <w:szCs w:val="24"/>
          <w:lang w:val="sr-Cyrl-RS"/>
        </w:rPr>
        <w:t>Корисника услуге</w:t>
      </w:r>
      <w:r w:rsidR="00172DC6" w:rsidRPr="001E1EC5">
        <w:rPr>
          <w:rFonts w:eastAsia="Calibri" w:cs="Arial"/>
          <w:sz w:val="24"/>
          <w:szCs w:val="24"/>
          <w:lang w:val="sr-Cyrl-RS"/>
        </w:rPr>
        <w:t>.</w:t>
      </w:r>
      <w:r w:rsidR="00581F69" w:rsidRPr="001E1EC5">
        <w:rPr>
          <w:rFonts w:eastAsia="Calibri" w:cs="Arial"/>
          <w:sz w:val="24"/>
          <w:szCs w:val="24"/>
          <w:lang w:val="sr-Cyrl-RS"/>
        </w:rPr>
        <w:t xml:space="preserve"> </w:t>
      </w:r>
      <w:r w:rsidRPr="001E1EC5">
        <w:rPr>
          <w:rFonts w:eastAsia="Calibri" w:cs="Arial"/>
          <w:sz w:val="24"/>
          <w:szCs w:val="24"/>
          <w:lang w:val="sr-Cyrl-CS"/>
        </w:rPr>
        <w:t xml:space="preserve">Наруџбеница </w:t>
      </w:r>
      <w:r w:rsidRPr="001E1EC5">
        <w:rPr>
          <w:rFonts w:eastAsia="Calibri" w:cs="Arial"/>
          <w:sz w:val="24"/>
          <w:szCs w:val="24"/>
        </w:rPr>
        <w:t>се може поднети путем поште,</w:t>
      </w:r>
      <w:r w:rsidR="000B5D49" w:rsidRPr="001E1EC5">
        <w:rPr>
          <w:rFonts w:eastAsia="Calibri" w:cs="Arial"/>
          <w:sz w:val="24"/>
          <w:szCs w:val="24"/>
          <w:lang w:val="sr-Cyrl-RS"/>
        </w:rPr>
        <w:t xml:space="preserve"> </w:t>
      </w:r>
      <w:r w:rsidRPr="001E1EC5">
        <w:rPr>
          <w:rFonts w:eastAsia="Calibri" w:cs="Arial"/>
          <w:sz w:val="24"/>
          <w:szCs w:val="24"/>
        </w:rPr>
        <w:t xml:space="preserve">телефакса или електронском поштом. </w:t>
      </w:r>
    </w:p>
    <w:p w14:paraId="789D6373" w14:textId="38EF6842" w:rsidR="009C3C37" w:rsidRDefault="003B652F" w:rsidP="008F61F5">
      <w:pPr>
        <w:spacing w:before="0"/>
        <w:contextualSpacing/>
        <w:rPr>
          <w:rFonts w:eastAsia="Calibri" w:cs="Arial"/>
          <w:sz w:val="24"/>
          <w:szCs w:val="24"/>
        </w:rPr>
      </w:pPr>
      <w:r w:rsidRPr="001E1EC5">
        <w:rPr>
          <w:rFonts w:eastAsia="Calibri" w:cs="Arial"/>
          <w:sz w:val="24"/>
          <w:szCs w:val="24"/>
          <w:lang w:val="sr-Cyrl-RS"/>
        </w:rPr>
        <w:t xml:space="preserve">Пружалац услуге </w:t>
      </w:r>
      <w:r w:rsidR="009C3C37" w:rsidRPr="001E1EC5">
        <w:rPr>
          <w:rFonts w:eastAsia="Calibri" w:cs="Arial"/>
          <w:sz w:val="24"/>
          <w:szCs w:val="24"/>
        </w:rPr>
        <w:t>се обавезује да ће одмах</w:t>
      </w:r>
      <w:r w:rsidR="009C3C37" w:rsidRPr="001E1EC5">
        <w:rPr>
          <w:rFonts w:eastAsia="Calibri" w:cs="Arial"/>
          <w:sz w:val="24"/>
          <w:szCs w:val="24"/>
          <w:lang w:val="sr-Cyrl-RS"/>
        </w:rPr>
        <w:t>, а најкасније у року од 2 (словима: два ) дана</w:t>
      </w:r>
      <w:r w:rsidR="009C3C37" w:rsidRPr="001E1EC5">
        <w:rPr>
          <w:rFonts w:eastAsia="Calibri" w:cs="Arial"/>
          <w:sz w:val="24"/>
          <w:szCs w:val="24"/>
        </w:rPr>
        <w:t xml:space="preserve"> по добијању </w:t>
      </w:r>
      <w:r w:rsidR="009C3C37" w:rsidRPr="001E1EC5">
        <w:rPr>
          <w:rFonts w:eastAsia="Calibri" w:cs="Arial"/>
          <w:sz w:val="24"/>
          <w:szCs w:val="24"/>
          <w:lang w:val="sr-Cyrl-CS"/>
        </w:rPr>
        <w:t>прихваћене Наруџбенице</w:t>
      </w:r>
      <w:r w:rsidR="009C3C37" w:rsidRPr="001E1EC5">
        <w:rPr>
          <w:rFonts w:eastAsia="Calibri" w:cs="Arial"/>
          <w:sz w:val="24"/>
          <w:szCs w:val="24"/>
        </w:rPr>
        <w:t xml:space="preserve"> приступити извршењу услуга у времену дефинисаном у </w:t>
      </w:r>
      <w:r w:rsidR="009C3C37" w:rsidRPr="001E1EC5">
        <w:rPr>
          <w:rFonts w:eastAsia="Calibri" w:cs="Arial"/>
          <w:sz w:val="24"/>
          <w:szCs w:val="24"/>
          <w:lang w:val="sr-Cyrl-CS"/>
        </w:rPr>
        <w:t>Наруџбеници</w:t>
      </w:r>
      <w:r w:rsidR="009C3C37" w:rsidRPr="001E1EC5">
        <w:rPr>
          <w:rFonts w:eastAsia="Calibri" w:cs="Arial"/>
          <w:sz w:val="24"/>
          <w:szCs w:val="24"/>
        </w:rPr>
        <w:t>.</w:t>
      </w:r>
    </w:p>
    <w:p w14:paraId="537F7F85" w14:textId="77777777" w:rsidR="0010630D" w:rsidRPr="001E1EC5" w:rsidRDefault="0010630D" w:rsidP="008F61F5">
      <w:pPr>
        <w:spacing w:before="0"/>
        <w:contextualSpacing/>
        <w:rPr>
          <w:rFonts w:eastAsia="Calibri" w:cs="Arial"/>
          <w:sz w:val="24"/>
          <w:szCs w:val="24"/>
        </w:rPr>
      </w:pPr>
    </w:p>
    <w:p w14:paraId="48FD2664" w14:textId="77777777" w:rsidR="009C3C37" w:rsidRPr="001E1EC5" w:rsidRDefault="009C3C37" w:rsidP="008F61F5">
      <w:pPr>
        <w:spacing w:before="0"/>
        <w:contextualSpacing/>
        <w:rPr>
          <w:rFonts w:eastAsia="Calibri" w:cs="Arial"/>
          <w:sz w:val="24"/>
          <w:szCs w:val="24"/>
          <w:lang w:val="sr-Cyrl-RS"/>
        </w:rPr>
      </w:pPr>
      <w:r w:rsidRPr="001E1EC5">
        <w:rPr>
          <w:rFonts w:eastAsia="Calibri" w:cs="Arial"/>
          <w:sz w:val="24"/>
          <w:szCs w:val="24"/>
          <w:lang w:val="sr-Cyrl-RS"/>
        </w:rPr>
        <w:t>П</w:t>
      </w:r>
      <w:r w:rsidR="00581F69" w:rsidRPr="001E1EC5">
        <w:rPr>
          <w:rFonts w:eastAsia="Calibri" w:cs="Arial"/>
          <w:sz w:val="24"/>
          <w:szCs w:val="24"/>
          <w:lang w:val="sr-Cyrl-RS"/>
        </w:rPr>
        <w:t xml:space="preserve">ружалац услуге </w:t>
      </w:r>
      <w:r w:rsidRPr="001E1EC5">
        <w:rPr>
          <w:rFonts w:eastAsia="Calibri" w:cs="Arial"/>
          <w:sz w:val="24"/>
          <w:szCs w:val="24"/>
          <w:lang w:val="sr-Cyrl-RS"/>
        </w:rPr>
        <w:t xml:space="preserve"> </w:t>
      </w:r>
      <w:r w:rsidRPr="001E1EC5">
        <w:rPr>
          <w:rFonts w:eastAsia="Calibri" w:cs="Arial"/>
          <w:sz w:val="24"/>
          <w:szCs w:val="24"/>
        </w:rPr>
        <w:t>се обавезује:</w:t>
      </w:r>
    </w:p>
    <w:p w14:paraId="32B6AEA9" w14:textId="77777777" w:rsidR="009C3C37" w:rsidRPr="001E1EC5" w:rsidRDefault="009C3C37" w:rsidP="008F61F5">
      <w:pPr>
        <w:spacing w:before="0"/>
        <w:contextualSpacing/>
        <w:rPr>
          <w:rFonts w:eastAsia="Calibri" w:cs="Arial"/>
          <w:sz w:val="24"/>
          <w:szCs w:val="24"/>
        </w:rPr>
      </w:pPr>
      <w:r w:rsidRPr="001E1EC5">
        <w:rPr>
          <w:rFonts w:eastAsia="Calibri" w:cs="Arial"/>
          <w:sz w:val="24"/>
          <w:szCs w:val="24"/>
        </w:rPr>
        <w:t xml:space="preserve"> - </w:t>
      </w:r>
      <w:proofErr w:type="gramStart"/>
      <w:r w:rsidRPr="001E1EC5">
        <w:rPr>
          <w:rFonts w:eastAsia="Calibri" w:cs="Arial"/>
          <w:sz w:val="24"/>
          <w:szCs w:val="24"/>
        </w:rPr>
        <w:t>да</w:t>
      </w:r>
      <w:proofErr w:type="gramEnd"/>
      <w:r w:rsidRPr="001E1EC5">
        <w:rPr>
          <w:rFonts w:eastAsia="Calibri" w:cs="Arial"/>
          <w:sz w:val="24"/>
          <w:szCs w:val="24"/>
        </w:rPr>
        <w:t xml:space="preserve"> достави расположиве бројеве телефона, телефакса или адресе електронске поште на које се могу упутити захтеви за извршење услуге;</w:t>
      </w:r>
    </w:p>
    <w:p w14:paraId="25574530" w14:textId="77777777" w:rsidR="009C3C37" w:rsidRPr="001E1EC5" w:rsidRDefault="009C3C37" w:rsidP="008F61F5">
      <w:pPr>
        <w:spacing w:before="0"/>
        <w:contextualSpacing/>
        <w:rPr>
          <w:rFonts w:eastAsia="Calibri" w:cs="Arial"/>
          <w:sz w:val="24"/>
          <w:szCs w:val="24"/>
        </w:rPr>
      </w:pPr>
      <w:r w:rsidRPr="001E1EC5">
        <w:rPr>
          <w:rFonts w:eastAsia="Calibri" w:cs="Arial"/>
          <w:sz w:val="24"/>
          <w:szCs w:val="24"/>
        </w:rPr>
        <w:t xml:space="preserve"> - </w:t>
      </w:r>
      <w:proofErr w:type="gramStart"/>
      <w:r w:rsidRPr="001E1EC5">
        <w:rPr>
          <w:rFonts w:eastAsia="Calibri" w:cs="Arial"/>
          <w:sz w:val="24"/>
          <w:szCs w:val="24"/>
        </w:rPr>
        <w:t>да</w:t>
      </w:r>
      <w:proofErr w:type="gramEnd"/>
      <w:r w:rsidRPr="001E1EC5">
        <w:rPr>
          <w:rFonts w:eastAsia="Calibri" w:cs="Arial"/>
          <w:sz w:val="24"/>
          <w:szCs w:val="24"/>
        </w:rPr>
        <w:t xml:space="preserve"> се одазове електронском поштом или телефаксом на сваки позив Корисника услуга, у времену које није дуже од 24 часа од пријема </w:t>
      </w:r>
      <w:r w:rsidRPr="001E1EC5">
        <w:rPr>
          <w:rFonts w:eastAsia="Calibri" w:cs="Arial"/>
          <w:sz w:val="24"/>
          <w:szCs w:val="24"/>
          <w:lang w:val="sr-Cyrl-CS"/>
        </w:rPr>
        <w:t>Наруџбенице</w:t>
      </w:r>
      <w:r w:rsidRPr="001E1EC5">
        <w:rPr>
          <w:rFonts w:eastAsia="Calibri" w:cs="Arial"/>
          <w:sz w:val="24"/>
          <w:szCs w:val="24"/>
        </w:rPr>
        <w:t xml:space="preserve">; </w:t>
      </w:r>
    </w:p>
    <w:p w14:paraId="20061A55" w14:textId="05D2A734" w:rsidR="009C3C37" w:rsidRDefault="009C3C37" w:rsidP="008F61F5">
      <w:pPr>
        <w:spacing w:before="0"/>
        <w:contextualSpacing/>
        <w:rPr>
          <w:rFonts w:eastAsia="Calibri" w:cs="Arial"/>
          <w:sz w:val="24"/>
          <w:szCs w:val="24"/>
        </w:rPr>
      </w:pPr>
      <w:r w:rsidRPr="001E1EC5">
        <w:rPr>
          <w:rFonts w:eastAsia="Calibri" w:cs="Arial"/>
          <w:sz w:val="24"/>
          <w:szCs w:val="24"/>
        </w:rPr>
        <w:t xml:space="preserve">- </w:t>
      </w:r>
      <w:proofErr w:type="gramStart"/>
      <w:r w:rsidRPr="001E1EC5">
        <w:rPr>
          <w:rFonts w:eastAsia="Calibri" w:cs="Arial"/>
          <w:sz w:val="24"/>
          <w:szCs w:val="24"/>
        </w:rPr>
        <w:t>да</w:t>
      </w:r>
      <w:proofErr w:type="gramEnd"/>
      <w:r w:rsidRPr="001E1EC5">
        <w:rPr>
          <w:rFonts w:eastAsia="Calibri" w:cs="Arial"/>
          <w:sz w:val="24"/>
          <w:szCs w:val="24"/>
        </w:rPr>
        <w:t xml:space="preserve"> изврши услугу у складу са</w:t>
      </w:r>
      <w:r w:rsidRPr="001E1EC5">
        <w:rPr>
          <w:rFonts w:eastAsia="Calibri" w:cs="Arial"/>
          <w:sz w:val="24"/>
          <w:szCs w:val="24"/>
          <w:lang w:val="sr-Cyrl-CS"/>
        </w:rPr>
        <w:t xml:space="preserve"> описом услуге наведеном у Наруџбеници </w:t>
      </w:r>
      <w:r w:rsidR="003B652F" w:rsidRPr="001E1EC5">
        <w:rPr>
          <w:rFonts w:eastAsia="Calibri" w:cs="Arial"/>
          <w:sz w:val="24"/>
          <w:szCs w:val="24"/>
          <w:lang w:val="sr-Cyrl-CS"/>
        </w:rPr>
        <w:t>Корисника услуге</w:t>
      </w:r>
      <w:r w:rsidR="0010630D">
        <w:rPr>
          <w:rFonts w:eastAsia="Calibri" w:cs="Arial"/>
          <w:sz w:val="24"/>
          <w:szCs w:val="24"/>
        </w:rPr>
        <w:t>.</w:t>
      </w:r>
    </w:p>
    <w:p w14:paraId="7D6535BA" w14:textId="77777777" w:rsidR="0010630D" w:rsidRPr="001E1EC5" w:rsidRDefault="0010630D" w:rsidP="008F61F5">
      <w:pPr>
        <w:spacing w:before="0"/>
        <w:contextualSpacing/>
        <w:rPr>
          <w:rFonts w:eastAsia="Calibri" w:cs="Arial"/>
          <w:b/>
          <w:bCs/>
          <w:color w:val="000000"/>
          <w:sz w:val="24"/>
          <w:szCs w:val="24"/>
          <w:highlight w:val="yellow"/>
          <w:lang w:val="sr-Cyrl-CS"/>
        </w:rPr>
      </w:pPr>
    </w:p>
    <w:p w14:paraId="252CE4D4" w14:textId="7706C9B0" w:rsidR="009C3C37" w:rsidRDefault="009C3C37" w:rsidP="008F61F5">
      <w:pPr>
        <w:spacing w:before="0"/>
        <w:contextualSpacing/>
        <w:rPr>
          <w:rFonts w:eastAsia="Calibri" w:cs="Arial"/>
          <w:bCs/>
          <w:color w:val="000000"/>
          <w:sz w:val="24"/>
          <w:szCs w:val="24"/>
          <w:lang w:val="sr-Cyrl-CS"/>
        </w:rPr>
      </w:pPr>
      <w:r w:rsidRPr="001E1EC5">
        <w:rPr>
          <w:rFonts w:eastAsia="Calibri" w:cs="Arial"/>
          <w:bCs/>
          <w:color w:val="000000"/>
          <w:sz w:val="24"/>
          <w:szCs w:val="24"/>
          <w:lang w:val="sr-Cyrl-CS"/>
        </w:rPr>
        <w:lastRenderedPageBreak/>
        <w:t xml:space="preserve">Рок за извршење сваке појединачне услуге или групе истоврсних услуга </w:t>
      </w:r>
      <w:r w:rsidR="001B0CE1" w:rsidRPr="001E1EC5">
        <w:rPr>
          <w:rFonts w:eastAsia="Calibri" w:cs="Arial"/>
          <w:bCs/>
          <w:color w:val="000000"/>
          <w:sz w:val="24"/>
          <w:szCs w:val="24"/>
          <w:lang w:val="sr-Latn-RS"/>
        </w:rPr>
        <w:t xml:space="preserve">je ________ </w:t>
      </w:r>
      <w:r w:rsidR="001B0CE1" w:rsidRPr="0010630D">
        <w:rPr>
          <w:rFonts w:eastAsia="Calibri" w:cs="Arial"/>
          <w:bCs/>
          <w:color w:val="1F497D" w:themeColor="text2"/>
          <w:sz w:val="24"/>
          <w:szCs w:val="24"/>
          <w:lang w:val="sr-Latn-RS"/>
        </w:rPr>
        <w:t>(</w:t>
      </w:r>
      <w:r w:rsidRPr="0010630D">
        <w:rPr>
          <w:rFonts w:eastAsia="Calibri" w:cs="Arial"/>
          <w:bCs/>
          <w:color w:val="1F497D" w:themeColor="text2"/>
          <w:sz w:val="24"/>
          <w:szCs w:val="24"/>
          <w:lang w:val="sr-Cyrl-CS"/>
        </w:rPr>
        <w:t>не може бити дужи од 30</w:t>
      </w:r>
      <w:r w:rsidR="001B0CE1" w:rsidRPr="0010630D">
        <w:rPr>
          <w:rFonts w:eastAsia="Calibri" w:cs="Arial"/>
          <w:bCs/>
          <w:color w:val="1F497D" w:themeColor="text2"/>
          <w:sz w:val="24"/>
          <w:szCs w:val="24"/>
          <w:lang w:val="sr-Latn-RS"/>
        </w:rPr>
        <w:t>)</w:t>
      </w:r>
      <w:r w:rsidRPr="0010630D">
        <w:rPr>
          <w:rFonts w:eastAsia="Calibri" w:cs="Arial"/>
          <w:bCs/>
          <w:color w:val="1F497D" w:themeColor="text2"/>
          <w:sz w:val="24"/>
          <w:szCs w:val="24"/>
          <w:lang w:val="sr-Cyrl-CS"/>
        </w:rPr>
        <w:t xml:space="preserve"> </w:t>
      </w:r>
      <w:r w:rsidRPr="001E1EC5">
        <w:rPr>
          <w:rFonts w:eastAsia="Calibri" w:cs="Arial"/>
          <w:bCs/>
          <w:color w:val="000000"/>
          <w:sz w:val="24"/>
          <w:szCs w:val="24"/>
          <w:lang w:val="sr-Cyrl-CS"/>
        </w:rPr>
        <w:t>(</w:t>
      </w:r>
      <w:r w:rsidR="003B652F" w:rsidRPr="001E1EC5">
        <w:rPr>
          <w:rFonts w:eastAsia="Calibri" w:cs="Arial"/>
          <w:bCs/>
          <w:color w:val="000000"/>
          <w:sz w:val="24"/>
          <w:szCs w:val="24"/>
          <w:lang w:val="sr-Cyrl-CS"/>
        </w:rPr>
        <w:t>словима:</w:t>
      </w:r>
      <w:r w:rsidR="001B0CE1" w:rsidRPr="001E1EC5">
        <w:rPr>
          <w:rFonts w:eastAsia="Calibri" w:cs="Arial"/>
          <w:bCs/>
          <w:color w:val="000000"/>
          <w:sz w:val="24"/>
          <w:szCs w:val="24"/>
          <w:lang w:val="sr-Latn-RS"/>
        </w:rPr>
        <w:t xml:space="preserve"> ________</w:t>
      </w:r>
      <w:r w:rsidRPr="001E1EC5">
        <w:rPr>
          <w:rFonts w:eastAsia="Calibri" w:cs="Arial"/>
          <w:bCs/>
          <w:color w:val="000000"/>
          <w:sz w:val="24"/>
          <w:szCs w:val="24"/>
          <w:lang w:val="sr-Cyrl-CS"/>
        </w:rPr>
        <w:t>) дана од дана достављања прихваћене Наруџбенице.</w:t>
      </w:r>
    </w:p>
    <w:p w14:paraId="5A7467C3" w14:textId="77777777" w:rsidR="0010630D" w:rsidRPr="001E1EC5" w:rsidRDefault="0010630D" w:rsidP="008F61F5">
      <w:pPr>
        <w:spacing w:before="0"/>
        <w:contextualSpacing/>
        <w:rPr>
          <w:rFonts w:eastAsia="Calibri" w:cs="Arial"/>
          <w:bCs/>
          <w:color w:val="000000"/>
          <w:sz w:val="24"/>
          <w:szCs w:val="24"/>
          <w:lang w:val="sr-Cyrl-CS"/>
        </w:rPr>
      </w:pPr>
    </w:p>
    <w:p w14:paraId="46536A76" w14:textId="69204438" w:rsidR="009C3C37" w:rsidRDefault="009C3C37" w:rsidP="008F61F5">
      <w:pPr>
        <w:spacing w:before="0"/>
        <w:contextualSpacing/>
        <w:rPr>
          <w:rFonts w:cs="Arial"/>
          <w:color w:val="000000" w:themeColor="text1"/>
          <w:sz w:val="24"/>
          <w:szCs w:val="24"/>
        </w:rPr>
      </w:pPr>
      <w:r w:rsidRPr="001E1EC5">
        <w:rPr>
          <w:rFonts w:cs="Arial"/>
          <w:color w:val="000000" w:themeColor="text1"/>
          <w:sz w:val="24"/>
          <w:szCs w:val="24"/>
          <w:lang w:val="sr-Cyrl-CS"/>
        </w:rPr>
        <w:t xml:space="preserve">У </w:t>
      </w:r>
      <w:r w:rsidRPr="001E1EC5">
        <w:rPr>
          <w:rFonts w:cs="Arial"/>
          <w:color w:val="000000" w:themeColor="text1"/>
          <w:sz w:val="24"/>
          <w:szCs w:val="24"/>
        </w:rPr>
        <w:t>случају да П</w:t>
      </w:r>
      <w:r w:rsidR="00581F69" w:rsidRPr="001E1EC5">
        <w:rPr>
          <w:rFonts w:cs="Arial"/>
          <w:color w:val="000000" w:themeColor="text1"/>
          <w:sz w:val="24"/>
          <w:szCs w:val="24"/>
          <w:lang w:val="sr-Cyrl-CS"/>
        </w:rPr>
        <w:t xml:space="preserve">ружалац услуге </w:t>
      </w:r>
      <w:r w:rsidRPr="001E1EC5">
        <w:rPr>
          <w:rFonts w:cs="Arial"/>
          <w:color w:val="000000" w:themeColor="text1"/>
          <w:sz w:val="24"/>
          <w:szCs w:val="24"/>
        </w:rPr>
        <w:t xml:space="preserve"> не изврши услугу у уговореном року, </w:t>
      </w:r>
      <w:r w:rsidR="00581F69" w:rsidRPr="001E1EC5">
        <w:rPr>
          <w:rFonts w:cs="Arial"/>
          <w:color w:val="000000" w:themeColor="text1"/>
          <w:sz w:val="24"/>
          <w:szCs w:val="24"/>
          <w:lang w:val="sr-Cyrl-CS"/>
        </w:rPr>
        <w:t xml:space="preserve">Корисник услуге </w:t>
      </w:r>
      <w:r w:rsidRPr="001E1EC5">
        <w:rPr>
          <w:rFonts w:cs="Arial"/>
          <w:color w:val="000000" w:themeColor="text1"/>
          <w:sz w:val="24"/>
          <w:szCs w:val="24"/>
        </w:rPr>
        <w:t xml:space="preserve"> има право на наплату уговорне казне и бланко соло менице за добро извршење посла у целост</w:t>
      </w:r>
      <w:r w:rsidR="009D2F86" w:rsidRPr="001E1EC5">
        <w:rPr>
          <w:rFonts w:cs="Arial"/>
          <w:color w:val="000000" w:themeColor="text1"/>
          <w:sz w:val="24"/>
          <w:szCs w:val="24"/>
        </w:rPr>
        <w:t>и, као и право на раскид Оквирног споразума</w:t>
      </w:r>
      <w:r w:rsidRPr="001E1EC5">
        <w:rPr>
          <w:rFonts w:cs="Arial"/>
          <w:color w:val="000000" w:themeColor="text1"/>
          <w:sz w:val="24"/>
          <w:szCs w:val="24"/>
        </w:rPr>
        <w:t>.</w:t>
      </w:r>
    </w:p>
    <w:p w14:paraId="15E61806" w14:textId="77777777" w:rsidR="0010630D" w:rsidRPr="001E1EC5" w:rsidRDefault="0010630D" w:rsidP="008F61F5">
      <w:pPr>
        <w:spacing w:before="0"/>
        <w:contextualSpacing/>
        <w:rPr>
          <w:rFonts w:cs="Arial"/>
          <w:color w:val="000000" w:themeColor="text1"/>
          <w:sz w:val="24"/>
          <w:szCs w:val="24"/>
        </w:rPr>
      </w:pPr>
    </w:p>
    <w:p w14:paraId="09281BB8" w14:textId="77777777" w:rsidR="008F3E80" w:rsidRPr="001E1EC5" w:rsidRDefault="00576B56" w:rsidP="008F61F5">
      <w:pPr>
        <w:spacing w:before="0"/>
        <w:contextualSpacing/>
        <w:rPr>
          <w:rFonts w:cs="Arial"/>
          <w:sz w:val="24"/>
          <w:szCs w:val="24"/>
          <w:lang w:val="sr-Cyrl-RS" w:eastAsia="zh-CN"/>
        </w:rPr>
      </w:pPr>
      <w:r w:rsidRPr="001E1EC5">
        <w:rPr>
          <w:rFonts w:cs="Arial"/>
          <w:sz w:val="24"/>
          <w:szCs w:val="24"/>
        </w:rPr>
        <w:t xml:space="preserve">Место извршења услуга које су предмет овог </w:t>
      </w:r>
      <w:r w:rsidRPr="001E1EC5">
        <w:rPr>
          <w:rFonts w:cs="Arial"/>
          <w:sz w:val="24"/>
          <w:szCs w:val="24"/>
          <w:lang w:val="sr-Cyrl-CS"/>
        </w:rPr>
        <w:t xml:space="preserve">Оквирног </w:t>
      </w:r>
      <w:r w:rsidR="002B78D8" w:rsidRPr="001E1EC5">
        <w:rPr>
          <w:rFonts w:cs="Arial"/>
          <w:sz w:val="24"/>
          <w:szCs w:val="24"/>
          <w:lang w:val="sr-Cyrl-CS" w:eastAsia="ar-SA"/>
        </w:rPr>
        <w:t>је</w:t>
      </w:r>
      <w:r w:rsidR="002B78D8" w:rsidRPr="001E1EC5">
        <w:rPr>
          <w:rFonts w:cs="Arial"/>
          <w:sz w:val="24"/>
          <w:szCs w:val="24"/>
          <w:lang w:val="sr-Cyrl-CS"/>
        </w:rPr>
        <w:t xml:space="preserve"> н</w:t>
      </w:r>
      <w:r w:rsidR="008F3E80" w:rsidRPr="001E1EC5">
        <w:rPr>
          <w:rFonts w:cs="Arial"/>
          <w:sz w:val="24"/>
          <w:szCs w:val="24"/>
          <w:lang w:val="sr-Cyrl-CS" w:eastAsia="ar-SA"/>
        </w:rPr>
        <w:t xml:space="preserve">а </w:t>
      </w:r>
      <w:r w:rsidR="008F3E80" w:rsidRPr="001E1EC5">
        <w:rPr>
          <w:rFonts w:cs="Arial"/>
          <w:sz w:val="24"/>
          <w:szCs w:val="24"/>
          <w:lang w:val="sr-Cyrl-RS" w:eastAsia="zh-CN"/>
        </w:rPr>
        <w:t xml:space="preserve">локацији </w:t>
      </w:r>
      <w:r w:rsidR="003B652F" w:rsidRPr="001E1EC5">
        <w:rPr>
          <w:rFonts w:cs="Arial"/>
          <w:sz w:val="24"/>
          <w:szCs w:val="24"/>
          <w:lang w:val="sr-Cyrl-RS" w:eastAsia="zh-CN"/>
        </w:rPr>
        <w:t xml:space="preserve">Корисника услуге </w:t>
      </w:r>
      <w:r w:rsidR="008F3E80" w:rsidRPr="001E1EC5">
        <w:rPr>
          <w:rFonts w:cs="Arial"/>
          <w:sz w:val="24"/>
          <w:szCs w:val="24"/>
          <w:lang w:val="sr-Cyrl-RS" w:eastAsia="zh-CN"/>
        </w:rPr>
        <w:t>у Београду, ул. Балканска 13.</w:t>
      </w:r>
    </w:p>
    <w:p w14:paraId="62BC1611" w14:textId="77777777" w:rsidR="00576B56" w:rsidRPr="001E1EC5" w:rsidRDefault="00576B56" w:rsidP="008F61F5">
      <w:pPr>
        <w:spacing w:before="0"/>
        <w:contextualSpacing/>
        <w:jc w:val="left"/>
        <w:rPr>
          <w:rFonts w:cs="Arial"/>
          <w:sz w:val="24"/>
          <w:szCs w:val="24"/>
        </w:rPr>
      </w:pPr>
    </w:p>
    <w:p w14:paraId="21396A79" w14:textId="1F3A28E0" w:rsidR="000B2CAF" w:rsidRDefault="003A45FC" w:rsidP="008F61F5">
      <w:pPr>
        <w:spacing w:before="0"/>
        <w:contextualSpacing/>
        <w:rPr>
          <w:rFonts w:cs="Arial"/>
          <w:b/>
          <w:sz w:val="24"/>
          <w:szCs w:val="24"/>
        </w:rPr>
      </w:pPr>
      <w:r w:rsidRPr="001E1EC5">
        <w:rPr>
          <w:rFonts w:cs="Arial"/>
          <w:b/>
          <w:sz w:val="24"/>
          <w:szCs w:val="24"/>
        </w:rPr>
        <w:t>КВАЛИТАТИВНИ И КВАНТИТАТИВНИ ПРИЈЕМ</w:t>
      </w:r>
    </w:p>
    <w:p w14:paraId="153ECB6E" w14:textId="77777777" w:rsidR="009A0275" w:rsidRPr="001E1EC5" w:rsidRDefault="009A0275" w:rsidP="008F61F5">
      <w:pPr>
        <w:spacing w:before="0"/>
        <w:contextualSpacing/>
        <w:rPr>
          <w:rFonts w:cs="Arial"/>
          <w:b/>
          <w:sz w:val="24"/>
          <w:szCs w:val="24"/>
        </w:rPr>
      </w:pPr>
    </w:p>
    <w:p w14:paraId="32B65988" w14:textId="22352FB0" w:rsidR="00A62453" w:rsidRPr="001E1EC5" w:rsidRDefault="003A45FC" w:rsidP="008F61F5">
      <w:pPr>
        <w:spacing w:before="0"/>
        <w:contextualSpacing/>
        <w:jc w:val="center"/>
        <w:rPr>
          <w:rFonts w:cs="Arial"/>
          <w:b/>
          <w:sz w:val="24"/>
          <w:szCs w:val="24"/>
          <w:lang w:val="sr-Cyrl-CS"/>
        </w:rPr>
      </w:pPr>
      <w:r w:rsidRPr="001E1EC5">
        <w:rPr>
          <w:rFonts w:cs="Arial"/>
          <w:b/>
          <w:sz w:val="24"/>
          <w:szCs w:val="24"/>
        </w:rPr>
        <w:t xml:space="preserve">Члан </w:t>
      </w:r>
      <w:r w:rsidR="001D2591" w:rsidRPr="001E1EC5">
        <w:rPr>
          <w:rFonts w:cs="Arial"/>
          <w:b/>
          <w:sz w:val="24"/>
          <w:szCs w:val="24"/>
        </w:rPr>
        <w:t>1</w:t>
      </w:r>
      <w:r w:rsidR="009A0275">
        <w:rPr>
          <w:rFonts w:cs="Arial"/>
          <w:b/>
          <w:sz w:val="24"/>
          <w:szCs w:val="24"/>
          <w:lang w:val="sr-Cyrl-CS"/>
        </w:rPr>
        <w:t>1</w:t>
      </w:r>
      <w:r w:rsidRPr="001E1EC5">
        <w:rPr>
          <w:rFonts w:cs="Arial"/>
          <w:b/>
          <w:sz w:val="24"/>
          <w:szCs w:val="24"/>
        </w:rPr>
        <w:t>.</w:t>
      </w:r>
    </w:p>
    <w:p w14:paraId="18958B61" w14:textId="77777777" w:rsidR="00D20D12" w:rsidRPr="001E1EC5" w:rsidRDefault="00D20D12" w:rsidP="008F61F5">
      <w:pPr>
        <w:spacing w:before="0"/>
        <w:contextualSpacing/>
        <w:rPr>
          <w:rFonts w:cs="Arial"/>
          <w:sz w:val="24"/>
          <w:szCs w:val="24"/>
          <w:lang w:val="sr-Cyrl-RS"/>
        </w:rPr>
      </w:pPr>
      <w:r w:rsidRPr="001E1EC5">
        <w:rPr>
          <w:rFonts w:cs="Arial"/>
          <w:sz w:val="24"/>
          <w:szCs w:val="24"/>
          <w:lang w:val="sr-Cyrl-RS"/>
        </w:rPr>
        <w:t>По реализацији услуга из Наруџбенице, Пружалац услуге доставља Кориснику услуге урађену документацију</w:t>
      </w:r>
      <w:r w:rsidR="0023061E" w:rsidRPr="001E1EC5">
        <w:rPr>
          <w:rFonts w:cs="Arial"/>
          <w:sz w:val="24"/>
          <w:szCs w:val="24"/>
          <w:lang w:val="sr-Cyrl-RS"/>
        </w:rPr>
        <w:t>.</w:t>
      </w:r>
    </w:p>
    <w:p w14:paraId="3C10BAF7" w14:textId="77777777" w:rsidR="00D20D12" w:rsidRPr="001E1EC5" w:rsidRDefault="00D20D12" w:rsidP="008F61F5">
      <w:pPr>
        <w:spacing w:before="0"/>
        <w:contextualSpacing/>
        <w:rPr>
          <w:rFonts w:eastAsia="Calibri" w:cs="Arial"/>
          <w:color w:val="000000"/>
          <w:sz w:val="24"/>
          <w:szCs w:val="24"/>
          <w:lang w:val="sr-Cyrl-RS"/>
        </w:rPr>
      </w:pPr>
      <w:r w:rsidRPr="001E1EC5">
        <w:rPr>
          <w:rFonts w:eastAsia="Calibri" w:cs="Arial"/>
          <w:color w:val="000000"/>
          <w:sz w:val="24"/>
          <w:szCs w:val="24"/>
          <w:lang w:val="sr-Cyrl-RS"/>
        </w:rPr>
        <w:t>Контролу квалитета предметних услуга и проверу да ли су исте извршене у складу са карактеристикама захтеваним у спецификацији услуге у погледу обима и квалитета,</w:t>
      </w:r>
      <w:r w:rsidRPr="001E1EC5">
        <w:rPr>
          <w:rFonts w:eastAsia="Calibri" w:cs="Arial"/>
          <w:color w:val="000000"/>
          <w:sz w:val="24"/>
          <w:szCs w:val="24"/>
          <w:lang w:val="sr-Cyrl-CS"/>
        </w:rPr>
        <w:t xml:space="preserve"> </w:t>
      </w:r>
      <w:r w:rsidRPr="001E1EC5">
        <w:rPr>
          <w:rFonts w:eastAsia="Calibri" w:cs="Arial"/>
          <w:color w:val="000000"/>
          <w:sz w:val="24"/>
          <w:szCs w:val="24"/>
          <w:lang w:val="sr-Cyrl-RS"/>
        </w:rPr>
        <w:t>извршиће у седишту Корисника услуге овлашћено лице Корисника услуге задужено за стручни надзор у присуству представника Пружаоца услуге, што ће бити Записнички констатовано.</w:t>
      </w:r>
    </w:p>
    <w:p w14:paraId="68E16E72" w14:textId="77777777" w:rsidR="00D20D12" w:rsidRPr="001E1EC5" w:rsidRDefault="00D20D12" w:rsidP="008F61F5">
      <w:pPr>
        <w:autoSpaceDE w:val="0"/>
        <w:autoSpaceDN w:val="0"/>
        <w:adjustRightInd w:val="0"/>
        <w:spacing w:before="0"/>
        <w:contextualSpacing/>
        <w:rPr>
          <w:rFonts w:eastAsia="Calibri" w:cs="Arial"/>
          <w:sz w:val="24"/>
          <w:szCs w:val="24"/>
          <w:lang w:val="sr-Cyrl-RS"/>
        </w:rPr>
      </w:pPr>
    </w:p>
    <w:p w14:paraId="2B56E7A7" w14:textId="77777777" w:rsidR="00D20D12" w:rsidRPr="001E1EC5" w:rsidRDefault="00D20D12" w:rsidP="008F61F5">
      <w:pPr>
        <w:autoSpaceDE w:val="0"/>
        <w:autoSpaceDN w:val="0"/>
        <w:adjustRightInd w:val="0"/>
        <w:spacing w:before="0"/>
        <w:contextualSpacing/>
        <w:rPr>
          <w:rFonts w:eastAsia="Calibri" w:cs="Arial"/>
          <w:sz w:val="24"/>
          <w:szCs w:val="24"/>
          <w:lang w:val="sr-Cyrl-RS"/>
        </w:rPr>
      </w:pPr>
      <w:r w:rsidRPr="001E1EC5">
        <w:rPr>
          <w:rFonts w:eastAsia="Calibri" w:cs="Arial"/>
          <w:sz w:val="24"/>
          <w:szCs w:val="24"/>
          <w:lang w:val="sr-Cyrl-RS"/>
        </w:rPr>
        <w:t xml:space="preserve">Квалитет услуге се утврђује прихватањем нацрта аката од стране </w:t>
      </w:r>
      <w:r w:rsidRPr="001E1EC5">
        <w:rPr>
          <w:rFonts w:eastAsia="Calibri" w:cs="Arial"/>
          <w:sz w:val="24"/>
          <w:szCs w:val="24"/>
        </w:rPr>
        <w:t>одговорног/овлашћеног</w:t>
      </w:r>
      <w:r w:rsidRPr="001E1EC5">
        <w:rPr>
          <w:rFonts w:eastAsia="Calibri" w:cs="Arial"/>
          <w:sz w:val="24"/>
          <w:szCs w:val="24"/>
          <w:lang w:val="sr-Cyrl-CS"/>
        </w:rPr>
        <w:t xml:space="preserve"> лица</w:t>
      </w:r>
      <w:r w:rsidR="0023061E" w:rsidRPr="001E1EC5">
        <w:rPr>
          <w:rFonts w:eastAsia="Calibri" w:cs="Arial"/>
          <w:sz w:val="24"/>
          <w:szCs w:val="24"/>
          <w:lang w:val="sr-Cyrl-CS"/>
        </w:rPr>
        <w:t xml:space="preserve"> Корисника услуге</w:t>
      </w:r>
      <w:r w:rsidRPr="001E1EC5">
        <w:rPr>
          <w:rFonts w:eastAsia="Calibri" w:cs="Arial"/>
          <w:sz w:val="24"/>
          <w:szCs w:val="24"/>
          <w:lang w:val="sr-Cyrl-RS"/>
        </w:rPr>
        <w:t>, а квантитет пријемом документације у штампаној или електронској форми.</w:t>
      </w:r>
    </w:p>
    <w:p w14:paraId="4001BC26" w14:textId="77777777" w:rsidR="00D20D12" w:rsidRPr="001E1EC5" w:rsidRDefault="00D20D12" w:rsidP="008F61F5">
      <w:pPr>
        <w:spacing w:before="0"/>
        <w:contextualSpacing/>
        <w:rPr>
          <w:rFonts w:cs="Arial"/>
          <w:sz w:val="24"/>
          <w:szCs w:val="24"/>
          <w:lang w:val="sr-Cyrl-RS"/>
        </w:rPr>
      </w:pPr>
      <w:r w:rsidRPr="001E1EC5">
        <w:rPr>
          <w:rFonts w:cs="Arial"/>
          <w:sz w:val="24"/>
          <w:szCs w:val="24"/>
          <w:lang w:val="sr-Cyrl-RS"/>
        </w:rPr>
        <w:t>Корисник услуге разматра достављену документацију и по потреби даје примедбе и обавља усаглашавање исте са Пружаоцем услуге који је у обавези да поступи по коначним примедбама Корисника услуге у року који одреди Корисник услуге.</w:t>
      </w:r>
    </w:p>
    <w:p w14:paraId="1D9BC66A" w14:textId="64B4D3B7" w:rsidR="00D20D12" w:rsidRPr="001E1EC5" w:rsidRDefault="00D20D12" w:rsidP="008F61F5">
      <w:pPr>
        <w:spacing w:before="0"/>
        <w:contextualSpacing/>
        <w:rPr>
          <w:rFonts w:cs="Arial"/>
          <w:sz w:val="24"/>
          <w:szCs w:val="24"/>
        </w:rPr>
      </w:pPr>
      <w:r w:rsidRPr="001E1EC5">
        <w:rPr>
          <w:rFonts w:cs="Arial"/>
          <w:sz w:val="24"/>
          <w:szCs w:val="24"/>
        </w:rPr>
        <w:t xml:space="preserve">У случају да се приликом пријема Услуге утврди да стварно стање не одговара обиму и квалитету, </w:t>
      </w:r>
      <w:r w:rsidRPr="001E1EC5">
        <w:rPr>
          <w:rFonts w:cs="Arial"/>
          <w:sz w:val="24"/>
          <w:szCs w:val="24"/>
          <w:lang w:val="sr-Cyrl-CS"/>
        </w:rPr>
        <w:t>Корисник услуге</w:t>
      </w:r>
      <w:r w:rsidRPr="001E1EC5">
        <w:rPr>
          <w:rFonts w:cs="Arial"/>
          <w:sz w:val="24"/>
          <w:szCs w:val="24"/>
        </w:rPr>
        <w:t xml:space="preserve"> је дужан да рекламацију записнички констатује и ис</w:t>
      </w:r>
      <w:r w:rsidR="001D5681" w:rsidRPr="001E1EC5">
        <w:rPr>
          <w:rFonts w:cs="Arial"/>
          <w:sz w:val="24"/>
          <w:szCs w:val="24"/>
        </w:rPr>
        <w:t>ту</w:t>
      </w:r>
      <w:r w:rsidRPr="001E1EC5">
        <w:rPr>
          <w:rFonts w:cs="Arial"/>
          <w:sz w:val="24"/>
          <w:szCs w:val="24"/>
        </w:rPr>
        <w:t>достави Пружаоцу услуге</w:t>
      </w:r>
      <w:r w:rsidR="0023061E" w:rsidRPr="001E1EC5">
        <w:rPr>
          <w:rFonts w:cs="Arial"/>
          <w:sz w:val="24"/>
          <w:szCs w:val="24"/>
          <w:lang w:val="sr-Cyrl-RS"/>
        </w:rPr>
        <w:t xml:space="preserve"> најкасније</w:t>
      </w:r>
      <w:r w:rsidRPr="001E1EC5">
        <w:rPr>
          <w:rFonts w:cs="Arial"/>
          <w:sz w:val="24"/>
          <w:szCs w:val="24"/>
        </w:rPr>
        <w:t xml:space="preserve"> у року од </w:t>
      </w:r>
      <w:r w:rsidRPr="001E1EC5">
        <w:rPr>
          <w:rFonts w:cs="Arial"/>
          <w:sz w:val="24"/>
          <w:szCs w:val="24"/>
          <w:lang w:val="sr-Cyrl-CS"/>
        </w:rPr>
        <w:t>2</w:t>
      </w:r>
      <w:r w:rsidRPr="001E1EC5">
        <w:rPr>
          <w:rFonts w:cs="Arial"/>
          <w:sz w:val="24"/>
          <w:szCs w:val="24"/>
        </w:rPr>
        <w:t xml:space="preserve"> (</w:t>
      </w:r>
      <w:r w:rsidRPr="001E1EC5">
        <w:rPr>
          <w:rFonts w:cs="Arial"/>
          <w:sz w:val="24"/>
          <w:szCs w:val="24"/>
          <w:lang w:val="sr-Cyrl-RS"/>
        </w:rPr>
        <w:t xml:space="preserve">словима: </w:t>
      </w:r>
      <w:r w:rsidRPr="001E1EC5">
        <w:rPr>
          <w:rFonts w:cs="Arial"/>
          <w:sz w:val="24"/>
          <w:szCs w:val="24"/>
          <w:lang w:val="sr-Cyrl-CS"/>
        </w:rPr>
        <w:t>два</w:t>
      </w:r>
      <w:r w:rsidRPr="001E1EC5">
        <w:rPr>
          <w:rFonts w:cs="Arial"/>
          <w:sz w:val="24"/>
          <w:szCs w:val="24"/>
        </w:rPr>
        <w:t>) дана.</w:t>
      </w:r>
    </w:p>
    <w:p w14:paraId="7C17845B" w14:textId="77777777" w:rsidR="00D20D12" w:rsidRPr="001E1EC5" w:rsidRDefault="00D20D12" w:rsidP="008F61F5">
      <w:pPr>
        <w:spacing w:before="0"/>
        <w:contextualSpacing/>
        <w:rPr>
          <w:rFonts w:cs="Arial"/>
          <w:sz w:val="24"/>
          <w:szCs w:val="24"/>
        </w:rPr>
      </w:pPr>
      <w:r w:rsidRPr="001E1EC5">
        <w:rPr>
          <w:rFonts w:cs="Arial"/>
          <w:sz w:val="24"/>
          <w:szCs w:val="24"/>
        </w:rPr>
        <w:t xml:space="preserve">Пружалац услуге се обавезује да недостатке установљене од стране </w:t>
      </w:r>
      <w:r w:rsidRPr="001E1EC5">
        <w:rPr>
          <w:rFonts w:cs="Arial"/>
          <w:sz w:val="24"/>
          <w:szCs w:val="24"/>
          <w:lang w:val="sr-Cyrl-RS"/>
        </w:rPr>
        <w:t xml:space="preserve">Корисника услуге </w:t>
      </w:r>
      <w:r w:rsidRPr="001E1EC5">
        <w:rPr>
          <w:rFonts w:cs="Arial"/>
          <w:sz w:val="24"/>
          <w:szCs w:val="24"/>
        </w:rPr>
        <w:t xml:space="preserve">приликом квантитативног и квалитативног пријема отклони у року од </w:t>
      </w:r>
      <w:r w:rsidRPr="001E1EC5">
        <w:rPr>
          <w:rFonts w:cs="Arial"/>
          <w:sz w:val="24"/>
          <w:szCs w:val="24"/>
          <w:lang w:val="sr-Cyrl-CS"/>
        </w:rPr>
        <w:t>5</w:t>
      </w:r>
      <w:r w:rsidRPr="001E1EC5">
        <w:rPr>
          <w:rFonts w:cs="Arial"/>
          <w:sz w:val="24"/>
          <w:szCs w:val="24"/>
        </w:rPr>
        <w:t xml:space="preserve"> (</w:t>
      </w:r>
      <w:r w:rsidRPr="001E1EC5">
        <w:rPr>
          <w:rFonts w:cs="Arial"/>
          <w:sz w:val="24"/>
          <w:szCs w:val="24"/>
          <w:lang w:val="sr-Cyrl-RS"/>
        </w:rPr>
        <w:t xml:space="preserve">словима: </w:t>
      </w:r>
      <w:r w:rsidRPr="001E1EC5">
        <w:rPr>
          <w:rFonts w:cs="Arial"/>
          <w:sz w:val="24"/>
          <w:szCs w:val="24"/>
          <w:lang w:val="sr-Cyrl-CS"/>
        </w:rPr>
        <w:t>пет</w:t>
      </w:r>
      <w:r w:rsidRPr="001E1EC5">
        <w:rPr>
          <w:rFonts w:cs="Arial"/>
          <w:sz w:val="24"/>
          <w:szCs w:val="24"/>
        </w:rPr>
        <w:t>) дана</w:t>
      </w:r>
      <w:r w:rsidRPr="001E1EC5">
        <w:rPr>
          <w:rFonts w:cs="Arial"/>
          <w:sz w:val="24"/>
          <w:szCs w:val="24"/>
          <w:lang w:val="sr-Cyrl-CS"/>
        </w:rPr>
        <w:t>,</w:t>
      </w:r>
      <w:r w:rsidRPr="001E1EC5">
        <w:rPr>
          <w:rFonts w:cs="Arial"/>
          <w:sz w:val="24"/>
          <w:szCs w:val="24"/>
        </w:rPr>
        <w:t xml:space="preserve"> од момента пријема рекламације о свом трошку.</w:t>
      </w:r>
    </w:p>
    <w:p w14:paraId="2D3D8B93" w14:textId="77777777" w:rsidR="00D20D12" w:rsidRPr="001E1EC5" w:rsidRDefault="00D20D12" w:rsidP="008F61F5">
      <w:pPr>
        <w:pStyle w:val="BodyText"/>
        <w:spacing w:before="0"/>
        <w:ind w:left="20" w:right="20"/>
        <w:contextualSpacing/>
        <w:rPr>
          <w:rFonts w:eastAsia="Calibri" w:cs="Arial"/>
          <w:szCs w:val="24"/>
          <w:highlight w:val="yellow"/>
        </w:rPr>
      </w:pPr>
    </w:p>
    <w:p w14:paraId="4AF42068" w14:textId="4BF4993F" w:rsidR="006C32BF" w:rsidRDefault="006C32BF" w:rsidP="0010630D">
      <w:pPr>
        <w:spacing w:before="0"/>
        <w:contextualSpacing/>
        <w:jc w:val="left"/>
        <w:rPr>
          <w:rFonts w:cs="Arial"/>
          <w:b/>
          <w:sz w:val="24"/>
          <w:szCs w:val="24"/>
        </w:rPr>
      </w:pPr>
      <w:r w:rsidRPr="001E1EC5">
        <w:rPr>
          <w:rFonts w:cs="Arial"/>
          <w:b/>
          <w:sz w:val="24"/>
          <w:szCs w:val="24"/>
        </w:rPr>
        <w:t>ОВЛАШЋЕНИ ПРЕДСТАВНИЦИ ЗА ПРАЋЕЊЕ</w:t>
      </w:r>
      <w:r w:rsidR="00971ECE" w:rsidRPr="001E1EC5">
        <w:rPr>
          <w:rFonts w:cs="Arial"/>
          <w:b/>
          <w:sz w:val="24"/>
          <w:szCs w:val="24"/>
          <w:lang w:val="sr-Cyrl-RS"/>
        </w:rPr>
        <w:t xml:space="preserve"> РЕАЛИЗАЦИЈЕ</w:t>
      </w:r>
      <w:r w:rsidRPr="001E1EC5">
        <w:rPr>
          <w:rFonts w:cs="Arial"/>
          <w:b/>
          <w:sz w:val="24"/>
          <w:szCs w:val="24"/>
        </w:rPr>
        <w:t xml:space="preserve"> ОКВИРНОГ СПОРАЗУМА</w:t>
      </w:r>
    </w:p>
    <w:p w14:paraId="5B23D819" w14:textId="77777777" w:rsidR="00DA3BC5" w:rsidRPr="0010630D" w:rsidRDefault="00DA3BC5" w:rsidP="0010630D">
      <w:pPr>
        <w:spacing w:before="0"/>
        <w:contextualSpacing/>
        <w:jc w:val="left"/>
        <w:rPr>
          <w:rFonts w:cs="Arial"/>
          <w:b/>
          <w:sz w:val="24"/>
          <w:szCs w:val="24"/>
        </w:rPr>
      </w:pPr>
    </w:p>
    <w:p w14:paraId="128C122C" w14:textId="01077E24" w:rsidR="006C32BF" w:rsidRPr="001E1EC5" w:rsidRDefault="006C32BF" w:rsidP="008F61F5">
      <w:pPr>
        <w:tabs>
          <w:tab w:val="left" w:pos="567"/>
        </w:tabs>
        <w:spacing w:before="0"/>
        <w:contextualSpacing/>
        <w:jc w:val="center"/>
        <w:rPr>
          <w:rFonts w:cs="Arial"/>
          <w:sz w:val="24"/>
          <w:szCs w:val="24"/>
        </w:rPr>
      </w:pPr>
      <w:r w:rsidRPr="001E1EC5">
        <w:rPr>
          <w:rFonts w:cs="Arial"/>
          <w:b/>
          <w:sz w:val="24"/>
          <w:szCs w:val="24"/>
        </w:rPr>
        <w:t xml:space="preserve">Члан </w:t>
      </w:r>
      <w:r w:rsidR="0014282B" w:rsidRPr="001E1EC5">
        <w:rPr>
          <w:rFonts w:cs="Arial"/>
          <w:b/>
          <w:sz w:val="24"/>
          <w:szCs w:val="24"/>
          <w:lang w:val="sr-Cyrl-CS"/>
        </w:rPr>
        <w:t>1</w:t>
      </w:r>
      <w:r w:rsidR="009A0275">
        <w:rPr>
          <w:rFonts w:cs="Arial"/>
          <w:b/>
          <w:sz w:val="24"/>
          <w:szCs w:val="24"/>
          <w:lang w:val="sr-Cyrl-CS"/>
        </w:rPr>
        <w:t>2</w:t>
      </w:r>
      <w:r w:rsidRPr="001E1EC5">
        <w:rPr>
          <w:rFonts w:cs="Arial"/>
          <w:sz w:val="24"/>
          <w:szCs w:val="24"/>
        </w:rPr>
        <w:t>.</w:t>
      </w:r>
    </w:p>
    <w:p w14:paraId="22A1D40A" w14:textId="02E23AD5" w:rsidR="00DE0F10" w:rsidRPr="001E1EC5" w:rsidRDefault="00DE0F10" w:rsidP="008F61F5">
      <w:pPr>
        <w:pStyle w:val="Normal1"/>
        <w:spacing w:before="0" w:after="0"/>
        <w:contextualSpacing/>
        <w:rPr>
          <w:sz w:val="24"/>
          <w:szCs w:val="24"/>
        </w:rPr>
      </w:pPr>
      <w:r w:rsidRPr="001E1EC5">
        <w:rPr>
          <w:rFonts w:eastAsia="Arial Narrow"/>
          <w:sz w:val="24"/>
          <w:szCs w:val="24"/>
          <w:lang w:val="sr-Cyrl-CS"/>
        </w:rPr>
        <w:t>О</w:t>
      </w:r>
      <w:r w:rsidRPr="001E1EC5">
        <w:rPr>
          <w:rFonts w:eastAsia="Arial Narrow"/>
          <w:sz w:val="24"/>
          <w:szCs w:val="24"/>
        </w:rPr>
        <w:t>влашћени представници за праћење</w:t>
      </w:r>
      <w:r w:rsidR="009D2F86" w:rsidRPr="001E1EC5">
        <w:rPr>
          <w:rFonts w:eastAsia="Arial Narrow"/>
          <w:sz w:val="24"/>
          <w:szCs w:val="24"/>
        </w:rPr>
        <w:t xml:space="preserve"> реализације Оквирног споразума</w:t>
      </w:r>
      <w:r w:rsidRPr="001E1EC5">
        <w:rPr>
          <w:rFonts w:eastAsia="Arial Narrow"/>
          <w:sz w:val="24"/>
          <w:szCs w:val="24"/>
        </w:rPr>
        <w:t xml:space="preserve"> су: </w:t>
      </w:r>
    </w:p>
    <w:p w14:paraId="355043FF" w14:textId="77777777" w:rsidR="00942C0A" w:rsidRPr="001E1EC5" w:rsidRDefault="00DE0F10" w:rsidP="008F61F5">
      <w:pPr>
        <w:pStyle w:val="Normal1"/>
        <w:spacing w:before="0" w:after="0"/>
        <w:contextualSpacing/>
        <w:rPr>
          <w:rFonts w:eastAsia="Arial Narrow"/>
          <w:sz w:val="24"/>
          <w:szCs w:val="24"/>
        </w:rPr>
      </w:pPr>
      <w:r w:rsidRPr="001E1EC5">
        <w:rPr>
          <w:rFonts w:eastAsia="Arial Narrow"/>
          <w:sz w:val="24"/>
          <w:szCs w:val="24"/>
        </w:rPr>
        <w:tab/>
      </w:r>
    </w:p>
    <w:p w14:paraId="2BB2A30E" w14:textId="4B821A1F" w:rsidR="00DE0F10" w:rsidRPr="0010630D" w:rsidRDefault="009A0275" w:rsidP="008F61F5">
      <w:pPr>
        <w:pStyle w:val="Normal1"/>
        <w:spacing w:before="0" w:after="0"/>
        <w:contextualSpacing/>
        <w:rPr>
          <w:rFonts w:eastAsia="Arial Narrow"/>
          <w:sz w:val="24"/>
          <w:szCs w:val="24"/>
          <w:lang w:val="sr-Cyrl-CS"/>
        </w:rPr>
      </w:pPr>
      <w:r>
        <w:rPr>
          <w:rFonts w:eastAsia="Arial Narrow"/>
          <w:sz w:val="24"/>
          <w:szCs w:val="24"/>
          <w:lang w:val="sr-Cyrl-CS"/>
        </w:rPr>
        <w:t xml:space="preserve">          </w:t>
      </w:r>
      <w:r w:rsidR="00942C0A" w:rsidRPr="001E1EC5">
        <w:rPr>
          <w:rFonts w:eastAsia="Arial Narrow"/>
          <w:sz w:val="24"/>
          <w:szCs w:val="24"/>
          <w:lang w:val="sr-Cyrl-CS"/>
        </w:rPr>
        <w:t xml:space="preserve"> </w:t>
      </w:r>
      <w:r w:rsidR="00942C0A" w:rsidRPr="001E1EC5">
        <w:rPr>
          <w:rFonts w:eastAsia="Arial Narrow"/>
          <w:sz w:val="24"/>
          <w:szCs w:val="24"/>
        </w:rPr>
        <w:t xml:space="preserve">- </w:t>
      </w:r>
      <w:proofErr w:type="gramStart"/>
      <w:r w:rsidR="00942C0A" w:rsidRPr="001E1EC5">
        <w:rPr>
          <w:rFonts w:eastAsia="Arial Narrow"/>
          <w:sz w:val="24"/>
          <w:szCs w:val="24"/>
        </w:rPr>
        <w:t>за</w:t>
      </w:r>
      <w:proofErr w:type="gramEnd"/>
      <w:r w:rsidR="00942C0A" w:rsidRPr="001E1EC5">
        <w:rPr>
          <w:rFonts w:eastAsia="Arial Narrow"/>
          <w:sz w:val="24"/>
          <w:szCs w:val="24"/>
        </w:rPr>
        <w:t xml:space="preserve"> Корисника услуге</w:t>
      </w:r>
      <w:r w:rsidR="00DE0F10" w:rsidRPr="001E1EC5">
        <w:rPr>
          <w:rFonts w:eastAsia="Arial Narrow"/>
          <w:sz w:val="24"/>
          <w:szCs w:val="24"/>
        </w:rPr>
        <w:t xml:space="preserve">: </w:t>
      </w:r>
      <w:r w:rsidR="00DE0F10" w:rsidRPr="001E1EC5">
        <w:rPr>
          <w:rFonts w:eastAsia="Arial Narrow"/>
          <w:sz w:val="24"/>
          <w:szCs w:val="24"/>
          <w:lang w:val="sr-Cyrl-CS"/>
        </w:rPr>
        <w:t>______________________</w:t>
      </w:r>
      <w:r w:rsidR="00942C0A" w:rsidRPr="001E1EC5">
        <w:rPr>
          <w:rFonts w:eastAsia="Arial Narrow"/>
          <w:sz w:val="24"/>
          <w:szCs w:val="24"/>
          <w:lang w:val="sr-Cyrl-CS"/>
        </w:rPr>
        <w:t>______________</w:t>
      </w:r>
      <w:r w:rsidR="00DE0F10" w:rsidRPr="001E1EC5">
        <w:rPr>
          <w:rFonts w:eastAsia="Arial Narrow"/>
          <w:sz w:val="24"/>
          <w:szCs w:val="24"/>
          <w:lang w:val="sr-Cyrl-CS"/>
        </w:rPr>
        <w:t>;</w:t>
      </w:r>
    </w:p>
    <w:p w14:paraId="7F261205" w14:textId="77777777" w:rsidR="00942C0A" w:rsidRPr="001E1EC5" w:rsidRDefault="00DE0F10" w:rsidP="008F61F5">
      <w:pPr>
        <w:pStyle w:val="Normal1"/>
        <w:spacing w:before="0" w:after="0"/>
        <w:contextualSpacing/>
        <w:rPr>
          <w:rFonts w:eastAsia="Arial Narrow"/>
          <w:sz w:val="24"/>
          <w:szCs w:val="24"/>
          <w:lang w:val="sr-Cyrl-CS"/>
        </w:rPr>
      </w:pPr>
      <w:r w:rsidRPr="001E1EC5">
        <w:rPr>
          <w:rFonts w:eastAsia="Arial Narrow"/>
          <w:sz w:val="24"/>
          <w:szCs w:val="24"/>
        </w:rPr>
        <w:tab/>
        <w:t xml:space="preserve">- </w:t>
      </w:r>
      <w:proofErr w:type="gramStart"/>
      <w:r w:rsidRPr="001E1EC5">
        <w:rPr>
          <w:rFonts w:eastAsia="Arial Narrow"/>
          <w:sz w:val="24"/>
          <w:szCs w:val="24"/>
        </w:rPr>
        <w:t>за</w:t>
      </w:r>
      <w:proofErr w:type="gramEnd"/>
      <w:r w:rsidRPr="001E1EC5">
        <w:rPr>
          <w:rFonts w:eastAsia="Arial Narrow"/>
          <w:sz w:val="24"/>
          <w:szCs w:val="24"/>
        </w:rPr>
        <w:t xml:space="preserve"> Пружаоца услуге: </w:t>
      </w:r>
      <w:r w:rsidR="00942C0A" w:rsidRPr="001E1EC5">
        <w:rPr>
          <w:rFonts w:eastAsia="Arial Narrow"/>
          <w:sz w:val="24"/>
          <w:szCs w:val="24"/>
          <w:lang w:val="sr-Cyrl-CS"/>
        </w:rPr>
        <w:t>1)</w:t>
      </w:r>
      <w:r w:rsidRPr="001E1EC5">
        <w:rPr>
          <w:rFonts w:eastAsia="Arial Narrow"/>
          <w:sz w:val="24"/>
          <w:szCs w:val="24"/>
        </w:rPr>
        <w:t>__________________________________</w:t>
      </w:r>
      <w:r w:rsidR="00942C0A" w:rsidRPr="001E1EC5">
        <w:rPr>
          <w:rFonts w:eastAsia="Arial Narrow"/>
          <w:sz w:val="24"/>
          <w:szCs w:val="24"/>
          <w:lang w:val="sr-Cyrl-CS"/>
        </w:rPr>
        <w:t>_,</w:t>
      </w:r>
    </w:p>
    <w:p w14:paraId="728E4406" w14:textId="49ED5E5C" w:rsidR="00DE0F10" w:rsidRPr="001E1EC5" w:rsidRDefault="00942C0A" w:rsidP="008F61F5">
      <w:pPr>
        <w:pStyle w:val="Normal1"/>
        <w:spacing w:before="0" w:after="0"/>
        <w:contextualSpacing/>
        <w:rPr>
          <w:sz w:val="24"/>
          <w:szCs w:val="24"/>
          <w:lang w:val="sr-Cyrl-CS"/>
        </w:rPr>
      </w:pPr>
      <w:r w:rsidRPr="001E1EC5">
        <w:rPr>
          <w:rFonts w:eastAsia="Arial Narrow"/>
          <w:sz w:val="24"/>
          <w:szCs w:val="24"/>
          <w:lang w:val="sr-Cyrl-CS"/>
        </w:rPr>
        <w:t xml:space="preserve">                                                 2)____</w:t>
      </w:r>
      <w:r w:rsidR="009A0275">
        <w:rPr>
          <w:rFonts w:eastAsia="Arial Narrow"/>
          <w:sz w:val="24"/>
          <w:szCs w:val="24"/>
          <w:lang w:val="sr-Cyrl-CS"/>
        </w:rPr>
        <w:t>_______________________________</w:t>
      </w:r>
      <w:r w:rsidRPr="001E1EC5">
        <w:rPr>
          <w:rFonts w:eastAsia="Arial Narrow"/>
          <w:sz w:val="24"/>
          <w:szCs w:val="24"/>
          <w:lang w:val="sr-Cyrl-CS"/>
        </w:rPr>
        <w:t>.</w:t>
      </w:r>
    </w:p>
    <w:p w14:paraId="56D47DE8" w14:textId="77777777" w:rsidR="00632766" w:rsidRPr="001E1EC5" w:rsidRDefault="00632766" w:rsidP="008F61F5">
      <w:pPr>
        <w:pStyle w:val="CommentText"/>
        <w:spacing w:before="0"/>
        <w:contextualSpacing/>
        <w:rPr>
          <w:rFonts w:cs="Arial"/>
          <w:sz w:val="24"/>
          <w:szCs w:val="24"/>
          <w:highlight w:val="yellow"/>
          <w:lang w:val="sr-Cyrl-RS"/>
        </w:rPr>
      </w:pPr>
    </w:p>
    <w:p w14:paraId="13B29F5A" w14:textId="77777777" w:rsidR="005E0319" w:rsidRPr="001E1EC5" w:rsidRDefault="005E0319" w:rsidP="008F61F5">
      <w:pPr>
        <w:pStyle w:val="CommentText"/>
        <w:spacing w:before="0"/>
        <w:contextualSpacing/>
        <w:rPr>
          <w:rFonts w:cs="Arial"/>
          <w:sz w:val="24"/>
          <w:szCs w:val="24"/>
        </w:rPr>
      </w:pPr>
      <w:r w:rsidRPr="001E1EC5">
        <w:rPr>
          <w:rFonts w:cs="Arial"/>
          <w:sz w:val="24"/>
          <w:szCs w:val="24"/>
        </w:rPr>
        <w:t xml:space="preserve">Пружалац услуге се обавезује да омогући Кориснику услуге сталан надзор над пружањем услуга и контролу рокова и квалитета пружених услуга. </w:t>
      </w:r>
    </w:p>
    <w:p w14:paraId="4DDD1637" w14:textId="331067A6" w:rsidR="005E0319" w:rsidRDefault="005E0319" w:rsidP="008F61F5">
      <w:pPr>
        <w:pStyle w:val="CommentText"/>
        <w:spacing w:before="0"/>
        <w:contextualSpacing/>
        <w:rPr>
          <w:rFonts w:cs="Arial"/>
          <w:sz w:val="24"/>
          <w:szCs w:val="24"/>
        </w:rPr>
      </w:pPr>
      <w:r w:rsidRPr="001E1EC5">
        <w:rPr>
          <w:rFonts w:cs="Arial"/>
          <w:sz w:val="24"/>
          <w:szCs w:val="24"/>
        </w:rPr>
        <w:lastRenderedPageBreak/>
        <w:t xml:space="preserve">Лице овлашћено </w:t>
      </w:r>
      <w:r w:rsidRPr="001E1EC5">
        <w:rPr>
          <w:rFonts w:cs="Arial"/>
          <w:sz w:val="24"/>
          <w:szCs w:val="24"/>
          <w:lang w:val="sr-Cyrl-RS"/>
        </w:rPr>
        <w:t xml:space="preserve">за праћење реализације Оквирног споразума </w:t>
      </w:r>
      <w:r w:rsidRPr="001E1EC5">
        <w:rPr>
          <w:rFonts w:cs="Arial"/>
          <w:sz w:val="24"/>
          <w:szCs w:val="24"/>
        </w:rPr>
        <w:t>пуноправно заступа Корисника услуге и у његово име и за његов рачун предузима све радње у вези са предметом овог Оквирног споразума (позива Пружаоца услуге услед указане потребе Корисника услуге за предметним услугама, присуствује извршењу услуга, врши контролу рокова, количине и квалитета пружених услуга, потписује Записник о извршеним услугама, рачуне и сву пратећу документацију и у вези са тим овлашћује се да Пружаоцу услуга наложи отклањање евентуално уочених недостатака и обавља друге послове</w:t>
      </w:r>
      <w:r w:rsidRPr="001E1EC5">
        <w:rPr>
          <w:rFonts w:cs="Arial"/>
          <w:sz w:val="24"/>
          <w:szCs w:val="24"/>
          <w:lang w:val="sr-Cyrl-RS"/>
        </w:rPr>
        <w:t>)</w:t>
      </w:r>
      <w:r w:rsidRPr="001E1EC5">
        <w:rPr>
          <w:rFonts w:cs="Arial"/>
          <w:sz w:val="24"/>
          <w:szCs w:val="24"/>
        </w:rPr>
        <w:t>.</w:t>
      </w:r>
    </w:p>
    <w:p w14:paraId="17650826" w14:textId="77777777" w:rsidR="0010630D" w:rsidRPr="001E1EC5" w:rsidRDefault="0010630D" w:rsidP="008F61F5">
      <w:pPr>
        <w:pStyle w:val="CommentText"/>
        <w:spacing w:before="0"/>
        <w:contextualSpacing/>
        <w:rPr>
          <w:rFonts w:cs="Arial"/>
          <w:sz w:val="24"/>
          <w:szCs w:val="24"/>
        </w:rPr>
      </w:pPr>
    </w:p>
    <w:p w14:paraId="35AA2D20" w14:textId="5FA8F0B7" w:rsidR="005E0319" w:rsidRPr="001E1EC5" w:rsidRDefault="005E0319" w:rsidP="008F61F5">
      <w:pPr>
        <w:pStyle w:val="CommentText"/>
        <w:spacing w:before="0"/>
        <w:contextualSpacing/>
        <w:rPr>
          <w:rFonts w:cs="Arial"/>
          <w:sz w:val="24"/>
          <w:szCs w:val="24"/>
        </w:rPr>
      </w:pPr>
      <w:r w:rsidRPr="001E1EC5">
        <w:rPr>
          <w:rFonts w:cs="Arial"/>
          <w:sz w:val="24"/>
          <w:szCs w:val="24"/>
        </w:rPr>
        <w:t>Корисник услуге је дужан да на сва питања која се односе на Услуге даје одговоре Пружаоцу услуге</w:t>
      </w:r>
      <w:r w:rsidR="009A0275">
        <w:rPr>
          <w:rFonts w:cs="Arial"/>
          <w:sz w:val="24"/>
          <w:szCs w:val="24"/>
        </w:rPr>
        <w:t xml:space="preserve"> посредством лица овлашћеног за </w:t>
      </w:r>
      <w:r w:rsidRPr="001E1EC5">
        <w:rPr>
          <w:rFonts w:cs="Arial"/>
          <w:sz w:val="24"/>
          <w:szCs w:val="24"/>
        </w:rPr>
        <w:t>праћење реализације Оквирног споразума у року у којем се тражи одговор.</w:t>
      </w:r>
    </w:p>
    <w:p w14:paraId="6157CF3C" w14:textId="77777777" w:rsidR="00A31693" w:rsidRPr="001E1EC5" w:rsidRDefault="00A31693" w:rsidP="008F61F5">
      <w:pPr>
        <w:tabs>
          <w:tab w:val="left" w:pos="567"/>
        </w:tabs>
        <w:spacing w:before="0"/>
        <w:contextualSpacing/>
        <w:rPr>
          <w:rFonts w:cs="Arial"/>
          <w:sz w:val="24"/>
          <w:szCs w:val="24"/>
          <w:highlight w:val="yellow"/>
        </w:rPr>
      </w:pPr>
    </w:p>
    <w:p w14:paraId="5CAE4CEA" w14:textId="303BF794" w:rsidR="009A0275" w:rsidRDefault="003A45FC" w:rsidP="008F61F5">
      <w:pPr>
        <w:spacing w:before="0"/>
        <w:contextualSpacing/>
        <w:rPr>
          <w:rFonts w:cs="Arial"/>
          <w:b/>
          <w:sz w:val="24"/>
          <w:szCs w:val="24"/>
        </w:rPr>
      </w:pPr>
      <w:r w:rsidRPr="001E1EC5">
        <w:rPr>
          <w:rFonts w:cs="Arial"/>
          <w:b/>
          <w:sz w:val="24"/>
          <w:szCs w:val="24"/>
        </w:rPr>
        <w:t>СРЕДСТВА ФИНАНСИЈСКОГ ОБЕЗБЕЂЕЊА</w:t>
      </w:r>
    </w:p>
    <w:p w14:paraId="092622FC" w14:textId="77777777" w:rsidR="00DA3BC5" w:rsidRPr="001E1EC5" w:rsidRDefault="00DA3BC5" w:rsidP="008F61F5">
      <w:pPr>
        <w:spacing w:before="0"/>
        <w:contextualSpacing/>
        <w:rPr>
          <w:rFonts w:cs="Arial"/>
          <w:b/>
          <w:sz w:val="24"/>
          <w:szCs w:val="24"/>
        </w:rPr>
      </w:pPr>
    </w:p>
    <w:p w14:paraId="67D066B0" w14:textId="3B9A8507" w:rsidR="003A45FC" w:rsidRDefault="003A45FC" w:rsidP="008F61F5">
      <w:pPr>
        <w:spacing w:before="0"/>
        <w:contextualSpacing/>
        <w:jc w:val="center"/>
        <w:rPr>
          <w:rFonts w:cs="Arial"/>
          <w:b/>
          <w:sz w:val="24"/>
          <w:szCs w:val="24"/>
        </w:rPr>
      </w:pPr>
      <w:r w:rsidRPr="001E1EC5">
        <w:rPr>
          <w:rFonts w:cs="Arial"/>
          <w:b/>
          <w:sz w:val="24"/>
          <w:szCs w:val="24"/>
        </w:rPr>
        <w:t xml:space="preserve">Члан </w:t>
      </w:r>
      <w:r w:rsidR="001D2591" w:rsidRPr="001E1EC5">
        <w:rPr>
          <w:rFonts w:cs="Arial"/>
          <w:b/>
          <w:sz w:val="24"/>
          <w:szCs w:val="24"/>
        </w:rPr>
        <w:t>1</w:t>
      </w:r>
      <w:r w:rsidR="009A0275">
        <w:rPr>
          <w:rFonts w:cs="Arial"/>
          <w:b/>
          <w:sz w:val="24"/>
          <w:szCs w:val="24"/>
          <w:lang w:val="sr-Cyrl-CS"/>
        </w:rPr>
        <w:t>3</w:t>
      </w:r>
      <w:r w:rsidRPr="001E1EC5">
        <w:rPr>
          <w:rFonts w:cs="Arial"/>
          <w:b/>
          <w:sz w:val="24"/>
          <w:szCs w:val="24"/>
        </w:rPr>
        <w:t>.</w:t>
      </w:r>
    </w:p>
    <w:p w14:paraId="31EE3CEE" w14:textId="3451AAE9" w:rsidR="009A0275" w:rsidRPr="009A0275" w:rsidRDefault="009A0275" w:rsidP="009A0275">
      <w:pPr>
        <w:spacing w:before="0"/>
        <w:contextualSpacing/>
        <w:rPr>
          <w:rFonts w:cs="Arial"/>
          <w:b/>
          <w:sz w:val="24"/>
          <w:szCs w:val="24"/>
          <w:lang w:val="sr-Cyrl-RS"/>
        </w:rPr>
      </w:pPr>
      <w:r>
        <w:rPr>
          <w:rFonts w:cs="Arial"/>
          <w:b/>
          <w:sz w:val="24"/>
          <w:szCs w:val="24"/>
          <w:lang w:val="sr-Cyrl-RS"/>
        </w:rPr>
        <w:t>Меница за добро извршење посла</w:t>
      </w:r>
    </w:p>
    <w:p w14:paraId="4259C4F7" w14:textId="5BE80975" w:rsidR="00662105" w:rsidRDefault="003A45FC" w:rsidP="00662105">
      <w:pPr>
        <w:spacing w:before="0"/>
        <w:contextualSpacing/>
        <w:rPr>
          <w:rFonts w:cs="Arial"/>
          <w:sz w:val="24"/>
          <w:szCs w:val="24"/>
          <w:lang w:val="sr-Cyrl-CS"/>
        </w:rPr>
      </w:pPr>
      <w:r w:rsidRPr="001E1EC5">
        <w:rPr>
          <w:rFonts w:cs="Arial"/>
          <w:sz w:val="24"/>
          <w:szCs w:val="24"/>
          <w:lang w:val="sr-Cyrl-CS"/>
        </w:rPr>
        <w:t>Пружалац услуге је обавезан д</w:t>
      </w:r>
      <w:r w:rsidR="006C32BF" w:rsidRPr="001E1EC5">
        <w:rPr>
          <w:rFonts w:cs="Arial"/>
          <w:sz w:val="24"/>
          <w:szCs w:val="24"/>
          <w:lang w:val="sr-Cyrl-CS"/>
        </w:rPr>
        <w:t>а у тренутку потписивања Оквирног споразума</w:t>
      </w:r>
      <w:r w:rsidR="000152F6" w:rsidRPr="001E1EC5">
        <w:rPr>
          <w:rFonts w:cs="Arial"/>
          <w:sz w:val="24"/>
          <w:szCs w:val="24"/>
          <w:lang w:val="sr-Cyrl-CS"/>
        </w:rPr>
        <w:t xml:space="preserve">,  </w:t>
      </w:r>
      <w:r w:rsidRPr="001E1EC5">
        <w:rPr>
          <w:rFonts w:cs="Arial"/>
          <w:sz w:val="24"/>
          <w:szCs w:val="24"/>
          <w:lang w:val="sr-Cyrl-CS"/>
        </w:rPr>
        <w:t>преда Кориснику услуге, као средство финансијског обезбеђења за до</w:t>
      </w:r>
      <w:r w:rsidR="000152F6" w:rsidRPr="001E1EC5">
        <w:rPr>
          <w:rFonts w:cs="Arial"/>
          <w:sz w:val="24"/>
          <w:szCs w:val="24"/>
          <w:lang w:val="sr-Cyrl-CS"/>
        </w:rPr>
        <w:t xml:space="preserve">бро извршење посла у износу од 10 </w:t>
      </w:r>
      <w:r w:rsidRPr="001E1EC5">
        <w:rPr>
          <w:rFonts w:cs="Arial"/>
          <w:sz w:val="24"/>
          <w:szCs w:val="24"/>
          <w:lang w:val="sr-Cyrl-CS"/>
        </w:rPr>
        <w:t xml:space="preserve">% </w:t>
      </w:r>
      <w:r w:rsidR="001F2C0F" w:rsidRPr="001E1EC5">
        <w:rPr>
          <w:rFonts w:cs="Arial"/>
          <w:sz w:val="24"/>
          <w:szCs w:val="24"/>
          <w:lang w:val="sr-Cyrl-CS"/>
        </w:rPr>
        <w:t xml:space="preserve">(десет процената), </w:t>
      </w:r>
      <w:r w:rsidRPr="001E1EC5">
        <w:rPr>
          <w:rFonts w:cs="Arial"/>
          <w:sz w:val="24"/>
          <w:szCs w:val="24"/>
          <w:lang w:val="sr-Cyrl-CS"/>
        </w:rPr>
        <w:t xml:space="preserve">од укупне вредности </w:t>
      </w:r>
      <w:r w:rsidR="009D2F86" w:rsidRPr="001E1EC5">
        <w:rPr>
          <w:rFonts w:cs="Arial"/>
          <w:sz w:val="24"/>
          <w:szCs w:val="24"/>
          <w:lang w:val="sr-Cyrl-CS"/>
        </w:rPr>
        <w:t>Оквирног споразума</w:t>
      </w:r>
      <w:r w:rsidRPr="001E1EC5">
        <w:rPr>
          <w:rFonts w:cs="Arial"/>
          <w:sz w:val="24"/>
          <w:szCs w:val="24"/>
          <w:lang w:val="sr-Cyrl-CS"/>
        </w:rPr>
        <w:t xml:space="preserve">, без ПДВ, неопозиву, безусловну (без права на приговор) и на први позив наплативу бланко соло меницу, са клаузулом „без протеста“, потписану од стране законског заступника, са неопозивим и безусловним меничним овлашћењем, којим се овлашћује Корисник услуге да може, покренути поступак наплате и то </w:t>
      </w:r>
      <w:r w:rsidR="00912B38" w:rsidRPr="00912B38">
        <w:rPr>
          <w:rFonts w:cs="Arial"/>
          <w:sz w:val="24"/>
          <w:szCs w:val="24"/>
        </w:rPr>
        <w:t>са роком важења минимално 30 (</w:t>
      </w:r>
      <w:r w:rsidR="00912B38">
        <w:rPr>
          <w:rFonts w:cs="Arial"/>
          <w:sz w:val="24"/>
          <w:szCs w:val="24"/>
          <w:lang w:val="sr-Cyrl-RS"/>
        </w:rPr>
        <w:t xml:space="preserve">словима: </w:t>
      </w:r>
      <w:r w:rsidR="00912B38" w:rsidRPr="00912B38">
        <w:rPr>
          <w:rFonts w:cs="Arial"/>
          <w:sz w:val="24"/>
          <w:szCs w:val="24"/>
        </w:rPr>
        <w:t>тридесет) дана дужим од</w:t>
      </w:r>
      <w:r w:rsidR="00912B38" w:rsidRPr="00912B38">
        <w:rPr>
          <w:rFonts w:cs="Arial"/>
          <w:sz w:val="24"/>
          <w:szCs w:val="24"/>
          <w:lang w:val="sr-Cyrl-CS"/>
        </w:rPr>
        <w:t xml:space="preserve"> уговореног рока завршетка посла</w:t>
      </w:r>
      <w:r w:rsidR="00912B38" w:rsidRPr="00912B38">
        <w:rPr>
          <w:rFonts w:cs="Arial"/>
          <w:sz w:val="24"/>
          <w:szCs w:val="24"/>
        </w:rPr>
        <w:t>, с тим да евентуални продужетак рока завршетка посла има за последицу и продужење рока важења менице и меничног овлашћења</w:t>
      </w:r>
      <w:r w:rsidR="00662105">
        <w:rPr>
          <w:rFonts w:cs="Arial"/>
          <w:sz w:val="24"/>
          <w:szCs w:val="24"/>
          <w:lang w:val="sr-Cyrl-CS"/>
        </w:rPr>
        <w:t xml:space="preserve">, </w:t>
      </w:r>
      <w:r w:rsidR="00662105" w:rsidRPr="00662105">
        <w:rPr>
          <w:rFonts w:cs="Arial"/>
          <w:sz w:val="24"/>
          <w:szCs w:val="24"/>
          <w:lang w:val="sr-Cyrl-CS"/>
        </w:rPr>
        <w:t>на начин који прописује Закон о меници ("Сл. лист ФНРЈ" бр. 104/46, "Сл. лист СФРЈ" бр. 16/65, 54/70 и 57/89 и "Сл. лист СРЈ" бр. 46/96, Сл. лист СЦГ бр. 01/03 Уст. повеља Сл.гласник РС 80/15), (даље: Закон о меници) и Закон о платним услугама (Сл. гласник 139/2014 и 44/2018</w:t>
      </w:r>
      <w:r w:rsidR="00662105">
        <w:rPr>
          <w:rFonts w:cs="Arial"/>
          <w:sz w:val="24"/>
          <w:szCs w:val="24"/>
          <w:lang w:val="sr-Cyrl-CS"/>
        </w:rPr>
        <w:t>).</w:t>
      </w:r>
    </w:p>
    <w:p w14:paraId="7CA685DB" w14:textId="77777777" w:rsidR="009A0275" w:rsidRPr="00662105" w:rsidRDefault="009A0275" w:rsidP="00662105">
      <w:pPr>
        <w:spacing w:before="0"/>
        <w:contextualSpacing/>
        <w:rPr>
          <w:rFonts w:cs="Arial"/>
          <w:sz w:val="24"/>
          <w:szCs w:val="24"/>
          <w:lang w:val="sr-Cyrl-CS"/>
        </w:rPr>
      </w:pPr>
    </w:p>
    <w:p w14:paraId="410060A7" w14:textId="6632B515" w:rsidR="003A45FC" w:rsidRDefault="003A45FC" w:rsidP="008F61F5">
      <w:pPr>
        <w:spacing w:before="0"/>
        <w:contextualSpacing/>
        <w:rPr>
          <w:rFonts w:cs="Arial"/>
          <w:sz w:val="24"/>
          <w:szCs w:val="24"/>
          <w:lang w:val="sr-Cyrl-CS"/>
        </w:rPr>
      </w:pPr>
      <w:r w:rsidRPr="001E1EC5">
        <w:rPr>
          <w:rFonts w:cs="Arial"/>
          <w:sz w:val="24"/>
          <w:szCs w:val="24"/>
          <w:lang w:val="sr-Cyrl-CS"/>
        </w:rPr>
        <w:t xml:space="preserve">Уз то Пружалац услуге доставља и оверену фотокопију картона депонованих потписа на дан издавања менице и меничног овлашћења од стране банке која је наведена у меничном овлашћењу ОП образац оверених потписа за лица која су овлашћена за потпис менице, овлашћење законског заступника потписнику менице да може потписати меницу у случају да исту не потпише законски заступник и оверен захтев пословној банци да региструје меницу у Регистар меница и овлашћења НБС. </w:t>
      </w:r>
    </w:p>
    <w:p w14:paraId="191508CB" w14:textId="77777777" w:rsidR="0010630D" w:rsidRPr="001E1EC5" w:rsidRDefault="0010630D" w:rsidP="008F61F5">
      <w:pPr>
        <w:spacing w:before="0"/>
        <w:contextualSpacing/>
        <w:rPr>
          <w:rFonts w:cs="Arial"/>
          <w:sz w:val="24"/>
          <w:szCs w:val="24"/>
          <w:lang w:val="sr-Cyrl-CS"/>
        </w:rPr>
      </w:pPr>
    </w:p>
    <w:p w14:paraId="098CF309" w14:textId="439BE90D" w:rsidR="00A01D62" w:rsidRDefault="00873776" w:rsidP="008F61F5">
      <w:pPr>
        <w:spacing w:before="0"/>
        <w:contextualSpacing/>
        <w:rPr>
          <w:rFonts w:cs="Arial"/>
          <w:sz w:val="24"/>
          <w:szCs w:val="24"/>
          <w:lang w:val="sr-Cyrl-CS"/>
        </w:rPr>
      </w:pPr>
      <w:r w:rsidRPr="001E1EC5">
        <w:rPr>
          <w:rFonts w:cs="Arial"/>
          <w:sz w:val="24"/>
          <w:szCs w:val="24"/>
          <w:lang w:val="sr-Cyrl-CS"/>
        </w:rPr>
        <w:t>С</w:t>
      </w:r>
      <w:r w:rsidR="003A45FC" w:rsidRPr="001E1EC5">
        <w:rPr>
          <w:rFonts w:cs="Arial"/>
          <w:sz w:val="24"/>
          <w:szCs w:val="24"/>
          <w:lang w:val="sr-Cyrl-CS"/>
        </w:rPr>
        <w:t>тране су сагласне, да Корисник услуге може, без било какве претходне сагласности Пружаоца услуге, поднети на наплату средство финансијског обезбеђења из става 1. овог члана, у случају да Пружалац услуге не изврши у целости или неблаговремено, делимично или неквалитетно изврши б</w:t>
      </w:r>
      <w:r w:rsidR="009A0275">
        <w:rPr>
          <w:rFonts w:cs="Arial"/>
          <w:sz w:val="24"/>
          <w:szCs w:val="24"/>
          <w:lang w:val="sr-Cyrl-CS"/>
        </w:rPr>
        <w:t>ило коју од уговорених Услуга,</w:t>
      </w:r>
      <w:r w:rsidR="00A01D62" w:rsidRPr="001E1EC5">
        <w:rPr>
          <w:rFonts w:cs="Arial"/>
          <w:sz w:val="24"/>
          <w:szCs w:val="24"/>
          <w:lang w:val="sr-Cyrl-CS"/>
        </w:rPr>
        <w:t xml:space="preserve"> </w:t>
      </w:r>
      <w:r w:rsidR="009A0275" w:rsidRPr="009A0275">
        <w:rPr>
          <w:rFonts w:cs="Arial"/>
          <w:sz w:val="24"/>
          <w:szCs w:val="24"/>
          <w:lang w:val="sr-Cyrl-CS"/>
        </w:rPr>
        <w:t>у складу са Одлуком о ближим условима, садржини и начину вођења регистра меница и овлашћења („Сл. гласник РС“,</w:t>
      </w:r>
      <w:r w:rsidR="009A0275">
        <w:rPr>
          <w:rFonts w:cs="Arial"/>
          <w:sz w:val="24"/>
          <w:szCs w:val="24"/>
          <w:lang w:val="sr-Cyrl-CS"/>
        </w:rPr>
        <w:t xml:space="preserve"> бр. 56/2011 и 80/2015, 76/2016</w:t>
      </w:r>
      <w:r w:rsidR="009A0275" w:rsidRPr="009A0275">
        <w:rPr>
          <w:rFonts w:cs="Arial"/>
          <w:sz w:val="24"/>
          <w:szCs w:val="24"/>
          <w:lang w:val="sr-Cyrl-CS"/>
        </w:rPr>
        <w:t>,</w:t>
      </w:r>
      <w:r w:rsidR="009A0275">
        <w:rPr>
          <w:rFonts w:cs="Arial"/>
          <w:sz w:val="24"/>
          <w:szCs w:val="24"/>
          <w:lang w:val="sr-Cyrl-CS"/>
        </w:rPr>
        <w:t xml:space="preserve"> </w:t>
      </w:r>
      <w:r w:rsidR="009A0275" w:rsidRPr="009A0275">
        <w:rPr>
          <w:rFonts w:cs="Arial"/>
          <w:sz w:val="24"/>
          <w:szCs w:val="24"/>
          <w:lang w:val="sr-Cyrl-CS"/>
        </w:rPr>
        <w:t>82/</w:t>
      </w:r>
      <w:r w:rsidR="009A0275">
        <w:rPr>
          <w:rFonts w:cs="Arial"/>
          <w:sz w:val="24"/>
          <w:szCs w:val="24"/>
          <w:lang w:val="sr-Cyrl-CS"/>
        </w:rPr>
        <w:t>20</w:t>
      </w:r>
      <w:r w:rsidR="009A0275" w:rsidRPr="009A0275">
        <w:rPr>
          <w:rFonts w:cs="Arial"/>
          <w:sz w:val="24"/>
          <w:szCs w:val="24"/>
          <w:lang w:val="sr-Cyrl-CS"/>
        </w:rPr>
        <w:t>17</w:t>
      </w:r>
      <w:r w:rsidR="009A0275">
        <w:rPr>
          <w:rFonts w:cs="Arial"/>
          <w:sz w:val="24"/>
          <w:szCs w:val="24"/>
          <w:lang w:val="sr-Cyrl-CS"/>
        </w:rPr>
        <w:t>).</w:t>
      </w:r>
    </w:p>
    <w:p w14:paraId="4F48724F" w14:textId="77777777" w:rsidR="009A0275" w:rsidRDefault="009A0275" w:rsidP="008F61F5">
      <w:pPr>
        <w:spacing w:before="0"/>
        <w:contextualSpacing/>
        <w:rPr>
          <w:rFonts w:cs="Arial"/>
          <w:sz w:val="24"/>
          <w:szCs w:val="24"/>
          <w:lang w:val="sr-Cyrl-CS"/>
        </w:rPr>
      </w:pPr>
    </w:p>
    <w:p w14:paraId="1718C03E" w14:textId="77777777" w:rsidR="00DA3BC5" w:rsidRPr="001E1EC5" w:rsidRDefault="00DA3BC5" w:rsidP="008F61F5">
      <w:pPr>
        <w:spacing w:before="0"/>
        <w:contextualSpacing/>
        <w:rPr>
          <w:rFonts w:cs="Arial"/>
          <w:sz w:val="24"/>
          <w:szCs w:val="24"/>
          <w:lang w:val="sr-Cyrl-CS"/>
        </w:rPr>
      </w:pPr>
    </w:p>
    <w:p w14:paraId="7F546713" w14:textId="0A4214D6" w:rsidR="003A45FC" w:rsidRPr="001E1EC5" w:rsidRDefault="003A45FC" w:rsidP="008F61F5">
      <w:pPr>
        <w:spacing w:before="0"/>
        <w:contextualSpacing/>
        <w:jc w:val="center"/>
        <w:rPr>
          <w:rFonts w:cs="Arial"/>
          <w:sz w:val="24"/>
          <w:szCs w:val="24"/>
        </w:rPr>
      </w:pPr>
      <w:r w:rsidRPr="001E1EC5">
        <w:rPr>
          <w:rFonts w:cs="Arial"/>
          <w:b/>
          <w:sz w:val="24"/>
          <w:szCs w:val="24"/>
        </w:rPr>
        <w:lastRenderedPageBreak/>
        <w:t xml:space="preserve">Члан </w:t>
      </w:r>
      <w:r w:rsidR="002B78D8" w:rsidRPr="001E1EC5">
        <w:rPr>
          <w:rFonts w:cs="Arial"/>
          <w:b/>
          <w:sz w:val="24"/>
          <w:szCs w:val="24"/>
          <w:lang w:val="sr-Cyrl-CS"/>
        </w:rPr>
        <w:t>1</w:t>
      </w:r>
      <w:r w:rsidR="009A0275">
        <w:rPr>
          <w:rFonts w:cs="Arial"/>
          <w:b/>
          <w:sz w:val="24"/>
          <w:szCs w:val="24"/>
          <w:lang w:val="sr-Cyrl-CS"/>
        </w:rPr>
        <w:t>4</w:t>
      </w:r>
      <w:r w:rsidRPr="001E1EC5">
        <w:rPr>
          <w:rFonts w:cs="Arial"/>
          <w:sz w:val="24"/>
          <w:szCs w:val="24"/>
        </w:rPr>
        <w:t>.</w:t>
      </w:r>
    </w:p>
    <w:p w14:paraId="4D3E8E05" w14:textId="2A4BCC35" w:rsidR="00912B38" w:rsidRPr="007C3342" w:rsidRDefault="006C32BF" w:rsidP="00912B38">
      <w:pPr>
        <w:tabs>
          <w:tab w:val="left" w:pos="567"/>
        </w:tabs>
        <w:contextualSpacing/>
        <w:rPr>
          <w:rFonts w:cs="Arial"/>
          <w:lang w:val="sr-Cyrl-RS"/>
        </w:rPr>
      </w:pPr>
      <w:r w:rsidRPr="00DA3BC5">
        <w:rPr>
          <w:rFonts w:cs="Arial"/>
          <w:sz w:val="24"/>
          <w:szCs w:val="24"/>
        </w:rPr>
        <w:t xml:space="preserve">Уколико се средство финансијског обезбеђења не достави </w:t>
      </w:r>
      <w:r w:rsidR="001D2591" w:rsidRPr="00DA3BC5">
        <w:rPr>
          <w:rFonts w:cs="Arial"/>
          <w:sz w:val="24"/>
          <w:szCs w:val="24"/>
          <w:lang w:val="sr-Cyrl-CS"/>
        </w:rPr>
        <w:t>у тренутку потписивања Оквирног споразума</w:t>
      </w:r>
      <w:r w:rsidRPr="00DA3BC5">
        <w:rPr>
          <w:rFonts w:cs="Arial"/>
          <w:sz w:val="24"/>
          <w:szCs w:val="24"/>
        </w:rPr>
        <w:t>, сматраће се да је Пружалац услуга одби</w:t>
      </w:r>
      <w:r w:rsidR="00A31693" w:rsidRPr="00DA3BC5">
        <w:rPr>
          <w:rFonts w:cs="Arial"/>
          <w:sz w:val="24"/>
          <w:szCs w:val="24"/>
        </w:rPr>
        <w:t>о да закључи Оквирни споразум</w:t>
      </w:r>
      <w:r w:rsidR="00912B38" w:rsidRPr="00DA3BC5">
        <w:rPr>
          <w:rFonts w:cs="Arial"/>
          <w:sz w:val="24"/>
          <w:szCs w:val="24"/>
          <w:lang w:val="sr-Cyrl-RS"/>
        </w:rPr>
        <w:t xml:space="preserve"> </w:t>
      </w:r>
      <w:r w:rsidR="00DA3BC5" w:rsidRPr="00DA3BC5">
        <w:rPr>
          <w:rFonts w:cs="Arial"/>
          <w:sz w:val="24"/>
          <w:szCs w:val="24"/>
          <w:lang w:val="sr-Cyrl-RS"/>
        </w:rPr>
        <w:t>и Корисник услуге</w:t>
      </w:r>
      <w:r w:rsidR="00912B38" w:rsidRPr="00DA3BC5">
        <w:rPr>
          <w:rFonts w:cs="Arial"/>
          <w:sz w:val="24"/>
          <w:szCs w:val="24"/>
          <w:lang w:val="sr-Cyrl-RS"/>
        </w:rPr>
        <w:t xml:space="preserve"> ће реализовати средство финансијског обезбеђења за озбиљност понуде</w:t>
      </w:r>
      <w:r w:rsidR="00912B38">
        <w:rPr>
          <w:rFonts w:cs="Arial"/>
          <w:lang w:val="sr-Cyrl-RS"/>
        </w:rPr>
        <w:t>.</w:t>
      </w:r>
    </w:p>
    <w:p w14:paraId="640336B1" w14:textId="314F60BA" w:rsidR="003A45FC" w:rsidRPr="00912B38" w:rsidRDefault="003A45FC" w:rsidP="008F61F5">
      <w:pPr>
        <w:spacing w:before="0"/>
        <w:contextualSpacing/>
        <w:rPr>
          <w:rFonts w:cs="Arial"/>
          <w:sz w:val="24"/>
          <w:szCs w:val="24"/>
          <w:lang w:val="sr-Cyrl-RS"/>
        </w:rPr>
      </w:pPr>
    </w:p>
    <w:p w14:paraId="0195EAA6" w14:textId="77777777" w:rsidR="0014282B" w:rsidRDefault="0014282B" w:rsidP="008F61F5">
      <w:pPr>
        <w:tabs>
          <w:tab w:val="left" w:pos="567"/>
        </w:tabs>
        <w:spacing w:before="0"/>
        <w:contextualSpacing/>
        <w:rPr>
          <w:rFonts w:cs="Arial"/>
          <w:b/>
          <w:sz w:val="24"/>
          <w:szCs w:val="24"/>
        </w:rPr>
      </w:pPr>
      <w:r w:rsidRPr="001E1EC5">
        <w:rPr>
          <w:rFonts w:cs="Arial"/>
          <w:b/>
          <w:sz w:val="24"/>
          <w:szCs w:val="24"/>
        </w:rPr>
        <w:t>ИЗВРШИОЦИ</w:t>
      </w:r>
    </w:p>
    <w:p w14:paraId="6F5793D4" w14:textId="16E53A7F" w:rsidR="0014282B" w:rsidRPr="001E1EC5" w:rsidRDefault="001D2591" w:rsidP="008F61F5">
      <w:pPr>
        <w:spacing w:before="0"/>
        <w:contextualSpacing/>
        <w:jc w:val="center"/>
        <w:rPr>
          <w:rFonts w:cs="Arial"/>
          <w:b/>
          <w:sz w:val="24"/>
          <w:szCs w:val="24"/>
        </w:rPr>
      </w:pPr>
      <w:r w:rsidRPr="001E1EC5">
        <w:rPr>
          <w:rFonts w:cs="Arial"/>
          <w:b/>
          <w:sz w:val="24"/>
          <w:szCs w:val="24"/>
        </w:rPr>
        <w:t xml:space="preserve">Члан </w:t>
      </w:r>
      <w:r w:rsidR="009A0275">
        <w:rPr>
          <w:rFonts w:cs="Arial"/>
          <w:b/>
          <w:sz w:val="24"/>
          <w:szCs w:val="24"/>
          <w:lang w:val="sr-Cyrl-CS"/>
        </w:rPr>
        <w:t>15</w:t>
      </w:r>
      <w:r w:rsidR="0014282B" w:rsidRPr="001E1EC5">
        <w:rPr>
          <w:rFonts w:cs="Arial"/>
          <w:b/>
          <w:sz w:val="24"/>
          <w:szCs w:val="24"/>
        </w:rPr>
        <w:t>.</w:t>
      </w:r>
    </w:p>
    <w:p w14:paraId="0DCF2EB2" w14:textId="77777777" w:rsidR="0014282B" w:rsidRPr="001E1EC5" w:rsidRDefault="0014282B" w:rsidP="008F61F5">
      <w:pPr>
        <w:spacing w:before="0"/>
        <w:contextualSpacing/>
        <w:rPr>
          <w:rFonts w:cs="Arial"/>
          <w:sz w:val="24"/>
          <w:szCs w:val="24"/>
        </w:rPr>
      </w:pPr>
      <w:r w:rsidRPr="001E1EC5">
        <w:rPr>
          <w:rFonts w:cs="Arial"/>
          <w:sz w:val="24"/>
          <w:szCs w:val="24"/>
        </w:rPr>
        <w:t>Извршиоци су ангажована лица од стране Пружаоца услуг</w:t>
      </w:r>
      <w:r w:rsidR="009F2708" w:rsidRPr="001E1EC5">
        <w:rPr>
          <w:rFonts w:cs="Arial"/>
          <w:sz w:val="24"/>
          <w:szCs w:val="24"/>
          <w:lang w:val="sr-Cyrl-RS"/>
        </w:rPr>
        <w:t>е</w:t>
      </w:r>
      <w:r w:rsidRPr="001E1EC5">
        <w:rPr>
          <w:rFonts w:cs="Arial"/>
          <w:sz w:val="24"/>
          <w:szCs w:val="24"/>
        </w:rPr>
        <w:t>.</w:t>
      </w:r>
    </w:p>
    <w:p w14:paraId="603F1949" w14:textId="77777777" w:rsidR="0014282B" w:rsidRPr="001E1EC5" w:rsidRDefault="0014282B" w:rsidP="008F61F5">
      <w:pPr>
        <w:tabs>
          <w:tab w:val="left" w:pos="567"/>
        </w:tabs>
        <w:spacing w:before="0"/>
        <w:contextualSpacing/>
        <w:rPr>
          <w:rFonts w:cs="Arial"/>
          <w:sz w:val="24"/>
          <w:szCs w:val="24"/>
        </w:rPr>
      </w:pPr>
    </w:p>
    <w:p w14:paraId="6FB9EF51" w14:textId="77777777" w:rsidR="0014282B" w:rsidRPr="001E1EC5" w:rsidRDefault="0014282B" w:rsidP="008F61F5">
      <w:pPr>
        <w:tabs>
          <w:tab w:val="left" w:pos="567"/>
        </w:tabs>
        <w:spacing w:before="0"/>
        <w:contextualSpacing/>
        <w:rPr>
          <w:rFonts w:cs="Arial"/>
          <w:sz w:val="24"/>
          <w:szCs w:val="24"/>
        </w:rPr>
      </w:pPr>
      <w:r w:rsidRPr="001E1EC5">
        <w:rPr>
          <w:rFonts w:cs="Arial"/>
          <w:sz w:val="24"/>
          <w:szCs w:val="24"/>
        </w:rPr>
        <w:t>Пружалац услуг</w:t>
      </w:r>
      <w:r w:rsidR="009F2708" w:rsidRPr="001E1EC5">
        <w:rPr>
          <w:rFonts w:cs="Arial"/>
          <w:sz w:val="24"/>
          <w:szCs w:val="24"/>
          <w:lang w:val="sr-Cyrl-RS"/>
        </w:rPr>
        <w:t>е</w:t>
      </w:r>
      <w:r w:rsidRPr="001E1EC5">
        <w:rPr>
          <w:rFonts w:cs="Arial"/>
          <w:sz w:val="24"/>
          <w:szCs w:val="24"/>
        </w:rPr>
        <w:t xml:space="preserve"> доставља Кориснику услуг</w:t>
      </w:r>
      <w:r w:rsidR="009F2708" w:rsidRPr="001E1EC5">
        <w:rPr>
          <w:rFonts w:cs="Arial"/>
          <w:sz w:val="24"/>
          <w:szCs w:val="24"/>
          <w:lang w:val="sr-Cyrl-RS"/>
        </w:rPr>
        <w:t>е</w:t>
      </w:r>
      <w:r w:rsidRPr="001E1EC5">
        <w:rPr>
          <w:rFonts w:cs="Arial"/>
          <w:sz w:val="24"/>
          <w:szCs w:val="24"/>
        </w:rPr>
        <w:t>:</w:t>
      </w:r>
    </w:p>
    <w:p w14:paraId="4B1EE28C" w14:textId="77777777" w:rsidR="0014282B" w:rsidRPr="001E1EC5" w:rsidRDefault="0014282B" w:rsidP="008F61F5">
      <w:pPr>
        <w:tabs>
          <w:tab w:val="left" w:pos="567"/>
        </w:tabs>
        <w:spacing w:before="0"/>
        <w:contextualSpacing/>
        <w:rPr>
          <w:rFonts w:cs="Arial"/>
          <w:sz w:val="24"/>
          <w:szCs w:val="24"/>
        </w:rPr>
      </w:pPr>
    </w:p>
    <w:p w14:paraId="7AE5F2E4" w14:textId="77777777" w:rsidR="0014282B" w:rsidRPr="001E1EC5" w:rsidRDefault="0014282B" w:rsidP="008F61F5">
      <w:pPr>
        <w:tabs>
          <w:tab w:val="left" w:pos="567"/>
        </w:tabs>
        <w:spacing w:before="0"/>
        <w:ind w:left="360" w:hanging="360"/>
        <w:contextualSpacing/>
        <w:rPr>
          <w:rFonts w:cs="Arial"/>
          <w:sz w:val="24"/>
          <w:szCs w:val="24"/>
        </w:rPr>
      </w:pPr>
      <w:r w:rsidRPr="001E1EC5">
        <w:rPr>
          <w:rFonts w:cs="Arial"/>
          <w:sz w:val="24"/>
          <w:szCs w:val="24"/>
        </w:rPr>
        <w:t>-</w:t>
      </w:r>
      <w:r w:rsidRPr="001E1EC5">
        <w:rPr>
          <w:rFonts w:cs="Arial"/>
          <w:sz w:val="24"/>
          <w:szCs w:val="24"/>
        </w:rPr>
        <w:tab/>
        <w:t>Списак извршилаца, са наведеним квалификацијама свих извршилаца и прецизно дефинисаним активности које обављају у извршавању Услуга, са којим списком је сагласан Корисник услуг</w:t>
      </w:r>
      <w:r w:rsidR="009F2708" w:rsidRPr="001E1EC5">
        <w:rPr>
          <w:rFonts w:cs="Arial"/>
          <w:sz w:val="24"/>
          <w:szCs w:val="24"/>
          <w:lang w:val="sr-Cyrl-RS"/>
        </w:rPr>
        <w:t>е</w:t>
      </w:r>
      <w:r w:rsidRPr="001E1EC5">
        <w:rPr>
          <w:rFonts w:cs="Arial"/>
          <w:sz w:val="24"/>
          <w:szCs w:val="24"/>
        </w:rPr>
        <w:t xml:space="preserve"> (Спис</w:t>
      </w:r>
      <w:r w:rsidR="0020189C" w:rsidRPr="001E1EC5">
        <w:rPr>
          <w:rFonts w:cs="Arial"/>
          <w:sz w:val="24"/>
          <w:szCs w:val="24"/>
        </w:rPr>
        <w:t>ак извршилаца дат је у Прилогу 5</w:t>
      </w:r>
      <w:r w:rsidRPr="001E1EC5">
        <w:rPr>
          <w:rFonts w:cs="Arial"/>
          <w:sz w:val="24"/>
          <w:szCs w:val="24"/>
        </w:rPr>
        <w:t xml:space="preserve"> овог Оквирног споразума)</w:t>
      </w:r>
      <w:r w:rsidR="00ED16C9" w:rsidRPr="001E1EC5">
        <w:rPr>
          <w:rFonts w:cs="Arial"/>
          <w:sz w:val="24"/>
          <w:szCs w:val="24"/>
        </w:rPr>
        <w:t>.</w:t>
      </w:r>
    </w:p>
    <w:p w14:paraId="62A41375" w14:textId="77777777" w:rsidR="00A31693" w:rsidRPr="001E1EC5" w:rsidRDefault="00A31693" w:rsidP="008F61F5">
      <w:pPr>
        <w:tabs>
          <w:tab w:val="left" w:pos="567"/>
        </w:tabs>
        <w:spacing w:before="0"/>
        <w:contextualSpacing/>
        <w:rPr>
          <w:rFonts w:cs="Arial"/>
          <w:sz w:val="24"/>
          <w:szCs w:val="24"/>
        </w:rPr>
      </w:pPr>
    </w:p>
    <w:p w14:paraId="4B8B4872" w14:textId="77777777" w:rsidR="0014282B" w:rsidRPr="001E1EC5" w:rsidRDefault="0014282B" w:rsidP="008F61F5">
      <w:pPr>
        <w:tabs>
          <w:tab w:val="left" w:pos="567"/>
        </w:tabs>
        <w:spacing w:before="0"/>
        <w:contextualSpacing/>
        <w:rPr>
          <w:rFonts w:cs="Arial"/>
          <w:sz w:val="24"/>
          <w:szCs w:val="24"/>
        </w:rPr>
      </w:pPr>
      <w:r w:rsidRPr="001E1EC5">
        <w:rPr>
          <w:rFonts w:cs="Arial"/>
          <w:sz w:val="24"/>
          <w:szCs w:val="24"/>
        </w:rPr>
        <w:t>Уколико се током извршења Услуга, појави оправдана потреба за заменом једног или више извршилаца</w:t>
      </w:r>
      <w:proofErr w:type="gramStart"/>
      <w:r w:rsidRPr="001E1EC5">
        <w:rPr>
          <w:rFonts w:cs="Arial"/>
          <w:sz w:val="24"/>
          <w:szCs w:val="24"/>
        </w:rPr>
        <w:t>,  као</w:t>
      </w:r>
      <w:proofErr w:type="gramEnd"/>
      <w:r w:rsidRPr="001E1EC5">
        <w:rPr>
          <w:rFonts w:cs="Arial"/>
          <w:sz w:val="24"/>
          <w:szCs w:val="24"/>
        </w:rPr>
        <w:t xml:space="preserve"> и на необразложен захтев Корисника услуг</w:t>
      </w:r>
      <w:r w:rsidR="009F2708" w:rsidRPr="001E1EC5">
        <w:rPr>
          <w:rFonts w:cs="Arial"/>
          <w:sz w:val="24"/>
          <w:szCs w:val="24"/>
          <w:lang w:val="sr-Cyrl-RS"/>
        </w:rPr>
        <w:t>е</w:t>
      </w:r>
      <w:r w:rsidRPr="001E1EC5">
        <w:rPr>
          <w:rFonts w:cs="Arial"/>
          <w:sz w:val="24"/>
          <w:szCs w:val="24"/>
        </w:rPr>
        <w:t xml:space="preserve"> Пружалац услуг</w:t>
      </w:r>
      <w:r w:rsidR="009F2708" w:rsidRPr="001E1EC5">
        <w:rPr>
          <w:rFonts w:cs="Arial"/>
          <w:sz w:val="24"/>
          <w:szCs w:val="24"/>
          <w:lang w:val="sr-Cyrl-RS"/>
        </w:rPr>
        <w:t>е</w:t>
      </w:r>
      <w:r w:rsidRPr="001E1EC5">
        <w:rPr>
          <w:rFonts w:cs="Arial"/>
          <w:sz w:val="24"/>
          <w:szCs w:val="24"/>
        </w:rPr>
        <w:t xml:space="preserve">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w:t>
      </w:r>
      <w:r w:rsidR="009F2708" w:rsidRPr="001E1EC5">
        <w:rPr>
          <w:rFonts w:cs="Arial"/>
          <w:sz w:val="24"/>
          <w:szCs w:val="24"/>
          <w:lang w:val="sr-Cyrl-RS"/>
        </w:rPr>
        <w:t>е</w:t>
      </w:r>
      <w:r w:rsidRPr="001E1EC5">
        <w:rPr>
          <w:rFonts w:cs="Arial"/>
          <w:sz w:val="24"/>
          <w:szCs w:val="24"/>
        </w:rPr>
        <w:t>.</w:t>
      </w:r>
    </w:p>
    <w:p w14:paraId="39670831" w14:textId="77777777" w:rsidR="0014282B" w:rsidRPr="001E1EC5" w:rsidRDefault="0014282B" w:rsidP="008F61F5">
      <w:pPr>
        <w:tabs>
          <w:tab w:val="left" w:pos="567"/>
        </w:tabs>
        <w:spacing w:before="0"/>
        <w:contextualSpacing/>
        <w:rPr>
          <w:rFonts w:cs="Arial"/>
          <w:sz w:val="24"/>
          <w:szCs w:val="24"/>
        </w:rPr>
      </w:pPr>
    </w:p>
    <w:p w14:paraId="40B22448" w14:textId="77777777" w:rsidR="006C32BF" w:rsidRPr="001E1EC5" w:rsidRDefault="0014282B" w:rsidP="008F61F5">
      <w:pPr>
        <w:tabs>
          <w:tab w:val="left" w:pos="567"/>
        </w:tabs>
        <w:spacing w:before="0"/>
        <w:contextualSpacing/>
        <w:rPr>
          <w:rFonts w:cs="Arial"/>
          <w:sz w:val="24"/>
          <w:szCs w:val="24"/>
        </w:rPr>
      </w:pPr>
      <w:r w:rsidRPr="001E1EC5">
        <w:rPr>
          <w:rFonts w:cs="Arial"/>
          <w:sz w:val="24"/>
          <w:szCs w:val="24"/>
        </w:rPr>
        <w:t>Ако Пружалац услуг</w:t>
      </w:r>
      <w:r w:rsidR="009F2708" w:rsidRPr="001E1EC5">
        <w:rPr>
          <w:rFonts w:cs="Arial"/>
          <w:sz w:val="24"/>
          <w:szCs w:val="24"/>
          <w:lang w:val="sr-Cyrl-RS"/>
        </w:rPr>
        <w:t>е</w:t>
      </w:r>
      <w:r w:rsidRPr="001E1EC5">
        <w:rPr>
          <w:rFonts w:cs="Arial"/>
          <w:sz w:val="24"/>
          <w:szCs w:val="24"/>
        </w:rPr>
        <w:t xml:space="preserve"> мора да повуче или замени било ког извршиоца Услуга за време трајања овог Оквирног споразума, све трошкове који настану таквом заменом сноси Пружалац услуга.</w:t>
      </w:r>
    </w:p>
    <w:p w14:paraId="0D26A7E4" w14:textId="77777777" w:rsidR="00F90A9C" w:rsidRDefault="00F90A9C" w:rsidP="008F61F5">
      <w:pPr>
        <w:tabs>
          <w:tab w:val="left" w:pos="567"/>
        </w:tabs>
        <w:spacing w:before="0"/>
        <w:contextualSpacing/>
        <w:rPr>
          <w:rFonts w:cs="Arial"/>
          <w:b/>
          <w:sz w:val="24"/>
          <w:szCs w:val="24"/>
        </w:rPr>
      </w:pPr>
    </w:p>
    <w:p w14:paraId="727AB8DC" w14:textId="1B6386F8" w:rsidR="00B112D3" w:rsidRDefault="00B112D3" w:rsidP="008F61F5">
      <w:pPr>
        <w:tabs>
          <w:tab w:val="left" w:pos="567"/>
        </w:tabs>
        <w:spacing w:before="0"/>
        <w:contextualSpacing/>
        <w:rPr>
          <w:rFonts w:cs="Arial"/>
          <w:b/>
          <w:sz w:val="24"/>
          <w:szCs w:val="24"/>
          <w:lang w:val="sr-Cyrl-RS"/>
        </w:rPr>
      </w:pPr>
      <w:r>
        <w:rPr>
          <w:rFonts w:cs="Arial"/>
          <w:b/>
          <w:sz w:val="24"/>
          <w:szCs w:val="24"/>
          <w:lang w:val="sr-Cyrl-RS"/>
        </w:rPr>
        <w:t>ПОВЕРЉИВОСТ ПОДАТАКА</w:t>
      </w:r>
    </w:p>
    <w:p w14:paraId="6912D704" w14:textId="77777777" w:rsidR="00B112D3" w:rsidRPr="00B112D3" w:rsidRDefault="00B112D3" w:rsidP="008F61F5">
      <w:pPr>
        <w:tabs>
          <w:tab w:val="left" w:pos="567"/>
        </w:tabs>
        <w:spacing w:before="0"/>
        <w:contextualSpacing/>
        <w:rPr>
          <w:rFonts w:cs="Arial"/>
          <w:b/>
          <w:sz w:val="24"/>
          <w:szCs w:val="24"/>
          <w:lang w:val="sr-Cyrl-RS"/>
        </w:rPr>
      </w:pPr>
    </w:p>
    <w:p w14:paraId="1F037F1E" w14:textId="3A4DA204" w:rsidR="0014282B" w:rsidRPr="001E1EC5" w:rsidRDefault="0014282B" w:rsidP="008F61F5">
      <w:pPr>
        <w:tabs>
          <w:tab w:val="left" w:pos="567"/>
        </w:tabs>
        <w:spacing w:before="0"/>
        <w:contextualSpacing/>
        <w:jc w:val="center"/>
        <w:rPr>
          <w:rFonts w:cs="Arial"/>
          <w:sz w:val="24"/>
          <w:szCs w:val="24"/>
        </w:rPr>
      </w:pPr>
      <w:r w:rsidRPr="001E1EC5">
        <w:rPr>
          <w:rFonts w:cs="Arial"/>
          <w:b/>
          <w:sz w:val="24"/>
          <w:szCs w:val="24"/>
        </w:rPr>
        <w:t xml:space="preserve">Члан </w:t>
      </w:r>
      <w:r w:rsidR="002B78D8" w:rsidRPr="001E1EC5">
        <w:rPr>
          <w:rFonts w:cs="Arial"/>
          <w:b/>
          <w:sz w:val="24"/>
          <w:szCs w:val="24"/>
          <w:lang w:val="sr-Cyrl-CS"/>
        </w:rPr>
        <w:t>1</w:t>
      </w:r>
      <w:r w:rsidR="009A0275">
        <w:rPr>
          <w:rFonts w:cs="Arial"/>
          <w:b/>
          <w:sz w:val="24"/>
          <w:szCs w:val="24"/>
          <w:lang w:val="sr-Cyrl-CS"/>
        </w:rPr>
        <w:t>6</w:t>
      </w:r>
      <w:r w:rsidRPr="001E1EC5">
        <w:rPr>
          <w:rFonts w:cs="Arial"/>
          <w:sz w:val="24"/>
          <w:szCs w:val="24"/>
        </w:rPr>
        <w:t>.</w:t>
      </w:r>
    </w:p>
    <w:p w14:paraId="64305898" w14:textId="77777777" w:rsidR="0014282B" w:rsidRPr="001E1EC5" w:rsidRDefault="0014282B" w:rsidP="008F61F5">
      <w:pPr>
        <w:tabs>
          <w:tab w:val="left" w:pos="567"/>
        </w:tabs>
        <w:spacing w:before="0"/>
        <w:contextualSpacing/>
        <w:rPr>
          <w:rFonts w:cs="Arial"/>
          <w:sz w:val="24"/>
          <w:szCs w:val="24"/>
        </w:rPr>
      </w:pPr>
      <w:r w:rsidRPr="001E1EC5">
        <w:rPr>
          <w:rFonts w:cs="Arial"/>
          <w:sz w:val="24"/>
          <w:szCs w:val="24"/>
        </w:rPr>
        <w:t>Пружалац услуг</w:t>
      </w:r>
      <w:r w:rsidR="009F2708" w:rsidRPr="001E1EC5">
        <w:rPr>
          <w:rFonts w:cs="Arial"/>
          <w:sz w:val="24"/>
          <w:szCs w:val="24"/>
          <w:lang w:val="sr-Cyrl-RS"/>
        </w:rPr>
        <w:t>е</w:t>
      </w:r>
      <w:r w:rsidRPr="001E1EC5">
        <w:rPr>
          <w:rFonts w:cs="Arial"/>
          <w:sz w:val="24"/>
          <w:szCs w:val="24"/>
        </w:rPr>
        <w:t xml:space="preserve"> и извршиоци који су ангажовани на извршавању активности које су предмет овог Оквирног споразума, дужни су да чувају поверљивост свих података и информација садржаних у документацији, извештајима, предрачунима</w:t>
      </w:r>
      <w:proofErr w:type="gramStart"/>
      <w:r w:rsidRPr="001E1EC5">
        <w:rPr>
          <w:rFonts w:cs="Arial"/>
          <w:sz w:val="24"/>
          <w:szCs w:val="24"/>
        </w:rPr>
        <w:t>,техничким</w:t>
      </w:r>
      <w:proofErr w:type="gramEnd"/>
      <w:r w:rsidRPr="001E1EC5">
        <w:rPr>
          <w:rFonts w:cs="Arial"/>
          <w:sz w:val="24"/>
          <w:szCs w:val="24"/>
        </w:rPr>
        <w:t xml:space="preserve"> подацима и обавештењима, до којих дођу у вези са реализацијом овог Оквирног споразума и да их користе искључиво за обављање те Услуга, а у складу са Уговором о чувању пословне тајне и поверљивих информација  који је Прилог број </w:t>
      </w:r>
      <w:r w:rsidR="00EA5859" w:rsidRPr="001E1EC5">
        <w:rPr>
          <w:rFonts w:cs="Arial"/>
          <w:sz w:val="24"/>
          <w:szCs w:val="24"/>
          <w:lang w:val="sr-Cyrl-RS"/>
        </w:rPr>
        <w:t>6</w:t>
      </w:r>
      <w:r w:rsidRPr="001E1EC5">
        <w:rPr>
          <w:rFonts w:cs="Arial"/>
          <w:sz w:val="24"/>
          <w:szCs w:val="24"/>
        </w:rPr>
        <w:t xml:space="preserve"> уз овај Оквирни споразум. </w:t>
      </w:r>
    </w:p>
    <w:p w14:paraId="2DC3AFFD" w14:textId="77777777" w:rsidR="0014282B" w:rsidRPr="001E1EC5" w:rsidRDefault="0014282B" w:rsidP="008F61F5">
      <w:pPr>
        <w:tabs>
          <w:tab w:val="left" w:pos="567"/>
        </w:tabs>
        <w:spacing w:before="0"/>
        <w:contextualSpacing/>
        <w:rPr>
          <w:rFonts w:cs="Arial"/>
          <w:sz w:val="24"/>
          <w:szCs w:val="24"/>
        </w:rPr>
      </w:pPr>
    </w:p>
    <w:p w14:paraId="47433E8C" w14:textId="77777777" w:rsidR="0014282B" w:rsidRPr="001E1EC5" w:rsidRDefault="0014282B" w:rsidP="008F61F5">
      <w:pPr>
        <w:tabs>
          <w:tab w:val="left" w:pos="567"/>
        </w:tabs>
        <w:spacing w:before="0"/>
        <w:contextualSpacing/>
        <w:rPr>
          <w:rFonts w:cs="Arial"/>
          <w:sz w:val="24"/>
          <w:szCs w:val="24"/>
        </w:rPr>
      </w:pPr>
      <w:r w:rsidRPr="001E1EC5">
        <w:rPr>
          <w:rFonts w:cs="Arial"/>
          <w:sz w:val="24"/>
          <w:szCs w:val="24"/>
        </w:rPr>
        <w:t>Информације, подаци и документација које је Корисник услуг</w:t>
      </w:r>
      <w:r w:rsidR="009F2708" w:rsidRPr="001E1EC5">
        <w:rPr>
          <w:rFonts w:cs="Arial"/>
          <w:sz w:val="24"/>
          <w:szCs w:val="24"/>
          <w:lang w:val="sr-Cyrl-RS"/>
        </w:rPr>
        <w:t>е</w:t>
      </w:r>
      <w:r w:rsidRPr="001E1EC5">
        <w:rPr>
          <w:rFonts w:cs="Arial"/>
          <w:sz w:val="24"/>
          <w:szCs w:val="24"/>
        </w:rPr>
        <w:t xml:space="preserve"> доставио Пружаоцу услуг</w:t>
      </w:r>
      <w:r w:rsidR="009F2708" w:rsidRPr="001E1EC5">
        <w:rPr>
          <w:rFonts w:cs="Arial"/>
          <w:sz w:val="24"/>
          <w:szCs w:val="24"/>
          <w:lang w:val="sr-Cyrl-RS"/>
        </w:rPr>
        <w:t>е</w:t>
      </w:r>
      <w:r w:rsidRPr="001E1EC5">
        <w:rPr>
          <w:rFonts w:cs="Arial"/>
          <w:sz w:val="24"/>
          <w:szCs w:val="24"/>
        </w:rPr>
        <w:t xml:space="preserve"> у извршавању предмета овог Оквирног споразума, Пружалац услуг</w:t>
      </w:r>
      <w:r w:rsidR="009F2708" w:rsidRPr="001E1EC5">
        <w:rPr>
          <w:rFonts w:cs="Arial"/>
          <w:sz w:val="24"/>
          <w:szCs w:val="24"/>
          <w:lang w:val="sr-Cyrl-RS"/>
        </w:rPr>
        <w:t>е</w:t>
      </w:r>
      <w:r w:rsidRPr="001E1EC5">
        <w:rPr>
          <w:rFonts w:cs="Arial"/>
          <w:sz w:val="24"/>
          <w:szCs w:val="24"/>
        </w:rPr>
        <w:t xml:space="preserve"> не може стављати на располагање трећим лицима, без претходне писане сагласности Корисника услуг</w:t>
      </w:r>
      <w:r w:rsidR="009F2708" w:rsidRPr="001E1EC5">
        <w:rPr>
          <w:rFonts w:cs="Arial"/>
          <w:sz w:val="24"/>
          <w:szCs w:val="24"/>
          <w:lang w:val="sr-Cyrl-RS"/>
        </w:rPr>
        <w:t>е</w:t>
      </w:r>
      <w:r w:rsidRPr="001E1EC5">
        <w:rPr>
          <w:rFonts w:cs="Arial"/>
          <w:sz w:val="24"/>
          <w:szCs w:val="24"/>
        </w:rPr>
        <w:t xml:space="preserve">. </w:t>
      </w:r>
    </w:p>
    <w:p w14:paraId="36002711" w14:textId="51644BE5" w:rsidR="00E85D8F" w:rsidRPr="001E1EC5" w:rsidRDefault="00456180" w:rsidP="008F61F5">
      <w:pPr>
        <w:tabs>
          <w:tab w:val="left" w:pos="567"/>
        </w:tabs>
        <w:spacing w:before="0"/>
        <w:contextualSpacing/>
        <w:rPr>
          <w:rFonts w:cs="Arial"/>
          <w:b/>
          <w:sz w:val="24"/>
          <w:szCs w:val="24"/>
          <w:highlight w:val="yellow"/>
        </w:rPr>
      </w:pPr>
      <w:r w:rsidRPr="001E1EC5">
        <w:rPr>
          <w:rFonts w:cs="Arial"/>
          <w:sz w:val="24"/>
          <w:szCs w:val="24"/>
        </w:rPr>
        <w:tab/>
      </w:r>
    </w:p>
    <w:p w14:paraId="3EE79669" w14:textId="77777777" w:rsidR="0014282B" w:rsidRDefault="0014282B" w:rsidP="008F61F5">
      <w:pPr>
        <w:tabs>
          <w:tab w:val="left" w:pos="567"/>
        </w:tabs>
        <w:spacing w:before="0"/>
        <w:contextualSpacing/>
        <w:rPr>
          <w:rFonts w:cs="Arial"/>
          <w:b/>
          <w:sz w:val="24"/>
          <w:szCs w:val="24"/>
        </w:rPr>
      </w:pPr>
      <w:r w:rsidRPr="001E1EC5">
        <w:rPr>
          <w:rFonts w:cs="Arial"/>
          <w:b/>
          <w:sz w:val="24"/>
          <w:szCs w:val="24"/>
        </w:rPr>
        <w:t>НАКНАДА ШТЕТЕ</w:t>
      </w:r>
    </w:p>
    <w:p w14:paraId="797F2524" w14:textId="676745D4" w:rsidR="0014282B" w:rsidRPr="001E1EC5" w:rsidRDefault="00CC393F" w:rsidP="008F61F5">
      <w:pPr>
        <w:tabs>
          <w:tab w:val="left" w:pos="567"/>
        </w:tabs>
        <w:spacing w:before="0"/>
        <w:contextualSpacing/>
        <w:jc w:val="center"/>
        <w:rPr>
          <w:rFonts w:cs="Arial"/>
          <w:sz w:val="24"/>
          <w:szCs w:val="24"/>
        </w:rPr>
      </w:pPr>
      <w:r w:rsidRPr="001E1EC5">
        <w:rPr>
          <w:rFonts w:cs="Arial"/>
          <w:b/>
          <w:sz w:val="24"/>
          <w:szCs w:val="24"/>
        </w:rPr>
        <w:t>Члан 1</w:t>
      </w:r>
      <w:r w:rsidR="009A0275">
        <w:rPr>
          <w:rFonts w:cs="Arial"/>
          <w:b/>
          <w:sz w:val="24"/>
          <w:szCs w:val="24"/>
        </w:rPr>
        <w:t>7</w:t>
      </w:r>
      <w:r w:rsidR="0014282B" w:rsidRPr="001E1EC5">
        <w:rPr>
          <w:rFonts w:cs="Arial"/>
          <w:sz w:val="24"/>
          <w:szCs w:val="24"/>
        </w:rPr>
        <w:t>.</w:t>
      </w:r>
    </w:p>
    <w:p w14:paraId="1DC0BF48" w14:textId="77777777" w:rsidR="0014282B" w:rsidRPr="001E1EC5" w:rsidRDefault="0014282B" w:rsidP="008F61F5">
      <w:pPr>
        <w:tabs>
          <w:tab w:val="left" w:pos="567"/>
        </w:tabs>
        <w:spacing w:before="0"/>
        <w:contextualSpacing/>
        <w:rPr>
          <w:rFonts w:cs="Arial"/>
          <w:sz w:val="24"/>
          <w:szCs w:val="24"/>
        </w:rPr>
      </w:pPr>
      <w:r w:rsidRPr="001E1EC5">
        <w:rPr>
          <w:rFonts w:cs="Arial"/>
          <w:sz w:val="24"/>
          <w:szCs w:val="24"/>
        </w:rPr>
        <w:t>Пружалац услуге је у складу са ЗОО одговоран за штету коју је претрпео Корисник услуг</w:t>
      </w:r>
      <w:r w:rsidR="009F2708" w:rsidRPr="001E1EC5">
        <w:rPr>
          <w:rFonts w:cs="Arial"/>
          <w:sz w:val="24"/>
          <w:szCs w:val="24"/>
          <w:lang w:val="sr-Cyrl-RS"/>
        </w:rPr>
        <w:t>е</w:t>
      </w:r>
      <w:r w:rsidRPr="001E1EC5">
        <w:rPr>
          <w:rFonts w:cs="Arial"/>
          <w:sz w:val="24"/>
          <w:szCs w:val="24"/>
        </w:rPr>
        <w:t xml:space="preserve"> неиспуњењем, делимичним испуњењем или задоцњењем у испуњењу обавеза преузетих овим Оквирним споразумом.</w:t>
      </w:r>
    </w:p>
    <w:p w14:paraId="0676E189" w14:textId="77777777" w:rsidR="0014282B" w:rsidRPr="001E1EC5" w:rsidRDefault="0014282B" w:rsidP="008F61F5">
      <w:pPr>
        <w:tabs>
          <w:tab w:val="left" w:pos="567"/>
        </w:tabs>
        <w:spacing w:before="0"/>
        <w:contextualSpacing/>
        <w:rPr>
          <w:rFonts w:cs="Arial"/>
          <w:sz w:val="24"/>
          <w:szCs w:val="24"/>
        </w:rPr>
      </w:pPr>
    </w:p>
    <w:p w14:paraId="19B6F6F9" w14:textId="77777777" w:rsidR="0014282B" w:rsidRPr="001E1EC5" w:rsidRDefault="0014282B" w:rsidP="008F61F5">
      <w:pPr>
        <w:tabs>
          <w:tab w:val="left" w:pos="567"/>
        </w:tabs>
        <w:spacing w:before="0"/>
        <w:contextualSpacing/>
        <w:rPr>
          <w:rFonts w:cs="Arial"/>
          <w:sz w:val="24"/>
          <w:szCs w:val="24"/>
        </w:rPr>
      </w:pPr>
      <w:r w:rsidRPr="001E1EC5">
        <w:rPr>
          <w:rFonts w:cs="Arial"/>
          <w:sz w:val="24"/>
          <w:szCs w:val="24"/>
        </w:rPr>
        <w:lastRenderedPageBreak/>
        <w:t>Уколико Корисник услуг</w:t>
      </w:r>
      <w:r w:rsidR="009F2708" w:rsidRPr="001E1EC5">
        <w:rPr>
          <w:rFonts w:cs="Arial"/>
          <w:sz w:val="24"/>
          <w:szCs w:val="24"/>
          <w:lang w:val="sr-Cyrl-RS"/>
        </w:rPr>
        <w:t>е</w:t>
      </w:r>
      <w:r w:rsidRPr="001E1EC5">
        <w:rPr>
          <w:rFonts w:cs="Arial"/>
          <w:sz w:val="24"/>
          <w:szCs w:val="24"/>
        </w:rPr>
        <w:t xml:space="preserve"> претрпи штету због чињења или нечињења Пружаоца услуг</w:t>
      </w:r>
      <w:r w:rsidR="009F2708" w:rsidRPr="001E1EC5">
        <w:rPr>
          <w:rFonts w:cs="Arial"/>
          <w:sz w:val="24"/>
          <w:szCs w:val="24"/>
          <w:lang w:val="sr-Cyrl-RS"/>
        </w:rPr>
        <w:t>е</w:t>
      </w:r>
      <w:r w:rsidRPr="001E1EC5">
        <w:rPr>
          <w:rFonts w:cs="Arial"/>
          <w:sz w:val="24"/>
          <w:szCs w:val="24"/>
        </w:rPr>
        <w:t xml:space="preserve"> и уколико се Стране у споразуму сагласе око основа и висине претрпљене штете, Пружалац услуг</w:t>
      </w:r>
      <w:r w:rsidR="009F2708" w:rsidRPr="001E1EC5">
        <w:rPr>
          <w:rFonts w:cs="Arial"/>
          <w:sz w:val="24"/>
          <w:szCs w:val="24"/>
          <w:lang w:val="sr-Cyrl-RS"/>
        </w:rPr>
        <w:t>е</w:t>
      </w:r>
      <w:r w:rsidRPr="001E1EC5">
        <w:rPr>
          <w:rFonts w:cs="Arial"/>
          <w:sz w:val="24"/>
          <w:szCs w:val="24"/>
        </w:rPr>
        <w:t xml:space="preserve"> је сагласан да Кориснику услуг</w:t>
      </w:r>
      <w:r w:rsidR="009F2708" w:rsidRPr="001E1EC5">
        <w:rPr>
          <w:rFonts w:cs="Arial"/>
          <w:sz w:val="24"/>
          <w:szCs w:val="24"/>
          <w:lang w:val="sr-Cyrl-RS"/>
        </w:rPr>
        <w:t>е</w:t>
      </w:r>
      <w:r w:rsidRPr="001E1EC5">
        <w:rPr>
          <w:rFonts w:cs="Arial"/>
          <w:sz w:val="24"/>
          <w:szCs w:val="24"/>
        </w:rPr>
        <w:t xml:space="preserve"> исту накнади, тако што Корисник услуге има право на наплату накнаде штете без посебног обавештења Пружаоца услуг</w:t>
      </w:r>
      <w:r w:rsidR="009F2708" w:rsidRPr="001E1EC5">
        <w:rPr>
          <w:rFonts w:cs="Arial"/>
          <w:sz w:val="24"/>
          <w:szCs w:val="24"/>
          <w:lang w:val="sr-Cyrl-RS"/>
        </w:rPr>
        <w:t>е</w:t>
      </w:r>
      <w:r w:rsidRPr="001E1EC5">
        <w:rPr>
          <w:rFonts w:cs="Arial"/>
          <w:sz w:val="24"/>
          <w:szCs w:val="24"/>
        </w:rPr>
        <w:t xml:space="preserve"> уз издавање одговарајућег обрачуна са роком плаћања од 15 (словима: петнаест) дана од датума издавања истог.</w:t>
      </w:r>
    </w:p>
    <w:p w14:paraId="1B2D7CC2" w14:textId="77777777" w:rsidR="0014282B" w:rsidRPr="001E1EC5" w:rsidRDefault="0014282B" w:rsidP="008F61F5">
      <w:pPr>
        <w:tabs>
          <w:tab w:val="left" w:pos="567"/>
        </w:tabs>
        <w:spacing w:before="0"/>
        <w:contextualSpacing/>
        <w:rPr>
          <w:rFonts w:cs="Arial"/>
          <w:sz w:val="24"/>
          <w:szCs w:val="24"/>
        </w:rPr>
      </w:pPr>
    </w:p>
    <w:p w14:paraId="208CF963" w14:textId="4A2A0EA9" w:rsidR="00484DF5" w:rsidRPr="001E1EC5" w:rsidRDefault="0014282B" w:rsidP="008F61F5">
      <w:pPr>
        <w:tabs>
          <w:tab w:val="left" w:pos="567"/>
        </w:tabs>
        <w:spacing w:before="0"/>
        <w:contextualSpacing/>
        <w:rPr>
          <w:rFonts w:cs="Arial"/>
          <w:sz w:val="24"/>
          <w:szCs w:val="24"/>
        </w:rPr>
      </w:pPr>
      <w:r w:rsidRPr="001E1EC5">
        <w:rPr>
          <w:rFonts w:cs="Arial"/>
          <w:sz w:val="24"/>
          <w:szCs w:val="24"/>
        </w:rPr>
        <w:t xml:space="preserve">Ниједна Страна у споразуму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Оквирним споразумом, изузев уколико је у питању груба непажња или поступање изван професионалних стандарда за ову врсту услуга на страни Пружаоца услуга. </w:t>
      </w:r>
    </w:p>
    <w:p w14:paraId="5B4805DB" w14:textId="77777777" w:rsidR="007579DB" w:rsidRPr="001E1EC5" w:rsidRDefault="007579DB" w:rsidP="008F61F5">
      <w:pPr>
        <w:tabs>
          <w:tab w:val="left" w:pos="567"/>
        </w:tabs>
        <w:spacing w:before="0"/>
        <w:contextualSpacing/>
        <w:rPr>
          <w:rFonts w:cs="Arial"/>
          <w:sz w:val="24"/>
          <w:szCs w:val="24"/>
        </w:rPr>
      </w:pPr>
    </w:p>
    <w:p w14:paraId="751599EB" w14:textId="0FAA08A9" w:rsidR="0014282B" w:rsidRDefault="0014282B" w:rsidP="008F61F5">
      <w:pPr>
        <w:spacing w:before="0"/>
        <w:contextualSpacing/>
        <w:rPr>
          <w:rFonts w:cs="Arial"/>
          <w:b/>
          <w:sz w:val="24"/>
          <w:szCs w:val="24"/>
        </w:rPr>
      </w:pPr>
      <w:r w:rsidRPr="001E1EC5">
        <w:rPr>
          <w:rFonts w:cs="Arial"/>
          <w:b/>
          <w:sz w:val="24"/>
          <w:szCs w:val="24"/>
        </w:rPr>
        <w:t>УГОВОРНА КАЗНА ЗБОГ КАШЊЕЊА У ИЗВРШЕЊУ</w:t>
      </w:r>
    </w:p>
    <w:p w14:paraId="58BEB3C5" w14:textId="20841570" w:rsidR="0014282B" w:rsidRPr="001E1EC5" w:rsidRDefault="0014282B" w:rsidP="008F61F5">
      <w:pPr>
        <w:spacing w:before="0"/>
        <w:contextualSpacing/>
        <w:jc w:val="center"/>
        <w:rPr>
          <w:rFonts w:cs="Arial"/>
          <w:b/>
          <w:sz w:val="24"/>
          <w:szCs w:val="24"/>
        </w:rPr>
      </w:pPr>
      <w:r w:rsidRPr="001E1EC5">
        <w:rPr>
          <w:rFonts w:cs="Arial"/>
          <w:b/>
          <w:sz w:val="24"/>
          <w:szCs w:val="24"/>
        </w:rPr>
        <w:t>Члан</w:t>
      </w:r>
      <w:r w:rsidRPr="001E1EC5">
        <w:rPr>
          <w:rFonts w:cs="Arial"/>
          <w:b/>
          <w:sz w:val="24"/>
          <w:szCs w:val="24"/>
          <w:lang w:val="sr-Cyrl-CS"/>
        </w:rPr>
        <w:t xml:space="preserve"> </w:t>
      </w:r>
      <w:r w:rsidR="009A0275">
        <w:rPr>
          <w:rFonts w:cs="Arial"/>
          <w:b/>
          <w:sz w:val="24"/>
          <w:szCs w:val="24"/>
          <w:lang w:val="sr-Cyrl-RS"/>
        </w:rPr>
        <w:t>18</w:t>
      </w:r>
      <w:r w:rsidRPr="001E1EC5">
        <w:rPr>
          <w:rFonts w:cs="Arial"/>
          <w:b/>
          <w:sz w:val="24"/>
          <w:szCs w:val="24"/>
        </w:rPr>
        <w:t>.</w:t>
      </w:r>
    </w:p>
    <w:p w14:paraId="27037FE2" w14:textId="21AE4A59" w:rsidR="0014282B" w:rsidRDefault="0014282B" w:rsidP="008F61F5">
      <w:pPr>
        <w:spacing w:before="0"/>
        <w:contextualSpacing/>
        <w:rPr>
          <w:rFonts w:cs="Arial"/>
          <w:sz w:val="24"/>
          <w:szCs w:val="24"/>
          <w:lang w:val="sr-Cyrl-CS"/>
        </w:rPr>
      </w:pPr>
      <w:r w:rsidRPr="001E1EC5">
        <w:rPr>
          <w:rFonts w:cs="Arial"/>
          <w:sz w:val="24"/>
          <w:szCs w:val="24"/>
          <w:lang w:val="sr-Cyrl-CS"/>
        </w:rPr>
        <w:t xml:space="preserve">У случају да Пружалац услуге, својом кривицом, не изврши/ не пружи о року уговорене Услуге, Пружалац услуге је дужан да плати Кориснику услуге уговорне пенале, у износу од 0,2% од </w:t>
      </w:r>
      <w:r w:rsidR="007950FB" w:rsidRPr="001E1EC5">
        <w:rPr>
          <w:rFonts w:cs="Arial"/>
          <w:sz w:val="24"/>
          <w:szCs w:val="24"/>
          <w:lang w:val="sr-Cyrl-CS"/>
        </w:rPr>
        <w:t>вредности неизвршених услуга по издатој наруџбеници дневно</w:t>
      </w:r>
      <w:r w:rsidRPr="001E1EC5">
        <w:rPr>
          <w:rFonts w:cs="Arial"/>
          <w:sz w:val="24"/>
          <w:szCs w:val="24"/>
          <w:lang w:val="sr-Cyrl-CS"/>
        </w:rPr>
        <w:t xml:space="preserve">, у максималном износу од 10% од </w:t>
      </w:r>
      <w:r w:rsidR="007950FB" w:rsidRPr="001E1EC5">
        <w:rPr>
          <w:rFonts w:cs="Arial"/>
          <w:sz w:val="24"/>
          <w:szCs w:val="24"/>
          <w:lang w:val="sr-Cyrl-CS"/>
        </w:rPr>
        <w:t xml:space="preserve">вредности </w:t>
      </w:r>
      <w:r w:rsidR="001D5681" w:rsidRPr="001E1EC5">
        <w:rPr>
          <w:rFonts w:cs="Arial"/>
          <w:sz w:val="24"/>
          <w:szCs w:val="24"/>
          <w:lang w:val="sr-Cyrl-CS"/>
        </w:rPr>
        <w:t xml:space="preserve">појединачне </w:t>
      </w:r>
      <w:r w:rsidR="007950FB" w:rsidRPr="001E1EC5">
        <w:rPr>
          <w:rFonts w:cs="Arial"/>
          <w:sz w:val="24"/>
          <w:szCs w:val="24"/>
          <w:lang w:val="sr-Cyrl-CS"/>
        </w:rPr>
        <w:t xml:space="preserve">Наруџбенице </w:t>
      </w:r>
      <w:r w:rsidRPr="001E1EC5">
        <w:rPr>
          <w:rFonts w:cs="Arial"/>
          <w:sz w:val="24"/>
          <w:szCs w:val="24"/>
          <w:lang w:val="sr-Cyrl-CS"/>
        </w:rPr>
        <w:t xml:space="preserve">без пореза на додату вредност. </w:t>
      </w:r>
    </w:p>
    <w:p w14:paraId="36670C67" w14:textId="77777777" w:rsidR="0010630D" w:rsidRPr="001E1EC5" w:rsidRDefault="0010630D" w:rsidP="008F61F5">
      <w:pPr>
        <w:spacing w:before="0"/>
        <w:contextualSpacing/>
        <w:rPr>
          <w:rFonts w:cs="Arial"/>
          <w:sz w:val="24"/>
          <w:szCs w:val="24"/>
          <w:lang w:val="sr-Cyrl-CS"/>
        </w:rPr>
      </w:pPr>
    </w:p>
    <w:p w14:paraId="4C4DC97B" w14:textId="7962FA67" w:rsidR="0014282B" w:rsidRDefault="0014282B" w:rsidP="008F61F5">
      <w:pPr>
        <w:spacing w:before="0"/>
        <w:contextualSpacing/>
        <w:rPr>
          <w:rFonts w:cs="Arial"/>
          <w:sz w:val="24"/>
          <w:szCs w:val="24"/>
          <w:lang w:val="sr-Cyrl-CS"/>
        </w:rPr>
      </w:pPr>
      <w:r w:rsidRPr="001E1EC5">
        <w:rPr>
          <w:rFonts w:cs="Arial"/>
          <w:sz w:val="24"/>
          <w:szCs w:val="24"/>
          <w:lang w:val="sr-Cyrl-CS"/>
        </w:rPr>
        <w:t>Плаћање пенала у складу са претходним ставом доспева у року од 10 (словима: десет) дана од дана издавања рачуна од стране Корисника услуге за уговорне пенале.</w:t>
      </w:r>
    </w:p>
    <w:p w14:paraId="652D2C57" w14:textId="77777777" w:rsidR="0010630D" w:rsidRPr="001E1EC5" w:rsidRDefault="0010630D" w:rsidP="008F61F5">
      <w:pPr>
        <w:spacing w:before="0"/>
        <w:contextualSpacing/>
        <w:rPr>
          <w:rFonts w:cs="Arial"/>
          <w:sz w:val="24"/>
          <w:szCs w:val="24"/>
          <w:lang w:val="sr-Cyrl-CS"/>
        </w:rPr>
      </w:pPr>
    </w:p>
    <w:p w14:paraId="5F87B857" w14:textId="6605B13B" w:rsidR="00FB04D1" w:rsidRPr="0010630D" w:rsidRDefault="0014282B" w:rsidP="008F61F5">
      <w:pPr>
        <w:spacing w:before="0"/>
        <w:contextualSpacing/>
        <w:rPr>
          <w:rFonts w:cs="Arial"/>
          <w:sz w:val="24"/>
          <w:szCs w:val="24"/>
          <w:lang w:val="sr-Cyrl-CS"/>
        </w:rPr>
      </w:pPr>
      <w:r w:rsidRPr="001E1EC5">
        <w:rPr>
          <w:rFonts w:cs="Arial"/>
          <w:sz w:val="24"/>
          <w:szCs w:val="24"/>
          <w:lang w:val="sr-Cyrl-CS"/>
        </w:rPr>
        <w:t>Уколико Корисник услуге услед кашњења из ст.1.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74B7D930" w14:textId="77777777" w:rsidR="00FB04D1" w:rsidRPr="001E1EC5" w:rsidRDefault="00FB04D1" w:rsidP="008F61F5">
      <w:pPr>
        <w:spacing w:before="0"/>
        <w:contextualSpacing/>
        <w:rPr>
          <w:rFonts w:cs="Arial"/>
          <w:b/>
          <w:sz w:val="24"/>
          <w:szCs w:val="24"/>
        </w:rPr>
      </w:pPr>
    </w:p>
    <w:p w14:paraId="66ECCB0F" w14:textId="77777777" w:rsidR="0014282B" w:rsidRDefault="0014282B" w:rsidP="008F61F5">
      <w:pPr>
        <w:spacing w:before="0"/>
        <w:contextualSpacing/>
        <w:rPr>
          <w:rFonts w:cs="Arial"/>
          <w:b/>
          <w:sz w:val="24"/>
          <w:szCs w:val="24"/>
        </w:rPr>
      </w:pPr>
      <w:r w:rsidRPr="001E1EC5">
        <w:rPr>
          <w:rFonts w:cs="Arial"/>
          <w:b/>
          <w:sz w:val="24"/>
          <w:szCs w:val="24"/>
        </w:rPr>
        <w:t>ВИША СИЛА</w:t>
      </w:r>
    </w:p>
    <w:p w14:paraId="2536FF7A" w14:textId="678F8FD8" w:rsidR="0014282B" w:rsidRPr="001E1EC5" w:rsidRDefault="0014282B" w:rsidP="008F61F5">
      <w:pPr>
        <w:spacing w:before="0"/>
        <w:contextualSpacing/>
        <w:jc w:val="center"/>
        <w:rPr>
          <w:rFonts w:cs="Arial"/>
          <w:b/>
          <w:sz w:val="24"/>
          <w:szCs w:val="24"/>
        </w:rPr>
      </w:pPr>
      <w:r w:rsidRPr="001E1EC5">
        <w:rPr>
          <w:rFonts w:cs="Arial"/>
          <w:b/>
          <w:sz w:val="24"/>
          <w:szCs w:val="24"/>
        </w:rPr>
        <w:t xml:space="preserve">Члан </w:t>
      </w:r>
      <w:r w:rsidR="009A0275">
        <w:rPr>
          <w:rFonts w:cs="Arial"/>
          <w:b/>
          <w:sz w:val="24"/>
          <w:szCs w:val="24"/>
          <w:lang w:val="sr-Cyrl-RS"/>
        </w:rPr>
        <w:t>19</w:t>
      </w:r>
      <w:r w:rsidRPr="001E1EC5">
        <w:rPr>
          <w:rFonts w:cs="Arial"/>
          <w:b/>
          <w:sz w:val="24"/>
          <w:szCs w:val="24"/>
        </w:rPr>
        <w:t>.</w:t>
      </w:r>
    </w:p>
    <w:p w14:paraId="117A234F" w14:textId="77777777" w:rsidR="009A0275" w:rsidRDefault="0014282B" w:rsidP="008F61F5">
      <w:pPr>
        <w:spacing w:before="0"/>
        <w:contextualSpacing/>
        <w:rPr>
          <w:rFonts w:cs="Arial"/>
          <w:sz w:val="24"/>
          <w:szCs w:val="24"/>
        </w:rPr>
      </w:pPr>
      <w:r w:rsidRPr="001E1EC5">
        <w:rPr>
          <w:rFonts w:cs="Arial"/>
          <w:sz w:val="24"/>
          <w:szCs w:val="24"/>
        </w:rPr>
        <w:t xml:space="preserve">Дејство више силе се сматра за случај који ослобађа од одговорности за извршавање свих или неких обавеза и </w:t>
      </w:r>
      <w:r w:rsidRPr="001E1EC5">
        <w:rPr>
          <w:rFonts w:cs="Arial"/>
          <w:sz w:val="24"/>
          <w:szCs w:val="24"/>
          <w:lang w:val="sr-Cyrl-CS"/>
        </w:rPr>
        <w:t>за</w:t>
      </w:r>
      <w:r w:rsidRPr="001E1EC5">
        <w:rPr>
          <w:rFonts w:cs="Arial"/>
          <w:sz w:val="24"/>
          <w:szCs w:val="24"/>
        </w:rPr>
        <w:t xml:space="preserve"> накнаду штете за делимично или потпуно неизвршење обавеза</w:t>
      </w:r>
      <w:proofErr w:type="gramStart"/>
      <w:r w:rsidRPr="001E1EC5">
        <w:rPr>
          <w:rFonts w:cs="Arial"/>
          <w:sz w:val="24"/>
          <w:szCs w:val="24"/>
          <w:lang w:val="sr-Cyrl-CS"/>
        </w:rPr>
        <w:t>,за</w:t>
      </w:r>
      <w:proofErr w:type="gramEnd"/>
      <w:r w:rsidRPr="001E1EC5">
        <w:rPr>
          <w:rFonts w:cs="Arial"/>
          <w:sz w:val="24"/>
          <w:szCs w:val="24"/>
          <w:lang w:val="sr-Cyrl-CS"/>
        </w:rPr>
        <w:t xml:space="preserve"> </w:t>
      </w:r>
      <w:r w:rsidRPr="001E1EC5">
        <w:rPr>
          <w:rFonts w:cs="Arial"/>
          <w:sz w:val="24"/>
          <w:szCs w:val="24"/>
        </w:rPr>
        <w:t xml:space="preserve">ону </w:t>
      </w:r>
      <w:r w:rsidR="001D5681" w:rsidRPr="001E1EC5">
        <w:rPr>
          <w:rFonts w:cs="Arial"/>
          <w:sz w:val="24"/>
          <w:szCs w:val="24"/>
          <w:lang w:val="sr-Cyrl-RS"/>
        </w:rPr>
        <w:t>С</w:t>
      </w:r>
      <w:r w:rsidRPr="001E1EC5">
        <w:rPr>
          <w:rFonts w:cs="Arial"/>
          <w:sz w:val="24"/>
          <w:szCs w:val="24"/>
        </w:rPr>
        <w:t xml:space="preserve">трану код које је наступио случај више силе, или обе </w:t>
      </w:r>
      <w:r w:rsidR="001D5681" w:rsidRPr="001E1EC5">
        <w:rPr>
          <w:rFonts w:cs="Arial"/>
          <w:sz w:val="24"/>
          <w:szCs w:val="24"/>
          <w:lang w:val="sr-Cyrl-RS"/>
        </w:rPr>
        <w:t>С</w:t>
      </w:r>
      <w:r w:rsidR="001D5681" w:rsidRPr="001E1EC5">
        <w:rPr>
          <w:rFonts w:cs="Arial"/>
          <w:sz w:val="24"/>
          <w:szCs w:val="24"/>
        </w:rPr>
        <w:t>тране када је код обе С</w:t>
      </w:r>
      <w:r w:rsidRPr="001E1EC5">
        <w:rPr>
          <w:rFonts w:cs="Arial"/>
          <w:sz w:val="24"/>
          <w:szCs w:val="24"/>
        </w:rPr>
        <w:t>тране наступио случај више силе, а извршење обавеза које је онемогућено због дејства више силе</w:t>
      </w:r>
      <w:r w:rsidRPr="001E1EC5">
        <w:rPr>
          <w:rFonts w:cs="Arial"/>
          <w:sz w:val="24"/>
          <w:szCs w:val="24"/>
          <w:lang w:val="sr-Cyrl-CS"/>
        </w:rPr>
        <w:t>,</w:t>
      </w:r>
      <w:r w:rsidRPr="001E1EC5">
        <w:rPr>
          <w:rFonts w:cs="Arial"/>
          <w:sz w:val="24"/>
          <w:szCs w:val="24"/>
        </w:rPr>
        <w:t xml:space="preserve"> одлаже се за време њеног трајања.</w:t>
      </w:r>
    </w:p>
    <w:p w14:paraId="49F3BCEB" w14:textId="177F80BA" w:rsidR="0014282B" w:rsidRPr="001E1EC5" w:rsidRDefault="0014282B" w:rsidP="008F61F5">
      <w:pPr>
        <w:spacing w:before="0"/>
        <w:contextualSpacing/>
        <w:rPr>
          <w:rFonts w:cs="Arial"/>
          <w:sz w:val="24"/>
          <w:szCs w:val="24"/>
        </w:rPr>
      </w:pPr>
      <w:r w:rsidRPr="001E1EC5">
        <w:rPr>
          <w:rFonts w:cs="Arial"/>
          <w:sz w:val="24"/>
          <w:szCs w:val="24"/>
        </w:rPr>
        <w:t xml:space="preserve"> </w:t>
      </w:r>
    </w:p>
    <w:p w14:paraId="26A355CB" w14:textId="00DC603B" w:rsidR="0014282B" w:rsidRDefault="001D5681" w:rsidP="008F61F5">
      <w:pPr>
        <w:spacing w:before="0"/>
        <w:contextualSpacing/>
        <w:rPr>
          <w:rFonts w:cs="Arial"/>
          <w:sz w:val="24"/>
          <w:szCs w:val="24"/>
          <w:lang w:val="hr-HR"/>
        </w:rPr>
      </w:pPr>
      <w:r w:rsidRPr="001E1EC5">
        <w:rPr>
          <w:rFonts w:cs="Arial"/>
          <w:sz w:val="24"/>
          <w:szCs w:val="24"/>
        </w:rPr>
        <w:t>Страна којој је извршавање</w:t>
      </w:r>
      <w:r w:rsidR="0014282B" w:rsidRPr="001E1EC5">
        <w:rPr>
          <w:rFonts w:cs="Arial"/>
          <w:sz w:val="24"/>
          <w:szCs w:val="24"/>
        </w:rPr>
        <w:t xml:space="preserve"> обавеза </w:t>
      </w:r>
      <w:r w:rsidRPr="001E1EC5">
        <w:rPr>
          <w:rFonts w:cs="Arial"/>
          <w:sz w:val="24"/>
          <w:szCs w:val="24"/>
          <w:lang w:val="sr-Cyrl-RS"/>
        </w:rPr>
        <w:t xml:space="preserve">по овом Оквирном споразуму </w:t>
      </w:r>
      <w:r w:rsidR="0014282B" w:rsidRPr="001E1EC5">
        <w:rPr>
          <w:rFonts w:cs="Arial"/>
          <w:sz w:val="24"/>
          <w:szCs w:val="24"/>
        </w:rPr>
        <w:t>онемогућено услед дејства више силе је у обавези да одмах</w:t>
      </w:r>
      <w:r w:rsidR="0014282B" w:rsidRPr="001E1EC5">
        <w:rPr>
          <w:rFonts w:cs="Arial"/>
          <w:sz w:val="24"/>
          <w:szCs w:val="24"/>
          <w:lang w:val="hr-HR"/>
        </w:rPr>
        <w:t xml:space="preserve">, </w:t>
      </w:r>
      <w:r w:rsidR="0014282B" w:rsidRPr="001E1EC5">
        <w:rPr>
          <w:rFonts w:cs="Arial"/>
          <w:sz w:val="24"/>
          <w:szCs w:val="24"/>
        </w:rPr>
        <w:t>без одлагања</w:t>
      </w:r>
      <w:r w:rsidR="0014282B" w:rsidRPr="001E1EC5">
        <w:rPr>
          <w:rFonts w:cs="Arial"/>
          <w:sz w:val="24"/>
          <w:szCs w:val="24"/>
          <w:lang w:val="hr-HR"/>
        </w:rPr>
        <w:t>, а најкасније у року од 48 (</w:t>
      </w:r>
      <w:r w:rsidR="0014282B" w:rsidRPr="001E1EC5">
        <w:rPr>
          <w:rFonts w:cs="Arial"/>
          <w:sz w:val="24"/>
          <w:szCs w:val="24"/>
        </w:rPr>
        <w:t xml:space="preserve">словима: </w:t>
      </w:r>
      <w:r w:rsidR="0014282B" w:rsidRPr="001E1EC5">
        <w:rPr>
          <w:rFonts w:cs="Arial"/>
          <w:sz w:val="24"/>
          <w:szCs w:val="24"/>
          <w:lang w:val="hr-HR"/>
        </w:rPr>
        <w:t xml:space="preserve">четрдесетосам) часова, од часа наступања случаја више силе, писаним путем обавести другу </w:t>
      </w:r>
      <w:r w:rsidR="0014282B" w:rsidRPr="001E1EC5">
        <w:rPr>
          <w:rFonts w:cs="Arial"/>
          <w:sz w:val="24"/>
          <w:szCs w:val="24"/>
        </w:rPr>
        <w:t>страну о настанку</w:t>
      </w:r>
      <w:r w:rsidR="0014282B" w:rsidRPr="001E1EC5">
        <w:rPr>
          <w:rFonts w:cs="Arial"/>
          <w:sz w:val="24"/>
          <w:szCs w:val="24"/>
          <w:lang w:val="hr-HR"/>
        </w:rPr>
        <w:t xml:space="preserve"> више силе</w:t>
      </w:r>
      <w:r w:rsidR="0014282B" w:rsidRPr="001E1EC5">
        <w:rPr>
          <w:rFonts w:cs="Arial"/>
          <w:sz w:val="24"/>
          <w:szCs w:val="24"/>
        </w:rPr>
        <w:t xml:space="preserve"> и њеном процењеном или очекиваном трајању</w:t>
      </w:r>
      <w:r w:rsidR="0014282B" w:rsidRPr="001E1EC5">
        <w:rPr>
          <w:rFonts w:cs="Arial"/>
          <w:sz w:val="24"/>
          <w:szCs w:val="24"/>
          <w:lang w:val="hr-HR"/>
        </w:rPr>
        <w:t>, уз достављање доказа о постојању више силе.</w:t>
      </w:r>
    </w:p>
    <w:p w14:paraId="21647121" w14:textId="77777777" w:rsidR="009A0275" w:rsidRPr="001E1EC5" w:rsidRDefault="009A0275" w:rsidP="008F61F5">
      <w:pPr>
        <w:spacing w:before="0"/>
        <w:contextualSpacing/>
        <w:rPr>
          <w:rFonts w:cs="Arial"/>
          <w:sz w:val="24"/>
          <w:szCs w:val="24"/>
          <w:lang w:val="hr-HR"/>
        </w:rPr>
      </w:pPr>
    </w:p>
    <w:p w14:paraId="631F1F17" w14:textId="12D4BE33" w:rsidR="0014282B" w:rsidRDefault="0014282B" w:rsidP="008F61F5">
      <w:pPr>
        <w:spacing w:before="0"/>
        <w:contextualSpacing/>
        <w:rPr>
          <w:rFonts w:cs="Arial"/>
          <w:sz w:val="24"/>
          <w:szCs w:val="24"/>
        </w:rPr>
      </w:pPr>
      <w:r w:rsidRPr="001E1EC5">
        <w:rPr>
          <w:rFonts w:cs="Arial"/>
          <w:sz w:val="24"/>
          <w:szCs w:val="24"/>
        </w:rPr>
        <w:t>За</w:t>
      </w:r>
      <w:r w:rsidR="001D5681" w:rsidRPr="001E1EC5">
        <w:rPr>
          <w:rFonts w:cs="Arial"/>
          <w:sz w:val="24"/>
          <w:szCs w:val="24"/>
        </w:rPr>
        <w:t xml:space="preserve"> време трајања више силе свака С</w:t>
      </w:r>
      <w:r w:rsidRPr="001E1EC5">
        <w:rPr>
          <w:rFonts w:cs="Arial"/>
          <w:sz w:val="24"/>
          <w:szCs w:val="24"/>
        </w:rPr>
        <w:t>трана сноси своје трошкове</w:t>
      </w:r>
      <w:r w:rsidRPr="001E1EC5">
        <w:rPr>
          <w:rFonts w:cs="Arial"/>
          <w:sz w:val="24"/>
          <w:szCs w:val="24"/>
          <w:lang w:val="sr-Cyrl-CS"/>
        </w:rPr>
        <w:t xml:space="preserve"> и ни један троша</w:t>
      </w:r>
      <w:r w:rsidR="001D5681" w:rsidRPr="001E1EC5">
        <w:rPr>
          <w:rFonts w:cs="Arial"/>
          <w:sz w:val="24"/>
          <w:szCs w:val="24"/>
          <w:lang w:val="sr-Cyrl-CS"/>
        </w:rPr>
        <w:t>к, или губитак једне и/или обе С</w:t>
      </w:r>
      <w:r w:rsidRPr="001E1EC5">
        <w:rPr>
          <w:rFonts w:cs="Arial"/>
          <w:sz w:val="24"/>
          <w:szCs w:val="24"/>
          <w:lang w:val="sr-Cyrl-CS"/>
        </w:rPr>
        <w:t xml:space="preserve">тране, који је настао за време трајања више силе, или у вези дејства више силе, се не сматра штетом коју је обавезна </w:t>
      </w:r>
      <w:r w:rsidRPr="001E1EC5">
        <w:rPr>
          <w:rFonts w:cs="Arial"/>
          <w:sz w:val="24"/>
          <w:szCs w:val="24"/>
          <w:lang w:val="sr-Cyrl-CS"/>
        </w:rPr>
        <w:lastRenderedPageBreak/>
        <w:t xml:space="preserve">да надокнади друга </w:t>
      </w:r>
      <w:r w:rsidR="001D5681" w:rsidRPr="001E1EC5">
        <w:rPr>
          <w:rFonts w:cs="Arial"/>
          <w:sz w:val="24"/>
          <w:szCs w:val="24"/>
          <w:lang w:val="sr-Cyrl-CS"/>
        </w:rPr>
        <w:t>С</w:t>
      </w:r>
      <w:r w:rsidRPr="001E1EC5">
        <w:rPr>
          <w:rFonts w:cs="Arial"/>
          <w:sz w:val="24"/>
          <w:szCs w:val="24"/>
          <w:lang w:val="sr-Cyrl-CS"/>
        </w:rPr>
        <w:t>трана, ни за време трајања више силе, ни по њеном престанку</w:t>
      </w:r>
      <w:r w:rsidRPr="001E1EC5">
        <w:rPr>
          <w:rFonts w:cs="Arial"/>
          <w:sz w:val="24"/>
          <w:szCs w:val="24"/>
        </w:rPr>
        <w:t>.</w:t>
      </w:r>
    </w:p>
    <w:p w14:paraId="06916A72" w14:textId="77777777" w:rsidR="009A0275" w:rsidRPr="001E1EC5" w:rsidRDefault="009A0275" w:rsidP="008F61F5">
      <w:pPr>
        <w:spacing w:before="0"/>
        <w:contextualSpacing/>
        <w:rPr>
          <w:rFonts w:cs="Arial"/>
          <w:sz w:val="24"/>
          <w:szCs w:val="24"/>
        </w:rPr>
      </w:pPr>
    </w:p>
    <w:p w14:paraId="3BF8A719" w14:textId="30660074" w:rsidR="0014282B" w:rsidRDefault="0014282B" w:rsidP="008F61F5">
      <w:pPr>
        <w:spacing w:before="0"/>
        <w:contextualSpacing/>
        <w:rPr>
          <w:rFonts w:cs="Arial"/>
          <w:sz w:val="24"/>
          <w:szCs w:val="24"/>
        </w:rPr>
      </w:pPr>
      <w:r w:rsidRPr="001E1EC5">
        <w:rPr>
          <w:rFonts w:cs="Arial"/>
          <w:sz w:val="24"/>
          <w:szCs w:val="24"/>
        </w:rPr>
        <w:t>Уколико деловање више силе траје дуже од 30 (словима</w:t>
      </w:r>
      <w:r w:rsidR="001D5681" w:rsidRPr="001E1EC5">
        <w:rPr>
          <w:rFonts w:cs="Arial"/>
          <w:sz w:val="24"/>
          <w:szCs w:val="24"/>
        </w:rPr>
        <w:t>: тридесет) календарских дана, С</w:t>
      </w:r>
      <w:r w:rsidRPr="001E1EC5">
        <w:rPr>
          <w:rFonts w:cs="Arial"/>
          <w:sz w:val="24"/>
          <w:szCs w:val="24"/>
        </w:rPr>
        <w:t>тране ће се договорити о даљем поступању у извршавању одредаба овог Оквирног споразума –одлагању испуњења и о томе ће закључити анекс овог Оквирног споразума, или ће се договорити о раскиду овог Оквирног споразума, с тим да у случају раскида Оквирног споразума</w:t>
      </w:r>
      <w:r w:rsidR="00BC60FB" w:rsidRPr="001E1EC5">
        <w:rPr>
          <w:rFonts w:cs="Arial"/>
          <w:sz w:val="24"/>
          <w:szCs w:val="24"/>
          <w:lang w:val="sr-Cyrl-RS"/>
        </w:rPr>
        <w:t xml:space="preserve"> </w:t>
      </w:r>
      <w:r w:rsidRPr="001E1EC5">
        <w:rPr>
          <w:rFonts w:cs="Arial"/>
          <w:sz w:val="24"/>
          <w:szCs w:val="24"/>
          <w:lang w:val="sr-Cyrl-CS"/>
        </w:rPr>
        <w:t xml:space="preserve">по овом основу – </w:t>
      </w:r>
      <w:r w:rsidRPr="001E1EC5">
        <w:rPr>
          <w:rFonts w:cs="Arial"/>
          <w:sz w:val="24"/>
          <w:szCs w:val="24"/>
        </w:rPr>
        <w:t>ни једна од страна не стиче право на накнаду било какве штете.</w:t>
      </w:r>
    </w:p>
    <w:p w14:paraId="542C3EFA" w14:textId="77777777" w:rsidR="0010630D" w:rsidRPr="001E1EC5" w:rsidRDefault="0010630D" w:rsidP="008F61F5">
      <w:pPr>
        <w:spacing w:before="0"/>
        <w:contextualSpacing/>
        <w:rPr>
          <w:rFonts w:cs="Arial"/>
          <w:sz w:val="24"/>
          <w:szCs w:val="24"/>
        </w:rPr>
      </w:pPr>
    </w:p>
    <w:p w14:paraId="314C84AE" w14:textId="7E21E61E" w:rsidR="0010630D" w:rsidRDefault="0014282B" w:rsidP="008F61F5">
      <w:pPr>
        <w:spacing w:before="0"/>
        <w:contextualSpacing/>
        <w:rPr>
          <w:rFonts w:cs="Arial"/>
          <w:b/>
          <w:sz w:val="24"/>
          <w:szCs w:val="24"/>
        </w:rPr>
      </w:pPr>
      <w:r w:rsidRPr="001E1EC5">
        <w:rPr>
          <w:rFonts w:cs="Arial"/>
          <w:b/>
          <w:sz w:val="24"/>
          <w:szCs w:val="24"/>
        </w:rPr>
        <w:t>РАСКИД ОКВИРНОГ СПОРАЗУМА</w:t>
      </w:r>
    </w:p>
    <w:p w14:paraId="27C0D841" w14:textId="2BC3CFB1" w:rsidR="0014282B" w:rsidRPr="001E1EC5" w:rsidRDefault="0014282B" w:rsidP="008F61F5">
      <w:pPr>
        <w:spacing w:before="0"/>
        <w:contextualSpacing/>
        <w:jc w:val="center"/>
        <w:rPr>
          <w:rFonts w:cs="Arial"/>
          <w:b/>
          <w:sz w:val="24"/>
          <w:szCs w:val="24"/>
        </w:rPr>
      </w:pPr>
      <w:r w:rsidRPr="001E1EC5">
        <w:rPr>
          <w:rFonts w:cs="Arial"/>
          <w:b/>
          <w:sz w:val="24"/>
          <w:szCs w:val="24"/>
        </w:rPr>
        <w:t xml:space="preserve">Члан </w:t>
      </w:r>
      <w:r w:rsidR="009A0275">
        <w:rPr>
          <w:rFonts w:cs="Arial"/>
          <w:b/>
          <w:sz w:val="24"/>
          <w:szCs w:val="24"/>
          <w:lang w:val="sr-Cyrl-RS"/>
        </w:rPr>
        <w:t>20</w:t>
      </w:r>
      <w:r w:rsidRPr="001E1EC5">
        <w:rPr>
          <w:rFonts w:cs="Arial"/>
          <w:b/>
          <w:sz w:val="24"/>
          <w:szCs w:val="24"/>
        </w:rPr>
        <w:t>.</w:t>
      </w:r>
    </w:p>
    <w:p w14:paraId="2C350843" w14:textId="77777777" w:rsidR="0014282B" w:rsidRPr="001E1EC5" w:rsidRDefault="0014282B" w:rsidP="008F61F5">
      <w:pPr>
        <w:tabs>
          <w:tab w:val="left" w:pos="567"/>
        </w:tabs>
        <w:spacing w:before="0"/>
        <w:contextualSpacing/>
        <w:rPr>
          <w:rFonts w:cs="Arial"/>
          <w:sz w:val="24"/>
          <w:szCs w:val="24"/>
        </w:rPr>
      </w:pPr>
      <w:r w:rsidRPr="001E1EC5">
        <w:rPr>
          <w:rFonts w:cs="Arial"/>
          <w:sz w:val="24"/>
          <w:szCs w:val="24"/>
        </w:rPr>
        <w:t xml:space="preserve">Свака Страна у споразуму може једнострано раскинути овај Оквирни споразум пре истека рока, у случају непридржавања друге Стране у споразуму, одредби овог Оквирног споразума, неотпочињања или неквалитетног извршења Услуга које су предмет овог Оквирног споразума, достављањем писане Изјаве о једностраном раскиду Оквирног споразума другој Страни у споразуму и уз поштовање отказног рока од 15 (словима: петнаест) дана од дана достављања писане изјаве. </w:t>
      </w:r>
    </w:p>
    <w:p w14:paraId="098AB33B" w14:textId="77777777" w:rsidR="0014282B" w:rsidRPr="001E1EC5" w:rsidRDefault="0014282B" w:rsidP="008F61F5">
      <w:pPr>
        <w:tabs>
          <w:tab w:val="left" w:pos="567"/>
        </w:tabs>
        <w:spacing w:before="0"/>
        <w:contextualSpacing/>
        <w:rPr>
          <w:rFonts w:cs="Arial"/>
          <w:sz w:val="24"/>
          <w:szCs w:val="24"/>
        </w:rPr>
      </w:pPr>
    </w:p>
    <w:p w14:paraId="290A9D73" w14:textId="77777777" w:rsidR="0014282B" w:rsidRPr="001E1EC5" w:rsidRDefault="0014282B" w:rsidP="008F61F5">
      <w:pPr>
        <w:tabs>
          <w:tab w:val="left" w:pos="567"/>
        </w:tabs>
        <w:spacing w:before="0"/>
        <w:contextualSpacing/>
        <w:rPr>
          <w:rFonts w:cs="Arial"/>
          <w:sz w:val="24"/>
          <w:szCs w:val="24"/>
        </w:rPr>
      </w:pPr>
      <w:r w:rsidRPr="001E1EC5">
        <w:rPr>
          <w:rFonts w:cs="Arial"/>
          <w:sz w:val="24"/>
          <w:szCs w:val="24"/>
        </w:rPr>
        <w:t>Корисник услуг</w:t>
      </w:r>
      <w:r w:rsidR="005F1159" w:rsidRPr="001E1EC5">
        <w:rPr>
          <w:rFonts w:cs="Arial"/>
          <w:sz w:val="24"/>
          <w:szCs w:val="24"/>
          <w:lang w:val="sr-Cyrl-RS"/>
        </w:rPr>
        <w:t>е</w:t>
      </w:r>
      <w:r w:rsidRPr="001E1EC5">
        <w:rPr>
          <w:rFonts w:cs="Arial"/>
          <w:sz w:val="24"/>
          <w:szCs w:val="24"/>
        </w:rPr>
        <w:t xml:space="preserve"> може једнострано раскинути овај Оквирни споразум пре истека рока услед престанка потребе за ангажовањем Пружаоца услуг</w:t>
      </w:r>
      <w:r w:rsidR="005F1159" w:rsidRPr="001E1EC5">
        <w:rPr>
          <w:rFonts w:cs="Arial"/>
          <w:sz w:val="24"/>
          <w:szCs w:val="24"/>
          <w:lang w:val="sr-Cyrl-RS"/>
        </w:rPr>
        <w:t>е</w:t>
      </w:r>
      <w:r w:rsidRPr="001E1EC5">
        <w:rPr>
          <w:rFonts w:cs="Arial"/>
          <w:sz w:val="24"/>
          <w:szCs w:val="24"/>
        </w:rPr>
        <w:t>, достављањем писане Изјаве о једностраном раскиду Оквирног споразума Пружаоцу услуг</w:t>
      </w:r>
      <w:r w:rsidR="005F1159" w:rsidRPr="001E1EC5">
        <w:rPr>
          <w:rFonts w:cs="Arial"/>
          <w:sz w:val="24"/>
          <w:szCs w:val="24"/>
          <w:lang w:val="sr-Cyrl-RS"/>
        </w:rPr>
        <w:t>е</w:t>
      </w:r>
      <w:r w:rsidRPr="001E1EC5">
        <w:rPr>
          <w:rFonts w:cs="Arial"/>
          <w:sz w:val="24"/>
          <w:szCs w:val="24"/>
        </w:rPr>
        <w:t xml:space="preserve"> и уз поштовање отказног рока од 15 (словима: петнаест) дана од дана достављања писане Изјаве.</w:t>
      </w:r>
    </w:p>
    <w:p w14:paraId="17471567" w14:textId="77777777" w:rsidR="0014282B" w:rsidRPr="001E1EC5" w:rsidRDefault="0014282B" w:rsidP="008F61F5">
      <w:pPr>
        <w:tabs>
          <w:tab w:val="left" w:pos="567"/>
        </w:tabs>
        <w:spacing w:before="0"/>
        <w:contextualSpacing/>
        <w:rPr>
          <w:rFonts w:cs="Arial"/>
          <w:sz w:val="24"/>
          <w:szCs w:val="24"/>
        </w:rPr>
      </w:pPr>
    </w:p>
    <w:p w14:paraId="1D0CD4FB" w14:textId="711D59D5" w:rsidR="0014282B" w:rsidRPr="001E1EC5" w:rsidRDefault="0014282B" w:rsidP="008F61F5">
      <w:pPr>
        <w:tabs>
          <w:tab w:val="left" w:pos="567"/>
        </w:tabs>
        <w:spacing w:before="0"/>
        <w:contextualSpacing/>
        <w:rPr>
          <w:rFonts w:cs="Arial"/>
          <w:sz w:val="24"/>
          <w:szCs w:val="24"/>
        </w:rPr>
      </w:pPr>
      <w:r w:rsidRPr="001E1EC5">
        <w:rPr>
          <w:rFonts w:cs="Arial"/>
          <w:sz w:val="24"/>
          <w:szCs w:val="24"/>
        </w:rPr>
        <w:t xml:space="preserve">Уколико било која Страна откаже овај Оквирни споразум без оправданог, односно објективног и доказаног разлога, друга Страна у споразуму има право да на име неоправданог отказа наплати уговорну казну из члана </w:t>
      </w:r>
      <w:r w:rsidR="00CC393F" w:rsidRPr="001E1EC5">
        <w:rPr>
          <w:rFonts w:cs="Arial"/>
          <w:sz w:val="24"/>
          <w:szCs w:val="24"/>
          <w:lang w:val="sr-Cyrl-CS"/>
        </w:rPr>
        <w:t>1</w:t>
      </w:r>
      <w:r w:rsidR="009A0275">
        <w:rPr>
          <w:rFonts w:cs="Arial"/>
          <w:sz w:val="24"/>
          <w:szCs w:val="24"/>
          <w:lang w:val="sr-Cyrl-CS"/>
        </w:rPr>
        <w:t>8</w:t>
      </w:r>
      <w:r w:rsidRPr="001E1EC5">
        <w:rPr>
          <w:rFonts w:cs="Arial"/>
          <w:sz w:val="24"/>
          <w:szCs w:val="24"/>
        </w:rPr>
        <w:t>. овог Оквирног споразума, у висини до</w:t>
      </w:r>
      <w:r w:rsidR="006A33C5" w:rsidRPr="001E1EC5">
        <w:rPr>
          <w:rFonts w:cs="Arial"/>
          <w:sz w:val="24"/>
          <w:szCs w:val="24"/>
          <w:lang w:val="sr-Cyrl-CS"/>
        </w:rPr>
        <w:t xml:space="preserve"> </w:t>
      </w:r>
      <w:r w:rsidRPr="001E1EC5">
        <w:rPr>
          <w:rFonts w:cs="Arial"/>
          <w:sz w:val="24"/>
          <w:szCs w:val="24"/>
        </w:rPr>
        <w:t>максимално 10% од укупне вредности Оквирног споразума, у свему у складу са ЗОО, одговорност за штету због неиспуњења, делимичног испуњења или задоцњења у испуњењу обавеза преузетих овим Оквирним споразумом.</w:t>
      </w:r>
    </w:p>
    <w:p w14:paraId="10535C61" w14:textId="77777777" w:rsidR="0014282B" w:rsidRPr="001E1EC5" w:rsidRDefault="0014282B" w:rsidP="008F61F5">
      <w:pPr>
        <w:spacing w:before="0"/>
        <w:contextualSpacing/>
        <w:rPr>
          <w:rFonts w:cs="Arial"/>
          <w:sz w:val="24"/>
          <w:szCs w:val="24"/>
          <w:lang w:val="sr-Cyrl-BA"/>
        </w:rPr>
      </w:pPr>
    </w:p>
    <w:p w14:paraId="690BBBBE" w14:textId="0D7825D4" w:rsidR="0014282B" w:rsidRDefault="0014282B" w:rsidP="008F61F5">
      <w:pPr>
        <w:spacing w:before="0"/>
        <w:contextualSpacing/>
        <w:rPr>
          <w:rFonts w:cs="Arial"/>
          <w:b/>
          <w:sz w:val="24"/>
          <w:szCs w:val="24"/>
          <w:lang w:val="sr-Cyrl-BA"/>
        </w:rPr>
      </w:pPr>
      <w:r w:rsidRPr="001E1EC5">
        <w:rPr>
          <w:rFonts w:cs="Arial"/>
          <w:b/>
          <w:sz w:val="24"/>
          <w:szCs w:val="24"/>
          <w:lang w:val="sr-Cyrl-BA"/>
        </w:rPr>
        <w:t>ЗАКЉУЧИВАЊЕ И СТУПАЊЕ НА СНАГУ ОКВИРНОГ СПОРАЗУМА</w:t>
      </w:r>
    </w:p>
    <w:p w14:paraId="022E654F" w14:textId="5B222BB5" w:rsidR="0014282B" w:rsidRPr="001E1EC5" w:rsidRDefault="00DC6A9A" w:rsidP="008F61F5">
      <w:pPr>
        <w:spacing w:before="0"/>
        <w:contextualSpacing/>
        <w:jc w:val="center"/>
        <w:rPr>
          <w:rFonts w:cs="Arial"/>
          <w:b/>
          <w:sz w:val="24"/>
          <w:szCs w:val="24"/>
        </w:rPr>
      </w:pPr>
      <w:r w:rsidRPr="001E1EC5">
        <w:rPr>
          <w:rFonts w:cs="Arial"/>
          <w:b/>
          <w:sz w:val="24"/>
          <w:szCs w:val="24"/>
        </w:rPr>
        <w:t xml:space="preserve">Члан </w:t>
      </w:r>
      <w:r w:rsidR="009A0275">
        <w:rPr>
          <w:rFonts w:cs="Arial"/>
          <w:b/>
          <w:sz w:val="24"/>
          <w:szCs w:val="24"/>
          <w:lang w:val="sr-Cyrl-RS"/>
        </w:rPr>
        <w:t>21</w:t>
      </w:r>
      <w:r w:rsidR="0014282B" w:rsidRPr="001E1EC5">
        <w:rPr>
          <w:rFonts w:cs="Arial"/>
          <w:b/>
          <w:sz w:val="24"/>
          <w:szCs w:val="24"/>
        </w:rPr>
        <w:t>.</w:t>
      </w:r>
    </w:p>
    <w:p w14:paraId="48F12FC9" w14:textId="226033A5" w:rsidR="0014282B" w:rsidRDefault="0014282B" w:rsidP="008F61F5">
      <w:pPr>
        <w:spacing w:before="0"/>
        <w:contextualSpacing/>
        <w:rPr>
          <w:rFonts w:eastAsia="Calibri" w:cs="Arial"/>
          <w:sz w:val="24"/>
          <w:szCs w:val="24"/>
          <w:lang w:val="sr-Cyrl-RS"/>
        </w:rPr>
      </w:pPr>
      <w:r w:rsidRPr="001E1EC5">
        <w:rPr>
          <w:rFonts w:eastAsia="Calibri" w:cs="Arial"/>
          <w:sz w:val="24"/>
          <w:szCs w:val="24"/>
        </w:rPr>
        <w:t xml:space="preserve">Оквирни споразум се сматра закљученим након потписивања од стране законских заступника </w:t>
      </w:r>
      <w:r w:rsidR="00BC60FB" w:rsidRPr="001E1EC5">
        <w:rPr>
          <w:rFonts w:eastAsia="Calibri" w:cs="Arial"/>
          <w:sz w:val="24"/>
          <w:szCs w:val="24"/>
          <w:lang w:val="sr-Cyrl-RS"/>
        </w:rPr>
        <w:t>С</w:t>
      </w:r>
      <w:r w:rsidRPr="001E1EC5">
        <w:rPr>
          <w:rFonts w:eastAsia="Calibri" w:cs="Arial"/>
          <w:sz w:val="24"/>
          <w:szCs w:val="24"/>
        </w:rPr>
        <w:t>трана а ступа на снагу када Пружалац</w:t>
      </w:r>
      <w:r w:rsidR="00BC60FB" w:rsidRPr="001E1EC5">
        <w:rPr>
          <w:rFonts w:eastAsia="Calibri" w:cs="Arial"/>
          <w:sz w:val="24"/>
          <w:szCs w:val="24"/>
          <w:lang w:val="sr-Cyrl-RS"/>
        </w:rPr>
        <w:t xml:space="preserve"> </w:t>
      </w:r>
      <w:r w:rsidRPr="001E1EC5">
        <w:rPr>
          <w:rFonts w:eastAsia="Calibri" w:cs="Arial"/>
          <w:sz w:val="24"/>
          <w:szCs w:val="24"/>
        </w:rPr>
        <w:t>услуг</w:t>
      </w:r>
      <w:r w:rsidR="007123A4" w:rsidRPr="001E1EC5">
        <w:rPr>
          <w:rFonts w:eastAsia="Calibri" w:cs="Arial"/>
          <w:sz w:val="24"/>
          <w:szCs w:val="24"/>
          <w:lang w:val="sr-Cyrl-RS"/>
        </w:rPr>
        <w:t>е</w:t>
      </w:r>
      <w:r w:rsidRPr="001E1EC5">
        <w:rPr>
          <w:rFonts w:eastAsia="Calibri" w:cs="Arial"/>
          <w:sz w:val="24"/>
          <w:szCs w:val="24"/>
        </w:rPr>
        <w:t xml:space="preserve"> до</w:t>
      </w:r>
      <w:r w:rsidR="00A56D9F" w:rsidRPr="001E1EC5">
        <w:rPr>
          <w:rFonts w:eastAsia="Calibri" w:cs="Arial"/>
          <w:sz w:val="24"/>
          <w:szCs w:val="24"/>
        </w:rPr>
        <w:t xml:space="preserve">стави </w:t>
      </w:r>
      <w:r w:rsidRPr="001E1EC5">
        <w:rPr>
          <w:rFonts w:eastAsia="Calibri" w:cs="Arial"/>
          <w:sz w:val="24"/>
          <w:szCs w:val="24"/>
        </w:rPr>
        <w:t>средство финансијског обезбеђења</w:t>
      </w:r>
      <w:r w:rsidR="00544434" w:rsidRPr="001E1EC5">
        <w:rPr>
          <w:rFonts w:eastAsia="Calibri" w:cs="Arial"/>
          <w:sz w:val="24"/>
          <w:szCs w:val="24"/>
          <w:lang w:val="sr-Cyrl-RS"/>
        </w:rPr>
        <w:t xml:space="preserve"> из члана </w:t>
      </w:r>
      <w:r w:rsidR="00CC393F" w:rsidRPr="001E1EC5">
        <w:rPr>
          <w:rFonts w:eastAsia="Calibri" w:cs="Arial"/>
          <w:sz w:val="24"/>
          <w:szCs w:val="24"/>
          <w:lang w:val="sr-Cyrl-RS"/>
        </w:rPr>
        <w:t>14</w:t>
      </w:r>
      <w:r w:rsidR="00581F69" w:rsidRPr="001E1EC5">
        <w:rPr>
          <w:rFonts w:eastAsia="Calibri" w:cs="Arial"/>
          <w:sz w:val="24"/>
          <w:szCs w:val="24"/>
          <w:lang w:val="sr-Cyrl-RS"/>
        </w:rPr>
        <w:t>.</w:t>
      </w:r>
      <w:r w:rsidR="0023061E" w:rsidRPr="001E1EC5">
        <w:rPr>
          <w:rFonts w:eastAsia="Calibri" w:cs="Arial"/>
          <w:sz w:val="24"/>
          <w:szCs w:val="24"/>
          <w:lang w:val="sr-Cyrl-RS"/>
        </w:rPr>
        <w:t xml:space="preserve"> </w:t>
      </w:r>
      <w:r w:rsidR="009D2F86" w:rsidRPr="001E1EC5">
        <w:rPr>
          <w:rFonts w:eastAsia="Calibri" w:cs="Arial"/>
          <w:sz w:val="24"/>
          <w:szCs w:val="24"/>
          <w:lang w:val="sr-Cyrl-RS"/>
        </w:rPr>
        <w:t>овог Оквирног споразума</w:t>
      </w:r>
      <w:r w:rsidR="0023061E" w:rsidRPr="001E1EC5">
        <w:rPr>
          <w:rFonts w:eastAsia="Calibri" w:cs="Arial"/>
          <w:sz w:val="24"/>
          <w:szCs w:val="24"/>
          <w:lang w:val="sr-Cyrl-RS"/>
        </w:rPr>
        <w:t>.</w:t>
      </w:r>
    </w:p>
    <w:p w14:paraId="5FA9F8E9" w14:textId="77777777" w:rsidR="0010630D" w:rsidRPr="001E1EC5" w:rsidRDefault="0010630D" w:rsidP="008F61F5">
      <w:pPr>
        <w:spacing w:before="0"/>
        <w:contextualSpacing/>
        <w:rPr>
          <w:rFonts w:eastAsia="Calibri" w:cs="Arial"/>
          <w:sz w:val="24"/>
          <w:szCs w:val="24"/>
          <w:lang w:val="sr-Cyrl-RS"/>
        </w:rPr>
      </w:pPr>
    </w:p>
    <w:p w14:paraId="67C312AD" w14:textId="2BE374B8" w:rsidR="0014282B" w:rsidRPr="001E1EC5" w:rsidRDefault="0014282B" w:rsidP="008F61F5">
      <w:pPr>
        <w:spacing w:before="0"/>
        <w:contextualSpacing/>
        <w:rPr>
          <w:rFonts w:eastAsia="Calibri" w:cs="Arial"/>
          <w:sz w:val="24"/>
          <w:szCs w:val="24"/>
        </w:rPr>
      </w:pPr>
      <w:r w:rsidRPr="001E1EC5">
        <w:rPr>
          <w:rFonts w:cs="Arial"/>
          <w:sz w:val="24"/>
          <w:szCs w:val="24"/>
        </w:rPr>
        <w:t xml:space="preserve">Оквирни споразум се закључује на период </w:t>
      </w:r>
      <w:r w:rsidR="0007536E">
        <w:rPr>
          <w:rFonts w:cs="Arial"/>
          <w:sz w:val="24"/>
          <w:szCs w:val="24"/>
          <w:lang w:val="sr-Cyrl-RS"/>
        </w:rPr>
        <w:t>од једне</w:t>
      </w:r>
      <w:r w:rsidR="00052A8C">
        <w:rPr>
          <w:rFonts w:cs="Arial"/>
          <w:sz w:val="24"/>
          <w:szCs w:val="24"/>
          <w:lang w:val="sr-Cyrl-RS"/>
        </w:rPr>
        <w:t xml:space="preserve"> године</w:t>
      </w:r>
      <w:r w:rsidRPr="001E1EC5">
        <w:rPr>
          <w:rFonts w:cs="Arial"/>
          <w:sz w:val="24"/>
          <w:szCs w:val="24"/>
        </w:rPr>
        <w:t>, рачунајући од ступања Оквирног споразума на снагу, а највише до висине планираних средстава за јавну набавку за 201</w:t>
      </w:r>
      <w:r w:rsidR="00946D1E" w:rsidRPr="001E1EC5">
        <w:rPr>
          <w:rFonts w:cs="Arial"/>
          <w:sz w:val="24"/>
          <w:szCs w:val="24"/>
          <w:lang w:val="sr-Cyrl-RS"/>
        </w:rPr>
        <w:t>9</w:t>
      </w:r>
      <w:r w:rsidRPr="001E1EC5">
        <w:rPr>
          <w:rFonts w:cs="Arial"/>
          <w:sz w:val="24"/>
          <w:szCs w:val="24"/>
        </w:rPr>
        <w:t>.</w:t>
      </w:r>
      <w:r w:rsidR="0023061E" w:rsidRPr="001E1EC5">
        <w:rPr>
          <w:rFonts w:cs="Arial"/>
          <w:sz w:val="24"/>
          <w:szCs w:val="24"/>
          <w:lang w:val="sr-Cyrl-RS"/>
        </w:rPr>
        <w:t xml:space="preserve"> </w:t>
      </w:r>
      <w:proofErr w:type="gramStart"/>
      <w:r w:rsidRPr="001E1EC5">
        <w:rPr>
          <w:rFonts w:cs="Arial"/>
          <w:sz w:val="24"/>
          <w:szCs w:val="24"/>
        </w:rPr>
        <w:t>годину</w:t>
      </w:r>
      <w:proofErr w:type="gramEnd"/>
      <w:r w:rsidRPr="001E1EC5">
        <w:rPr>
          <w:rFonts w:cs="Arial"/>
          <w:sz w:val="24"/>
          <w:szCs w:val="24"/>
        </w:rPr>
        <w:t>.</w:t>
      </w:r>
      <w:r w:rsidR="0076719A" w:rsidRPr="001E1EC5">
        <w:rPr>
          <w:rFonts w:cs="Arial"/>
          <w:sz w:val="24"/>
          <w:szCs w:val="24"/>
          <w:lang w:val="sr-Cyrl-RS"/>
        </w:rPr>
        <w:t xml:space="preserve"> </w:t>
      </w:r>
      <w:r w:rsidRPr="001E1EC5">
        <w:rPr>
          <w:rFonts w:eastAsia="Calibri" w:cs="Arial"/>
          <w:sz w:val="24"/>
          <w:szCs w:val="24"/>
        </w:rPr>
        <w:t>Уколико се средства утроше пре истека уговореног рока Оквирни споразум ће се сматрати испуњеним.</w:t>
      </w:r>
    </w:p>
    <w:p w14:paraId="41B073D4" w14:textId="77777777" w:rsidR="0014282B" w:rsidRDefault="0014282B" w:rsidP="008F61F5">
      <w:pPr>
        <w:spacing w:before="0"/>
        <w:contextualSpacing/>
        <w:rPr>
          <w:rFonts w:cs="Arial"/>
          <w:sz w:val="24"/>
          <w:szCs w:val="24"/>
        </w:rPr>
      </w:pPr>
    </w:p>
    <w:p w14:paraId="5EB3EBF1" w14:textId="77777777" w:rsidR="00DA3BC5" w:rsidRPr="001E1EC5" w:rsidRDefault="00DA3BC5" w:rsidP="008F61F5">
      <w:pPr>
        <w:spacing w:before="0"/>
        <w:contextualSpacing/>
        <w:rPr>
          <w:rFonts w:cs="Arial"/>
          <w:sz w:val="24"/>
          <w:szCs w:val="24"/>
        </w:rPr>
      </w:pPr>
    </w:p>
    <w:p w14:paraId="295864F5" w14:textId="6AB10BCE" w:rsidR="0014282B" w:rsidRDefault="0014282B" w:rsidP="008F61F5">
      <w:pPr>
        <w:spacing w:before="0"/>
        <w:contextualSpacing/>
        <w:rPr>
          <w:rFonts w:cs="Arial"/>
          <w:b/>
          <w:sz w:val="24"/>
          <w:szCs w:val="24"/>
        </w:rPr>
      </w:pPr>
      <w:r w:rsidRPr="001E1EC5">
        <w:rPr>
          <w:rFonts w:cs="Arial"/>
          <w:b/>
          <w:sz w:val="24"/>
          <w:szCs w:val="24"/>
        </w:rPr>
        <w:t>ИЗМЕНЕ ТОКОМ ТРАЈАЊА ОКВИРНОГ СПОРАЗУМА</w:t>
      </w:r>
    </w:p>
    <w:p w14:paraId="3F25D5C8" w14:textId="03E7282B" w:rsidR="0014282B" w:rsidRPr="001E1EC5" w:rsidRDefault="00DC6A9A" w:rsidP="008F61F5">
      <w:pPr>
        <w:spacing w:before="0"/>
        <w:contextualSpacing/>
        <w:jc w:val="center"/>
        <w:rPr>
          <w:rFonts w:cs="Arial"/>
          <w:b/>
          <w:sz w:val="24"/>
          <w:szCs w:val="24"/>
        </w:rPr>
      </w:pPr>
      <w:r w:rsidRPr="001E1EC5">
        <w:rPr>
          <w:rFonts w:cs="Arial"/>
          <w:b/>
          <w:sz w:val="24"/>
          <w:szCs w:val="24"/>
        </w:rPr>
        <w:t xml:space="preserve">Члан </w:t>
      </w:r>
      <w:r w:rsidR="00CC393F" w:rsidRPr="001E1EC5">
        <w:rPr>
          <w:rFonts w:cs="Arial"/>
          <w:b/>
          <w:sz w:val="24"/>
          <w:szCs w:val="24"/>
          <w:lang w:val="sr-Cyrl-RS"/>
        </w:rPr>
        <w:t>2</w:t>
      </w:r>
      <w:r w:rsidR="009A0275">
        <w:rPr>
          <w:rFonts w:cs="Arial"/>
          <w:b/>
          <w:sz w:val="24"/>
          <w:szCs w:val="24"/>
          <w:lang w:val="sr-Cyrl-RS"/>
        </w:rPr>
        <w:t>2</w:t>
      </w:r>
      <w:r w:rsidR="0014282B" w:rsidRPr="001E1EC5">
        <w:rPr>
          <w:rFonts w:cs="Arial"/>
          <w:b/>
          <w:sz w:val="24"/>
          <w:szCs w:val="24"/>
        </w:rPr>
        <w:t>.</w:t>
      </w:r>
    </w:p>
    <w:p w14:paraId="29873E23" w14:textId="4ED58A6E" w:rsidR="0014282B" w:rsidRDefault="0014282B" w:rsidP="008F61F5">
      <w:pPr>
        <w:spacing w:before="0"/>
        <w:contextualSpacing/>
        <w:rPr>
          <w:rFonts w:cs="Arial"/>
          <w:sz w:val="24"/>
          <w:szCs w:val="24"/>
          <w:lang w:val="sr-Cyrl-CS"/>
        </w:rPr>
      </w:pPr>
      <w:r w:rsidRPr="001E1EC5">
        <w:rPr>
          <w:rFonts w:cs="Arial"/>
          <w:sz w:val="24"/>
          <w:szCs w:val="24"/>
          <w:lang w:val="sr-Cyrl-CS"/>
        </w:rPr>
        <w:lastRenderedPageBreak/>
        <w:t xml:space="preserve">Стране су сагласне да се евентуалне измене и допуне овог Оквирног споразума изврше у писаној форми – закључивањем анекса у складу са </w:t>
      </w:r>
      <w:r w:rsidR="00FC6873" w:rsidRPr="001E1EC5">
        <w:rPr>
          <w:rFonts w:cs="Arial"/>
          <w:sz w:val="24"/>
          <w:szCs w:val="24"/>
          <w:lang w:val="sr-Cyrl-CS"/>
        </w:rPr>
        <w:t>-</w:t>
      </w:r>
      <w:r w:rsidR="007045F9" w:rsidRPr="001E1EC5">
        <w:rPr>
          <w:rFonts w:cs="Arial"/>
          <w:sz w:val="24"/>
          <w:szCs w:val="24"/>
        </w:rPr>
        <w:t xml:space="preserve"> </w:t>
      </w:r>
      <w:r w:rsidR="00FC6873" w:rsidRPr="001E1EC5">
        <w:rPr>
          <w:rFonts w:cs="Arial"/>
          <w:sz w:val="24"/>
          <w:szCs w:val="24"/>
          <w:lang w:val="sr-Cyrl-CS"/>
        </w:rPr>
        <w:t>чланом 115</w:t>
      </w:r>
      <w:r w:rsidR="008477BD" w:rsidRPr="001E1EC5">
        <w:rPr>
          <w:rFonts w:cs="Arial"/>
          <w:sz w:val="24"/>
          <w:szCs w:val="24"/>
          <w:lang w:val="sr-Cyrl-CS"/>
        </w:rPr>
        <w:t>.</w:t>
      </w:r>
      <w:r w:rsidR="00FC6873" w:rsidRPr="001E1EC5">
        <w:rPr>
          <w:rFonts w:cs="Arial"/>
          <w:sz w:val="24"/>
          <w:szCs w:val="24"/>
          <w:lang w:val="sr-Cyrl-CS"/>
        </w:rPr>
        <w:t xml:space="preserve"> Закона</w:t>
      </w:r>
      <w:r w:rsidR="0090104D" w:rsidRPr="001E1EC5">
        <w:rPr>
          <w:rFonts w:cs="Arial"/>
          <w:sz w:val="24"/>
          <w:szCs w:val="24"/>
          <w:lang w:val="sr-Cyrl-CS"/>
        </w:rPr>
        <w:t>.</w:t>
      </w:r>
    </w:p>
    <w:p w14:paraId="712C7061" w14:textId="77777777" w:rsidR="009A0275" w:rsidRPr="001E1EC5" w:rsidRDefault="009A0275" w:rsidP="008F61F5">
      <w:pPr>
        <w:spacing w:before="0"/>
        <w:contextualSpacing/>
        <w:rPr>
          <w:rFonts w:cs="Arial"/>
          <w:sz w:val="24"/>
          <w:szCs w:val="24"/>
          <w:lang w:eastAsia="sr-Latn-CS"/>
        </w:rPr>
      </w:pPr>
    </w:p>
    <w:p w14:paraId="44678E72" w14:textId="12D3B16A" w:rsidR="0014282B" w:rsidRDefault="0014282B" w:rsidP="008F61F5">
      <w:pPr>
        <w:spacing w:before="0"/>
        <w:contextualSpacing/>
        <w:rPr>
          <w:rFonts w:cs="Arial"/>
          <w:sz w:val="24"/>
          <w:szCs w:val="24"/>
        </w:rPr>
      </w:pPr>
      <w:r w:rsidRPr="001E1EC5">
        <w:rPr>
          <w:rFonts w:cs="Arial"/>
          <w:sz w:val="24"/>
          <w:szCs w:val="24"/>
        </w:rPr>
        <w:t>Корисник</w:t>
      </w:r>
      <w:r w:rsidR="00855B03" w:rsidRPr="001E1EC5">
        <w:rPr>
          <w:rFonts w:cs="Arial"/>
          <w:sz w:val="24"/>
          <w:szCs w:val="24"/>
          <w:lang w:val="sr-Cyrl-RS"/>
        </w:rPr>
        <w:t xml:space="preserve"> </w:t>
      </w:r>
      <w:r w:rsidRPr="001E1EC5">
        <w:rPr>
          <w:rFonts w:cs="Arial"/>
          <w:sz w:val="24"/>
          <w:szCs w:val="24"/>
        </w:rPr>
        <w:t xml:space="preserve">услуге може, након закључења Оквирног споразума, повећати обим предмета Оквирног споразума, с тим да се вредност Оквирног споразума може повећати максимално до 5% од укупне вредности из члана </w:t>
      </w:r>
      <w:r w:rsidR="009A0275">
        <w:rPr>
          <w:rFonts w:cs="Arial"/>
          <w:sz w:val="24"/>
          <w:szCs w:val="24"/>
          <w:lang w:val="sr-Cyrl-RS"/>
        </w:rPr>
        <w:t>2</w:t>
      </w:r>
      <w:r w:rsidR="007950FB" w:rsidRPr="001E1EC5">
        <w:rPr>
          <w:rFonts w:cs="Arial"/>
          <w:sz w:val="24"/>
          <w:szCs w:val="24"/>
          <w:lang w:val="sr-Cyrl-RS"/>
        </w:rPr>
        <w:t>.</w:t>
      </w:r>
      <w:r w:rsidR="009A0275">
        <w:rPr>
          <w:rFonts w:cs="Arial"/>
          <w:sz w:val="24"/>
          <w:szCs w:val="24"/>
          <w:lang w:val="sr-Cyrl-RS"/>
        </w:rPr>
        <w:t xml:space="preserve"> </w:t>
      </w:r>
      <w:r w:rsidRPr="001E1EC5">
        <w:rPr>
          <w:rFonts w:cs="Arial"/>
          <w:sz w:val="24"/>
          <w:szCs w:val="24"/>
        </w:rPr>
        <w:t>Оквирног споразума.</w:t>
      </w:r>
    </w:p>
    <w:p w14:paraId="4BCF66A1" w14:textId="77777777" w:rsidR="009A0275" w:rsidRPr="001E1EC5" w:rsidRDefault="009A0275" w:rsidP="008F61F5">
      <w:pPr>
        <w:spacing w:before="0"/>
        <w:contextualSpacing/>
        <w:rPr>
          <w:rFonts w:cs="Arial"/>
          <w:sz w:val="24"/>
          <w:szCs w:val="24"/>
        </w:rPr>
      </w:pPr>
    </w:p>
    <w:p w14:paraId="53D07B10" w14:textId="2BC4DACF" w:rsidR="003C6DE3" w:rsidRDefault="0014282B" w:rsidP="008F61F5">
      <w:pPr>
        <w:spacing w:before="0"/>
        <w:contextualSpacing/>
        <w:rPr>
          <w:rFonts w:cs="Arial"/>
          <w:sz w:val="24"/>
          <w:szCs w:val="24"/>
        </w:rPr>
      </w:pPr>
      <w:r w:rsidRPr="001E1EC5">
        <w:rPr>
          <w:rFonts w:cs="Arial"/>
          <w:sz w:val="24"/>
          <w:szCs w:val="24"/>
        </w:rPr>
        <w:t>Корисник</w:t>
      </w:r>
      <w:r w:rsidR="0090104D" w:rsidRPr="001E1EC5">
        <w:rPr>
          <w:rFonts w:cs="Arial"/>
          <w:sz w:val="24"/>
          <w:szCs w:val="24"/>
          <w:lang w:val="sr-Cyrl-RS"/>
        </w:rPr>
        <w:t xml:space="preserve"> услуге</w:t>
      </w:r>
      <w:r w:rsidRPr="001E1EC5">
        <w:rPr>
          <w:rFonts w:cs="Arial"/>
          <w:sz w:val="24"/>
          <w:szCs w:val="24"/>
        </w:rPr>
        <w:t xml:space="preserve"> може да дозволи промену цене или других битних елемената Оквирног споразума из објективних разлога као што су: виша сила, измена важећих законских прописа, мере државних органа, наступе околности које отежавају испуњење обавезе једне стране или се због њих не може остварити сврха овог Оквирног споразума.</w:t>
      </w:r>
    </w:p>
    <w:p w14:paraId="3A0B081F" w14:textId="77777777" w:rsidR="009A0275" w:rsidRPr="001E1EC5" w:rsidRDefault="009A0275" w:rsidP="008F61F5">
      <w:pPr>
        <w:spacing w:before="0"/>
        <w:contextualSpacing/>
        <w:rPr>
          <w:rFonts w:cs="Arial"/>
          <w:sz w:val="24"/>
          <w:szCs w:val="24"/>
        </w:rPr>
      </w:pPr>
    </w:p>
    <w:p w14:paraId="000DF1E1" w14:textId="77777777" w:rsidR="001F2C0F" w:rsidRPr="001E1EC5" w:rsidRDefault="00FC6873" w:rsidP="008F61F5">
      <w:pPr>
        <w:spacing w:before="0"/>
        <w:contextualSpacing/>
        <w:rPr>
          <w:rFonts w:cs="Arial"/>
          <w:sz w:val="24"/>
          <w:szCs w:val="24"/>
          <w:lang w:val="sr-Cyrl-RS"/>
        </w:rPr>
      </w:pPr>
      <w:r w:rsidRPr="001E1EC5">
        <w:rPr>
          <w:rFonts w:cs="Arial"/>
          <w:sz w:val="24"/>
          <w:szCs w:val="24"/>
          <w:lang w:eastAsia="sr-Latn-CS"/>
        </w:rPr>
        <w:t xml:space="preserve">У наведеним случаjевима </w:t>
      </w:r>
      <w:r w:rsidR="00C50E9B" w:rsidRPr="001E1EC5">
        <w:rPr>
          <w:rFonts w:cs="Arial"/>
          <w:sz w:val="24"/>
          <w:szCs w:val="24"/>
          <w:lang w:val="sr-Cyrl-RS" w:eastAsia="sr-Latn-CS"/>
        </w:rPr>
        <w:t>Корисник услуге</w:t>
      </w:r>
      <w:r w:rsidRPr="001E1EC5">
        <w:rPr>
          <w:rFonts w:cs="Arial"/>
          <w:sz w:val="24"/>
          <w:szCs w:val="24"/>
          <w:lang w:eastAsia="sr-Latn-CS"/>
        </w:rPr>
        <w:t xml:space="preserve"> ће донети Одлуку о измени </w:t>
      </w:r>
      <w:r w:rsidRPr="001E1EC5">
        <w:rPr>
          <w:rFonts w:cs="Arial"/>
          <w:sz w:val="24"/>
          <w:szCs w:val="24"/>
          <w:lang w:val="sr-Cyrl-RS" w:eastAsia="sr-Latn-CS"/>
        </w:rPr>
        <w:t>Оквирног споразу</w:t>
      </w:r>
      <w:r w:rsidR="007045F9" w:rsidRPr="001E1EC5">
        <w:rPr>
          <w:rFonts w:cs="Arial"/>
          <w:sz w:val="24"/>
          <w:szCs w:val="24"/>
          <w:lang w:val="sr-Cyrl-RS" w:eastAsia="sr-Latn-CS"/>
        </w:rPr>
        <w:t>м</w:t>
      </w:r>
      <w:r w:rsidRPr="001E1EC5">
        <w:rPr>
          <w:rFonts w:cs="Arial"/>
          <w:sz w:val="24"/>
          <w:szCs w:val="24"/>
          <w:lang w:val="sr-Cyrl-RS" w:eastAsia="sr-Latn-CS"/>
        </w:rPr>
        <w:t>а</w:t>
      </w:r>
      <w:r w:rsidRPr="001E1EC5">
        <w:rPr>
          <w:rFonts w:cs="Arial"/>
          <w:sz w:val="24"/>
          <w:szCs w:val="24"/>
          <w:lang w:eastAsia="sr-Latn-CS"/>
        </w:rPr>
        <w:t xml:space="preserve">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0090104D" w:rsidRPr="001E1EC5">
        <w:rPr>
          <w:rFonts w:cs="Arial"/>
          <w:sz w:val="24"/>
          <w:szCs w:val="24"/>
          <w:lang w:val="sr-Cyrl-RS" w:eastAsia="sr-Latn-CS"/>
        </w:rPr>
        <w:t>.</w:t>
      </w:r>
    </w:p>
    <w:p w14:paraId="3204E8C8" w14:textId="77777777" w:rsidR="002E2839" w:rsidRPr="001E1EC5" w:rsidRDefault="002E2839" w:rsidP="008F61F5">
      <w:pPr>
        <w:spacing w:before="0"/>
        <w:contextualSpacing/>
        <w:rPr>
          <w:rFonts w:cs="Arial"/>
          <w:b/>
          <w:sz w:val="24"/>
          <w:szCs w:val="24"/>
        </w:rPr>
      </w:pPr>
    </w:p>
    <w:p w14:paraId="0163024D" w14:textId="36B0EB93" w:rsidR="001F2C0F" w:rsidRDefault="0014282B" w:rsidP="008F61F5">
      <w:pPr>
        <w:spacing w:before="0"/>
        <w:contextualSpacing/>
        <w:rPr>
          <w:rFonts w:cs="Arial"/>
          <w:b/>
          <w:sz w:val="24"/>
          <w:szCs w:val="24"/>
        </w:rPr>
      </w:pPr>
      <w:r w:rsidRPr="001E1EC5">
        <w:rPr>
          <w:rFonts w:cs="Arial"/>
          <w:b/>
          <w:sz w:val="24"/>
          <w:szCs w:val="24"/>
        </w:rPr>
        <w:t>ЗАВРШНЕ ОДРЕДБЕ</w:t>
      </w:r>
    </w:p>
    <w:p w14:paraId="789C4088" w14:textId="0830B407" w:rsidR="009A0275" w:rsidRPr="001E1EC5" w:rsidRDefault="009A0275" w:rsidP="009A0275">
      <w:pPr>
        <w:spacing w:before="0"/>
        <w:contextualSpacing/>
        <w:jc w:val="center"/>
        <w:rPr>
          <w:rFonts w:cs="Arial"/>
          <w:sz w:val="24"/>
          <w:szCs w:val="24"/>
        </w:rPr>
      </w:pPr>
      <w:r w:rsidRPr="001E1EC5">
        <w:rPr>
          <w:rFonts w:cs="Arial"/>
          <w:b/>
          <w:sz w:val="24"/>
          <w:szCs w:val="24"/>
        </w:rPr>
        <w:t>Члан 2</w:t>
      </w:r>
      <w:r>
        <w:rPr>
          <w:rFonts w:cs="Arial"/>
          <w:b/>
          <w:sz w:val="24"/>
          <w:szCs w:val="24"/>
          <w:lang w:val="sr-Cyrl-RS"/>
        </w:rPr>
        <w:t>3</w:t>
      </w:r>
      <w:r w:rsidRPr="001E1EC5">
        <w:rPr>
          <w:rFonts w:cs="Arial"/>
          <w:sz w:val="24"/>
          <w:szCs w:val="24"/>
        </w:rPr>
        <w:t>.</w:t>
      </w:r>
    </w:p>
    <w:p w14:paraId="1D64A67B" w14:textId="77777777" w:rsidR="009A0275" w:rsidRPr="001E1EC5" w:rsidRDefault="009A0275" w:rsidP="009A0275">
      <w:pPr>
        <w:spacing w:before="0"/>
        <w:contextualSpacing/>
        <w:rPr>
          <w:rFonts w:eastAsia="Calibri" w:cs="Arial"/>
          <w:sz w:val="24"/>
          <w:szCs w:val="24"/>
        </w:rPr>
      </w:pPr>
      <w:r w:rsidRPr="001E1EC5">
        <w:rPr>
          <w:rFonts w:eastAsia="Calibri" w:cs="Arial"/>
          <w:sz w:val="24"/>
          <w:szCs w:val="24"/>
        </w:rPr>
        <w:t>Овај Оквирни споразум и његови прилози сачињени су на српском језику.</w:t>
      </w:r>
    </w:p>
    <w:p w14:paraId="395386F0" w14:textId="77777777" w:rsidR="009A0275" w:rsidRPr="001E1EC5" w:rsidRDefault="009A0275" w:rsidP="009A0275">
      <w:pPr>
        <w:spacing w:before="0"/>
        <w:contextualSpacing/>
        <w:rPr>
          <w:rFonts w:eastAsia="Calibri" w:cs="Arial"/>
          <w:sz w:val="24"/>
          <w:szCs w:val="24"/>
        </w:rPr>
      </w:pPr>
      <w:r w:rsidRPr="001E1EC5">
        <w:rPr>
          <w:rFonts w:eastAsia="Calibri" w:cs="Arial"/>
          <w:sz w:val="24"/>
          <w:szCs w:val="24"/>
        </w:rPr>
        <w:t>На овај Оквирни споразум примењују се закони Републике Србије. У случају спора меродавно је право Републике Србије.</w:t>
      </w:r>
    </w:p>
    <w:p w14:paraId="3C4A2618" w14:textId="77777777" w:rsidR="009A0275" w:rsidRPr="001E1EC5" w:rsidRDefault="009A0275" w:rsidP="008F61F5">
      <w:pPr>
        <w:spacing w:before="0"/>
        <w:contextualSpacing/>
        <w:rPr>
          <w:rFonts w:cs="Arial"/>
          <w:b/>
          <w:sz w:val="24"/>
          <w:szCs w:val="24"/>
        </w:rPr>
      </w:pPr>
    </w:p>
    <w:p w14:paraId="4E5BE338" w14:textId="4CF7D656" w:rsidR="005F1159" w:rsidRPr="001E1EC5" w:rsidRDefault="005F1159" w:rsidP="008F61F5">
      <w:pPr>
        <w:spacing w:before="0"/>
        <w:contextualSpacing/>
        <w:jc w:val="center"/>
        <w:rPr>
          <w:rFonts w:cs="Arial"/>
          <w:b/>
          <w:sz w:val="24"/>
          <w:szCs w:val="24"/>
        </w:rPr>
      </w:pPr>
      <w:r w:rsidRPr="001E1EC5">
        <w:rPr>
          <w:rFonts w:cs="Arial"/>
          <w:b/>
          <w:sz w:val="24"/>
          <w:szCs w:val="24"/>
        </w:rPr>
        <w:t xml:space="preserve">Члан </w:t>
      </w:r>
      <w:r w:rsidR="00CC393F" w:rsidRPr="001E1EC5">
        <w:rPr>
          <w:rFonts w:cs="Arial"/>
          <w:b/>
          <w:sz w:val="24"/>
          <w:szCs w:val="24"/>
          <w:lang w:val="sr-Cyrl-RS"/>
        </w:rPr>
        <w:t>24</w:t>
      </w:r>
      <w:r w:rsidRPr="001E1EC5">
        <w:rPr>
          <w:rFonts w:cs="Arial"/>
          <w:b/>
          <w:sz w:val="24"/>
          <w:szCs w:val="24"/>
        </w:rPr>
        <w:t>.</w:t>
      </w:r>
    </w:p>
    <w:p w14:paraId="3628AB5F" w14:textId="4095B0AB" w:rsidR="005F1159" w:rsidRDefault="005F1159" w:rsidP="008F61F5">
      <w:pPr>
        <w:spacing w:before="0"/>
        <w:contextualSpacing/>
        <w:rPr>
          <w:rFonts w:cs="Arial"/>
          <w:sz w:val="24"/>
          <w:szCs w:val="24"/>
          <w:lang w:val="sr-Cyrl-CS"/>
        </w:rPr>
      </w:pPr>
      <w:r w:rsidRPr="001E1EC5">
        <w:rPr>
          <w:rFonts w:cs="Arial"/>
          <w:sz w:val="24"/>
          <w:szCs w:val="24"/>
        </w:rPr>
        <w:t xml:space="preserve">Ниједна </w:t>
      </w:r>
      <w:r w:rsidRPr="001E1EC5">
        <w:rPr>
          <w:rFonts w:cs="Arial"/>
          <w:sz w:val="24"/>
          <w:szCs w:val="24"/>
          <w:lang w:val="sr-Cyrl-CS"/>
        </w:rPr>
        <w:t>С</w:t>
      </w:r>
      <w:r w:rsidRPr="001E1EC5">
        <w:rPr>
          <w:rFonts w:cs="Arial"/>
          <w:sz w:val="24"/>
          <w:szCs w:val="24"/>
        </w:rPr>
        <w:t>трана</w:t>
      </w:r>
      <w:r w:rsidRPr="001E1EC5">
        <w:rPr>
          <w:rFonts w:cs="Arial"/>
          <w:sz w:val="24"/>
          <w:szCs w:val="24"/>
          <w:lang w:val="sr-Cyrl-RS"/>
        </w:rPr>
        <w:t xml:space="preserve"> </w:t>
      </w:r>
      <w:r w:rsidRPr="001E1EC5">
        <w:rPr>
          <w:rFonts w:cs="Arial"/>
          <w:sz w:val="24"/>
          <w:szCs w:val="24"/>
        </w:rPr>
        <w:t xml:space="preserve">нема право да неку од својих права и обавеза из овог Оквирног споразума уступи, прода нити заложи трећем лицу без претходне писане сагласности друге </w:t>
      </w:r>
      <w:r w:rsidRPr="001E1EC5">
        <w:rPr>
          <w:rFonts w:cs="Arial"/>
          <w:sz w:val="24"/>
          <w:szCs w:val="24"/>
          <w:lang w:val="sr-Cyrl-CS"/>
        </w:rPr>
        <w:t>Уговорне стране.</w:t>
      </w:r>
    </w:p>
    <w:p w14:paraId="49A77127" w14:textId="77777777" w:rsidR="0010630D" w:rsidRPr="001E1EC5" w:rsidRDefault="0010630D" w:rsidP="008F61F5">
      <w:pPr>
        <w:spacing w:before="0"/>
        <w:contextualSpacing/>
        <w:rPr>
          <w:rFonts w:cs="Arial"/>
          <w:b/>
          <w:sz w:val="24"/>
          <w:szCs w:val="24"/>
        </w:rPr>
      </w:pPr>
    </w:p>
    <w:p w14:paraId="51431A27" w14:textId="06E77FE8" w:rsidR="000436C1" w:rsidRPr="001E1EC5" w:rsidRDefault="001F2C0F" w:rsidP="008F61F5">
      <w:pPr>
        <w:spacing w:before="0"/>
        <w:contextualSpacing/>
        <w:rPr>
          <w:rFonts w:cs="Arial"/>
          <w:b/>
          <w:sz w:val="24"/>
          <w:szCs w:val="24"/>
        </w:rPr>
      </w:pPr>
      <w:r w:rsidRPr="001E1EC5">
        <w:rPr>
          <w:rFonts w:cs="Arial"/>
          <w:b/>
          <w:sz w:val="24"/>
          <w:szCs w:val="24"/>
          <w:lang w:val="sr-Cyrl-CS"/>
        </w:rPr>
        <w:t xml:space="preserve">                                                          </w:t>
      </w:r>
      <w:r w:rsidR="009A0275">
        <w:rPr>
          <w:rFonts w:cs="Arial"/>
          <w:b/>
          <w:sz w:val="24"/>
          <w:szCs w:val="24"/>
          <w:lang w:val="sr-Cyrl-CS"/>
        </w:rPr>
        <w:t xml:space="preserve">  </w:t>
      </w:r>
      <w:r w:rsidR="000436C1" w:rsidRPr="001E1EC5">
        <w:rPr>
          <w:rFonts w:cs="Arial"/>
          <w:b/>
          <w:sz w:val="24"/>
          <w:szCs w:val="24"/>
        </w:rPr>
        <w:t xml:space="preserve">Члан </w:t>
      </w:r>
      <w:r w:rsidR="00CC393F" w:rsidRPr="001E1EC5">
        <w:rPr>
          <w:rFonts w:cs="Arial"/>
          <w:b/>
          <w:sz w:val="24"/>
          <w:szCs w:val="24"/>
          <w:lang w:val="sr-Cyrl-RS"/>
        </w:rPr>
        <w:t>25</w:t>
      </w:r>
      <w:r w:rsidR="000436C1" w:rsidRPr="001E1EC5">
        <w:rPr>
          <w:rFonts w:cs="Arial"/>
          <w:b/>
          <w:sz w:val="24"/>
          <w:szCs w:val="24"/>
        </w:rPr>
        <w:t>.</w:t>
      </w:r>
    </w:p>
    <w:p w14:paraId="164F1E51" w14:textId="32017145" w:rsidR="000436C1" w:rsidRDefault="000436C1" w:rsidP="008F61F5">
      <w:pPr>
        <w:spacing w:before="0"/>
        <w:contextualSpacing/>
        <w:rPr>
          <w:rFonts w:cs="Arial"/>
          <w:sz w:val="24"/>
          <w:szCs w:val="24"/>
        </w:rPr>
      </w:pPr>
      <w:r w:rsidRPr="001E1EC5">
        <w:rPr>
          <w:rFonts w:cs="Arial"/>
          <w:sz w:val="24"/>
          <w:szCs w:val="24"/>
        </w:rPr>
        <w:t>Неважење било које одредбе овог Оквирног споразума неће имати утицаја на важење осталих одредби Оквирног споразума, уколико битно не утиче на реализацију овог Оквирног споразума.</w:t>
      </w:r>
    </w:p>
    <w:p w14:paraId="7C6340C9" w14:textId="77777777" w:rsidR="0010630D" w:rsidRPr="001E1EC5" w:rsidRDefault="0010630D" w:rsidP="008F61F5">
      <w:pPr>
        <w:spacing w:before="0"/>
        <w:contextualSpacing/>
        <w:rPr>
          <w:rFonts w:cs="Arial"/>
          <w:sz w:val="24"/>
          <w:szCs w:val="24"/>
        </w:rPr>
      </w:pPr>
    </w:p>
    <w:p w14:paraId="744ABC39" w14:textId="4526EB82" w:rsidR="000436C1" w:rsidRPr="001E1EC5" w:rsidRDefault="000436C1" w:rsidP="008F61F5">
      <w:pPr>
        <w:spacing w:before="0"/>
        <w:contextualSpacing/>
        <w:jc w:val="center"/>
        <w:rPr>
          <w:rFonts w:cs="Arial"/>
          <w:b/>
          <w:sz w:val="24"/>
          <w:szCs w:val="24"/>
        </w:rPr>
      </w:pPr>
      <w:r w:rsidRPr="001E1EC5">
        <w:rPr>
          <w:rFonts w:cs="Arial"/>
          <w:b/>
          <w:sz w:val="24"/>
          <w:szCs w:val="24"/>
        </w:rPr>
        <w:t xml:space="preserve">Члан </w:t>
      </w:r>
      <w:r w:rsidR="00CC393F" w:rsidRPr="001E1EC5">
        <w:rPr>
          <w:rFonts w:cs="Arial"/>
          <w:b/>
          <w:sz w:val="24"/>
          <w:szCs w:val="24"/>
          <w:lang w:val="sr-Latn-CS"/>
        </w:rPr>
        <w:t>26</w:t>
      </w:r>
      <w:r w:rsidRPr="001E1EC5">
        <w:rPr>
          <w:rFonts w:cs="Arial"/>
          <w:b/>
          <w:sz w:val="24"/>
          <w:szCs w:val="24"/>
        </w:rPr>
        <w:t>.</w:t>
      </w:r>
    </w:p>
    <w:p w14:paraId="7223DCC0" w14:textId="719109B1" w:rsidR="000436C1" w:rsidRDefault="000436C1" w:rsidP="008F61F5">
      <w:pPr>
        <w:spacing w:before="0"/>
        <w:contextualSpacing/>
        <w:rPr>
          <w:rFonts w:cs="Arial"/>
          <w:sz w:val="24"/>
          <w:szCs w:val="24"/>
        </w:rPr>
      </w:pPr>
      <w:r w:rsidRPr="001E1EC5">
        <w:rPr>
          <w:rFonts w:cs="Arial"/>
          <w:sz w:val="24"/>
          <w:szCs w:val="24"/>
        </w:rPr>
        <w:t xml:space="preserve">Уколико у току трајања обавеза из овог Оквирног споразума дође до статусних промена код </w:t>
      </w:r>
      <w:r w:rsidR="00200E49" w:rsidRPr="001E1EC5">
        <w:rPr>
          <w:rFonts w:cs="Arial"/>
          <w:sz w:val="24"/>
          <w:szCs w:val="24"/>
          <w:lang w:val="sr-Cyrl-RS"/>
        </w:rPr>
        <w:t>С</w:t>
      </w:r>
      <w:r w:rsidRPr="001E1EC5">
        <w:rPr>
          <w:rFonts w:cs="Arial"/>
          <w:sz w:val="24"/>
          <w:szCs w:val="24"/>
        </w:rPr>
        <w:t>трана, права и обавезе прелазе на одговарајућег правног следбеника.</w:t>
      </w:r>
    </w:p>
    <w:p w14:paraId="642DC668" w14:textId="77777777" w:rsidR="009A0275" w:rsidRPr="001E1EC5" w:rsidRDefault="009A0275" w:rsidP="008F61F5">
      <w:pPr>
        <w:spacing w:before="0"/>
        <w:contextualSpacing/>
        <w:rPr>
          <w:rFonts w:cs="Arial"/>
          <w:sz w:val="24"/>
          <w:szCs w:val="24"/>
          <w:lang w:val="sr-Cyrl-CS"/>
        </w:rPr>
      </w:pPr>
    </w:p>
    <w:p w14:paraId="64D8B04D" w14:textId="77777777" w:rsidR="000436C1" w:rsidRPr="001E1EC5" w:rsidRDefault="000436C1" w:rsidP="008F61F5">
      <w:pPr>
        <w:spacing w:before="0"/>
        <w:contextualSpacing/>
        <w:rPr>
          <w:rFonts w:cs="Arial"/>
          <w:sz w:val="24"/>
          <w:szCs w:val="24"/>
          <w:lang w:val="ru-RU"/>
        </w:rPr>
      </w:pPr>
      <w:r w:rsidRPr="001E1EC5">
        <w:rPr>
          <w:rFonts w:cs="Arial"/>
          <w:sz w:val="24"/>
          <w:szCs w:val="24"/>
          <w:lang w:val="ru-RU"/>
        </w:rPr>
        <w:t xml:space="preserve">Након закључења </w:t>
      </w:r>
      <w:r w:rsidRPr="001E1EC5">
        <w:rPr>
          <w:rFonts w:cs="Arial"/>
          <w:sz w:val="24"/>
          <w:szCs w:val="24"/>
        </w:rPr>
        <w:t xml:space="preserve">и ступања на правну снагу </w:t>
      </w:r>
      <w:r w:rsidRPr="001E1EC5">
        <w:rPr>
          <w:rFonts w:cs="Arial"/>
          <w:sz w:val="24"/>
          <w:szCs w:val="24"/>
          <w:lang w:val="ru-RU"/>
        </w:rPr>
        <w:t xml:space="preserve">овог Оквирног споразума, Корисник </w:t>
      </w:r>
      <w:r w:rsidR="00200E49" w:rsidRPr="001E1EC5">
        <w:rPr>
          <w:rFonts w:cs="Arial"/>
          <w:sz w:val="24"/>
          <w:szCs w:val="24"/>
          <w:lang w:val="ru-RU"/>
        </w:rPr>
        <w:t xml:space="preserve">услуге </w:t>
      </w:r>
      <w:r w:rsidRPr="001E1EC5">
        <w:rPr>
          <w:rFonts w:cs="Arial"/>
          <w:sz w:val="24"/>
          <w:szCs w:val="24"/>
          <w:lang w:val="ru-RU"/>
        </w:rPr>
        <w:t xml:space="preserve">може да дозволи, а </w:t>
      </w:r>
      <w:r w:rsidRPr="001E1EC5">
        <w:rPr>
          <w:rFonts w:cs="Arial"/>
          <w:sz w:val="24"/>
          <w:szCs w:val="24"/>
        </w:rPr>
        <w:t>Пружалац</w:t>
      </w:r>
      <w:r w:rsidR="00200E49" w:rsidRPr="001E1EC5">
        <w:rPr>
          <w:rFonts w:cs="Arial"/>
          <w:sz w:val="24"/>
          <w:szCs w:val="24"/>
          <w:lang w:val="sr-Cyrl-RS"/>
        </w:rPr>
        <w:t xml:space="preserve"> услуге </w:t>
      </w:r>
      <w:r w:rsidRPr="001E1EC5">
        <w:rPr>
          <w:rFonts w:cs="Arial"/>
          <w:sz w:val="24"/>
          <w:szCs w:val="24"/>
          <w:lang w:val="ru-RU"/>
        </w:rPr>
        <w:t xml:space="preserve"> је обавезан да прихвати промену страна због статусних промена код Корисника</w:t>
      </w:r>
      <w:r w:rsidR="00200E49" w:rsidRPr="001E1EC5">
        <w:rPr>
          <w:rFonts w:cs="Arial"/>
          <w:sz w:val="24"/>
          <w:szCs w:val="24"/>
          <w:lang w:val="ru-RU"/>
        </w:rPr>
        <w:t xml:space="preserve"> услуге</w:t>
      </w:r>
      <w:r w:rsidRPr="001E1EC5">
        <w:rPr>
          <w:rFonts w:cs="Arial"/>
          <w:sz w:val="24"/>
          <w:szCs w:val="24"/>
          <w:lang w:val="ru-RU"/>
        </w:rPr>
        <w:t>, у складу са Уговором о статусној промени.</w:t>
      </w:r>
    </w:p>
    <w:p w14:paraId="67F0723B" w14:textId="77777777" w:rsidR="002E2839" w:rsidRPr="001E1EC5" w:rsidRDefault="002E2839" w:rsidP="008F61F5">
      <w:pPr>
        <w:spacing w:before="0"/>
        <w:contextualSpacing/>
        <w:jc w:val="center"/>
        <w:rPr>
          <w:rFonts w:cs="Arial"/>
          <w:b/>
          <w:sz w:val="24"/>
          <w:szCs w:val="24"/>
        </w:rPr>
      </w:pPr>
    </w:p>
    <w:p w14:paraId="0E5B2FBB" w14:textId="3E1345B6" w:rsidR="000436C1" w:rsidRPr="001E1EC5" w:rsidRDefault="000436C1" w:rsidP="008F61F5">
      <w:pPr>
        <w:spacing w:before="0"/>
        <w:contextualSpacing/>
        <w:jc w:val="center"/>
        <w:rPr>
          <w:rFonts w:cs="Arial"/>
          <w:b/>
          <w:sz w:val="24"/>
          <w:szCs w:val="24"/>
        </w:rPr>
      </w:pPr>
      <w:r w:rsidRPr="001E1EC5">
        <w:rPr>
          <w:rFonts w:cs="Arial"/>
          <w:b/>
          <w:sz w:val="24"/>
          <w:szCs w:val="24"/>
        </w:rPr>
        <w:t xml:space="preserve">Члан </w:t>
      </w:r>
      <w:r w:rsidR="00CC393F" w:rsidRPr="001E1EC5">
        <w:rPr>
          <w:rFonts w:cs="Arial"/>
          <w:b/>
          <w:sz w:val="24"/>
          <w:szCs w:val="24"/>
          <w:lang w:val="sr-Latn-CS"/>
        </w:rPr>
        <w:t>27</w:t>
      </w:r>
      <w:r w:rsidRPr="001E1EC5">
        <w:rPr>
          <w:rFonts w:cs="Arial"/>
          <w:b/>
          <w:sz w:val="24"/>
          <w:szCs w:val="24"/>
        </w:rPr>
        <w:t>.</w:t>
      </w:r>
    </w:p>
    <w:p w14:paraId="5B42DACB" w14:textId="782133AE" w:rsidR="000436C1" w:rsidRDefault="000436C1" w:rsidP="008F61F5">
      <w:pPr>
        <w:spacing w:before="0"/>
        <w:contextualSpacing/>
        <w:rPr>
          <w:rFonts w:eastAsia="Calibri" w:cs="Arial"/>
          <w:sz w:val="24"/>
          <w:szCs w:val="24"/>
          <w:lang w:val="ru-RU"/>
        </w:rPr>
      </w:pPr>
      <w:r w:rsidRPr="001E1EC5">
        <w:rPr>
          <w:rFonts w:eastAsia="Calibri" w:cs="Arial"/>
          <w:sz w:val="24"/>
          <w:szCs w:val="24"/>
        </w:rPr>
        <w:t>Пружалац</w:t>
      </w:r>
      <w:r w:rsidRPr="001E1EC5">
        <w:rPr>
          <w:rFonts w:eastAsia="Calibri" w:cs="Arial"/>
          <w:sz w:val="24"/>
          <w:szCs w:val="24"/>
          <w:lang w:val="sr-Cyrl-RS"/>
        </w:rPr>
        <w:t xml:space="preserve"> </w:t>
      </w:r>
      <w:r w:rsidRPr="001E1EC5">
        <w:rPr>
          <w:rFonts w:eastAsia="Calibri" w:cs="Arial"/>
          <w:sz w:val="24"/>
          <w:szCs w:val="24"/>
          <w:lang w:val="ru-RU"/>
        </w:rPr>
        <w:t>услуг</w:t>
      </w:r>
      <w:r w:rsidR="005F1159" w:rsidRPr="001E1EC5">
        <w:rPr>
          <w:rFonts w:eastAsia="Calibri" w:cs="Arial"/>
          <w:sz w:val="24"/>
          <w:szCs w:val="24"/>
          <w:lang w:val="ru-RU"/>
        </w:rPr>
        <w:t>е</w:t>
      </w:r>
      <w:r w:rsidRPr="001E1EC5">
        <w:rPr>
          <w:rFonts w:eastAsia="Calibri" w:cs="Arial"/>
          <w:sz w:val="24"/>
          <w:szCs w:val="24"/>
          <w:lang w:val="ru-RU"/>
        </w:rPr>
        <w:t xml:space="preserve"> је дужан да без одлагања, а најкасније у року од 5 (словима: пет) дана од дана настанка промене у било којем од података </w:t>
      </w:r>
      <w:r w:rsidRPr="001E1EC5">
        <w:rPr>
          <w:rFonts w:eastAsia="TimesNewRomanPSMT" w:cs="Arial"/>
          <w:sz w:val="24"/>
          <w:szCs w:val="24"/>
          <w:lang w:val="ru-RU"/>
        </w:rPr>
        <w:t xml:space="preserve">у вези са </w:t>
      </w:r>
      <w:r w:rsidRPr="001E1EC5">
        <w:rPr>
          <w:rFonts w:eastAsia="TimesNewRomanPSMT" w:cs="Arial"/>
          <w:sz w:val="24"/>
          <w:szCs w:val="24"/>
          <w:lang w:val="ru-RU"/>
        </w:rPr>
        <w:lastRenderedPageBreak/>
        <w:t>испуњеношћу услова из поступка јавне набавке</w:t>
      </w:r>
      <w:r w:rsidRPr="001E1EC5">
        <w:rPr>
          <w:rFonts w:eastAsia="Calibri" w:cs="Arial"/>
          <w:sz w:val="24"/>
          <w:szCs w:val="24"/>
          <w:lang w:val="ru-RU"/>
        </w:rPr>
        <w:t xml:space="preserve">, о насталој промени писмено обавести </w:t>
      </w:r>
      <w:r w:rsidRPr="001E1EC5">
        <w:rPr>
          <w:rFonts w:eastAsia="Calibri" w:cs="Arial"/>
          <w:sz w:val="24"/>
          <w:szCs w:val="24"/>
        </w:rPr>
        <w:t>Корисника</w:t>
      </w:r>
      <w:r w:rsidR="00200E49" w:rsidRPr="001E1EC5">
        <w:rPr>
          <w:rFonts w:eastAsia="Calibri" w:cs="Arial"/>
          <w:sz w:val="24"/>
          <w:szCs w:val="24"/>
          <w:lang w:val="sr-Cyrl-RS"/>
        </w:rPr>
        <w:t xml:space="preserve"> </w:t>
      </w:r>
      <w:r w:rsidR="00200E49" w:rsidRPr="001E1EC5">
        <w:rPr>
          <w:rFonts w:eastAsia="Calibri" w:cs="Arial"/>
          <w:sz w:val="24"/>
          <w:szCs w:val="24"/>
          <w:lang w:val="ru-RU"/>
        </w:rPr>
        <w:t xml:space="preserve">услуге </w:t>
      </w:r>
      <w:r w:rsidRPr="001E1EC5">
        <w:rPr>
          <w:rFonts w:eastAsia="Calibri" w:cs="Arial"/>
          <w:sz w:val="24"/>
          <w:szCs w:val="24"/>
          <w:lang w:val="ru-RU"/>
        </w:rPr>
        <w:t>и да је документује на прописан начин.</w:t>
      </w:r>
    </w:p>
    <w:p w14:paraId="2CC884AF" w14:textId="77777777" w:rsidR="0010630D" w:rsidRPr="001E1EC5" w:rsidRDefault="0010630D" w:rsidP="008F61F5">
      <w:pPr>
        <w:spacing w:before="0"/>
        <w:contextualSpacing/>
        <w:rPr>
          <w:rFonts w:eastAsia="Calibri" w:cs="Arial"/>
          <w:sz w:val="24"/>
          <w:szCs w:val="24"/>
          <w:lang w:val="ru-RU"/>
        </w:rPr>
      </w:pPr>
    </w:p>
    <w:p w14:paraId="2ED090FD" w14:textId="40CEFE34" w:rsidR="000436C1" w:rsidRDefault="000436C1" w:rsidP="008F61F5">
      <w:pPr>
        <w:spacing w:before="0"/>
        <w:contextualSpacing/>
        <w:rPr>
          <w:rFonts w:eastAsia="Calibri" w:cs="Arial"/>
          <w:sz w:val="24"/>
          <w:szCs w:val="24"/>
          <w:lang w:val="ru-RU"/>
        </w:rPr>
      </w:pPr>
      <w:r w:rsidRPr="001E1EC5">
        <w:rPr>
          <w:rFonts w:eastAsia="Calibri" w:cs="Arial"/>
          <w:sz w:val="24"/>
          <w:szCs w:val="24"/>
          <w:lang w:val="ru-RU"/>
        </w:rPr>
        <w:t>Стране су обавезне да једна другу без одлагања обавесте о свим променама које могу утицати на реализацију овог Оквирног споразума.</w:t>
      </w:r>
    </w:p>
    <w:p w14:paraId="5FFAF24C" w14:textId="77777777" w:rsidR="0010630D" w:rsidRPr="001E1EC5" w:rsidRDefault="0010630D" w:rsidP="008F61F5">
      <w:pPr>
        <w:spacing w:before="0"/>
        <w:contextualSpacing/>
        <w:rPr>
          <w:rFonts w:cs="Arial"/>
          <w:b/>
          <w:sz w:val="24"/>
          <w:szCs w:val="24"/>
        </w:rPr>
      </w:pPr>
    </w:p>
    <w:p w14:paraId="1256FB53" w14:textId="335452F3" w:rsidR="0014282B" w:rsidRPr="001E1EC5" w:rsidRDefault="00CC393F" w:rsidP="008F61F5">
      <w:pPr>
        <w:spacing w:before="0"/>
        <w:contextualSpacing/>
        <w:jc w:val="center"/>
        <w:rPr>
          <w:rFonts w:cs="Arial"/>
          <w:b/>
          <w:sz w:val="24"/>
          <w:szCs w:val="24"/>
        </w:rPr>
      </w:pPr>
      <w:r w:rsidRPr="001E1EC5">
        <w:rPr>
          <w:rFonts w:cs="Arial"/>
          <w:b/>
          <w:sz w:val="24"/>
          <w:szCs w:val="24"/>
        </w:rPr>
        <w:t>Члан 28</w:t>
      </w:r>
      <w:r w:rsidR="0014282B" w:rsidRPr="001E1EC5">
        <w:rPr>
          <w:rFonts w:cs="Arial"/>
          <w:b/>
          <w:sz w:val="24"/>
          <w:szCs w:val="24"/>
        </w:rPr>
        <w:t>.</w:t>
      </w:r>
    </w:p>
    <w:p w14:paraId="2DF46895" w14:textId="7DA67040" w:rsidR="0014282B" w:rsidRDefault="0014282B" w:rsidP="008F61F5">
      <w:pPr>
        <w:spacing w:before="0"/>
        <w:contextualSpacing/>
        <w:rPr>
          <w:rFonts w:cs="Arial"/>
          <w:sz w:val="24"/>
          <w:szCs w:val="24"/>
          <w:lang w:val="sr-Cyrl-CS"/>
        </w:rPr>
      </w:pPr>
      <w:r w:rsidRPr="001E1EC5">
        <w:rPr>
          <w:rFonts w:cs="Arial"/>
          <w:sz w:val="24"/>
          <w:szCs w:val="24"/>
        </w:rPr>
        <w:t xml:space="preserve">На односе </w:t>
      </w:r>
      <w:r w:rsidR="00200E49" w:rsidRPr="001E1EC5">
        <w:rPr>
          <w:rFonts w:cs="Arial"/>
          <w:sz w:val="24"/>
          <w:szCs w:val="24"/>
          <w:lang w:val="sr-Cyrl-RS"/>
        </w:rPr>
        <w:t>С</w:t>
      </w:r>
      <w:r w:rsidRPr="001E1EC5">
        <w:rPr>
          <w:rFonts w:cs="Arial"/>
          <w:sz w:val="24"/>
          <w:szCs w:val="24"/>
        </w:rPr>
        <w:t>трана</w:t>
      </w:r>
      <w:r w:rsidRPr="001E1EC5">
        <w:rPr>
          <w:rFonts w:cs="Arial"/>
          <w:sz w:val="24"/>
          <w:szCs w:val="24"/>
          <w:lang w:val="sr-Cyrl-CS"/>
        </w:rPr>
        <w:t>,</w:t>
      </w:r>
      <w:r w:rsidRPr="001E1EC5">
        <w:rPr>
          <w:rFonts w:cs="Arial"/>
          <w:sz w:val="24"/>
          <w:szCs w:val="24"/>
        </w:rPr>
        <w:t xml:space="preserve"> који нису уређени овим Оквирним споразумом</w:t>
      </w:r>
      <w:r w:rsidRPr="001E1EC5">
        <w:rPr>
          <w:rFonts w:cs="Arial"/>
          <w:sz w:val="24"/>
          <w:szCs w:val="24"/>
          <w:lang w:val="sr-Cyrl-CS"/>
        </w:rPr>
        <w:t>,</w:t>
      </w:r>
      <w:r w:rsidRPr="001E1EC5">
        <w:rPr>
          <w:rFonts w:cs="Arial"/>
          <w:sz w:val="24"/>
          <w:szCs w:val="24"/>
        </w:rPr>
        <w:t xml:space="preserve"> примењују се одговарајуће одредбе ЗОО</w:t>
      </w:r>
      <w:r w:rsidRPr="001E1EC5">
        <w:rPr>
          <w:rFonts w:cs="Arial"/>
          <w:sz w:val="24"/>
          <w:szCs w:val="24"/>
          <w:lang w:val="pt-BR"/>
        </w:rPr>
        <w:t xml:space="preserve"> и других </w:t>
      </w:r>
      <w:r w:rsidRPr="001E1EC5">
        <w:rPr>
          <w:rFonts w:cs="Arial"/>
          <w:sz w:val="24"/>
          <w:szCs w:val="24"/>
          <w:lang w:val="sr-Cyrl-CS"/>
        </w:rPr>
        <w:t xml:space="preserve">закона, подзаконских аката, стандарда и </w:t>
      </w:r>
      <w:r w:rsidRPr="001E1EC5">
        <w:rPr>
          <w:rFonts w:cs="Arial"/>
          <w:sz w:val="24"/>
          <w:szCs w:val="24"/>
          <w:lang w:val="ru-RU"/>
        </w:rPr>
        <w:t>техни</w:t>
      </w:r>
      <w:r w:rsidRPr="001E1EC5">
        <w:rPr>
          <w:rFonts w:cs="Arial"/>
          <w:sz w:val="24"/>
          <w:szCs w:val="24"/>
          <w:lang w:val="sr-Cyrl-CS"/>
        </w:rPr>
        <w:t>ч</w:t>
      </w:r>
      <w:r w:rsidRPr="001E1EC5">
        <w:rPr>
          <w:rFonts w:cs="Arial"/>
          <w:sz w:val="24"/>
          <w:szCs w:val="24"/>
          <w:lang w:val="ru-RU"/>
        </w:rPr>
        <w:t>ки</w:t>
      </w:r>
      <w:r w:rsidRPr="001E1EC5">
        <w:rPr>
          <w:rFonts w:cs="Arial"/>
          <w:sz w:val="24"/>
          <w:szCs w:val="24"/>
          <w:lang w:val="sr-Cyrl-CS"/>
        </w:rPr>
        <w:t xml:space="preserve">х </w:t>
      </w:r>
      <w:r w:rsidRPr="001E1EC5">
        <w:rPr>
          <w:rFonts w:cs="Arial"/>
          <w:sz w:val="24"/>
          <w:szCs w:val="24"/>
          <w:lang w:val="ru-RU"/>
        </w:rPr>
        <w:t>норматива Републике Србије</w:t>
      </w:r>
      <w:r w:rsidRPr="001E1EC5">
        <w:rPr>
          <w:rFonts w:cs="Arial"/>
          <w:sz w:val="24"/>
          <w:szCs w:val="24"/>
          <w:lang w:val="sr-Cyrl-CS"/>
        </w:rPr>
        <w:t xml:space="preserve"> – примењивих с обзиром на предмет овог Оквирног споразума.</w:t>
      </w:r>
    </w:p>
    <w:p w14:paraId="752D4101" w14:textId="77777777" w:rsidR="009A0275" w:rsidRPr="001E1EC5" w:rsidRDefault="009A0275" w:rsidP="008F61F5">
      <w:pPr>
        <w:spacing w:before="0"/>
        <w:contextualSpacing/>
        <w:rPr>
          <w:rFonts w:cs="Arial"/>
          <w:sz w:val="24"/>
          <w:szCs w:val="24"/>
          <w:lang w:val="sr-Cyrl-CS"/>
        </w:rPr>
      </w:pPr>
    </w:p>
    <w:p w14:paraId="145CF645" w14:textId="73B8444E" w:rsidR="0014282B" w:rsidRPr="001E1EC5" w:rsidRDefault="0014282B" w:rsidP="008F61F5">
      <w:pPr>
        <w:spacing w:before="0"/>
        <w:contextualSpacing/>
        <w:jc w:val="center"/>
        <w:rPr>
          <w:rFonts w:cs="Arial"/>
          <w:b/>
          <w:sz w:val="24"/>
          <w:szCs w:val="24"/>
        </w:rPr>
      </w:pPr>
      <w:r w:rsidRPr="001E1EC5">
        <w:rPr>
          <w:rFonts w:cs="Arial"/>
          <w:b/>
          <w:sz w:val="24"/>
          <w:szCs w:val="24"/>
          <w:lang w:val="ru-RU"/>
        </w:rPr>
        <w:t xml:space="preserve">Члан </w:t>
      </w:r>
      <w:r w:rsidR="00CC393F" w:rsidRPr="001E1EC5">
        <w:rPr>
          <w:rFonts w:cs="Arial"/>
          <w:b/>
          <w:sz w:val="24"/>
          <w:szCs w:val="24"/>
          <w:lang w:val="sr-Cyrl-RS"/>
        </w:rPr>
        <w:t>29</w:t>
      </w:r>
      <w:r w:rsidRPr="001E1EC5">
        <w:rPr>
          <w:rFonts w:cs="Arial"/>
          <w:b/>
          <w:sz w:val="24"/>
          <w:szCs w:val="24"/>
          <w:lang w:val="ru-RU"/>
        </w:rPr>
        <w:t>.</w:t>
      </w:r>
    </w:p>
    <w:p w14:paraId="4D607C3F" w14:textId="483FE4DD" w:rsidR="0014282B" w:rsidRDefault="0014282B" w:rsidP="008F61F5">
      <w:pPr>
        <w:spacing w:before="0"/>
        <w:contextualSpacing/>
        <w:rPr>
          <w:rFonts w:cs="Arial"/>
          <w:i/>
          <w:color w:val="548DD4" w:themeColor="text2" w:themeTint="99"/>
          <w:sz w:val="24"/>
          <w:szCs w:val="24"/>
        </w:rPr>
      </w:pPr>
      <w:r w:rsidRPr="001E1EC5">
        <w:rPr>
          <w:rFonts w:cs="Arial"/>
          <w:sz w:val="24"/>
          <w:szCs w:val="24"/>
        </w:rPr>
        <w:t xml:space="preserve">Сви неспоразуми који настану из овог Оквирног споразума и поводом њега </w:t>
      </w:r>
      <w:r w:rsidR="00200E49" w:rsidRPr="001E1EC5">
        <w:rPr>
          <w:rFonts w:cs="Arial"/>
          <w:sz w:val="24"/>
          <w:szCs w:val="24"/>
          <w:lang w:val="sr-Cyrl-RS"/>
        </w:rPr>
        <w:t>С</w:t>
      </w:r>
      <w:r w:rsidRPr="001E1EC5">
        <w:rPr>
          <w:rFonts w:cs="Arial"/>
          <w:sz w:val="24"/>
          <w:szCs w:val="24"/>
        </w:rPr>
        <w:t>тране ће решити споразумно, а уколико у томе не успеју стране су сагласне да сваки спор настао из овог Оквирног споразума буде коначно решен од стране стварно надлежног суда у Београду</w:t>
      </w:r>
      <w:proofErr w:type="gramStart"/>
      <w:r w:rsidRPr="001E1EC5">
        <w:rPr>
          <w:rFonts w:cs="Arial"/>
          <w:sz w:val="24"/>
          <w:szCs w:val="24"/>
        </w:rPr>
        <w:t>/(</w:t>
      </w:r>
      <w:proofErr w:type="gramEnd"/>
      <w:r w:rsidRPr="001E1EC5">
        <w:rPr>
          <w:rFonts w:cs="Arial"/>
          <w:sz w:val="24"/>
          <w:szCs w:val="24"/>
        </w:rPr>
        <w:t xml:space="preserve">Сталне арбитраже при Привредној комори Србије, уз примену њеног Правилника </w:t>
      </w:r>
      <w:r w:rsidRPr="001E1EC5">
        <w:rPr>
          <w:rFonts w:cs="Arial"/>
          <w:i/>
          <w:color w:val="548DD4" w:themeColor="text2" w:themeTint="99"/>
          <w:sz w:val="24"/>
          <w:szCs w:val="24"/>
        </w:rPr>
        <w:t xml:space="preserve">(напомена: коначан текст у Оквирном споразуму зависи од тога да ли је домаћи или страни </w:t>
      </w:r>
      <w:r w:rsidR="00200E49" w:rsidRPr="001E1EC5">
        <w:rPr>
          <w:rFonts w:cs="Arial"/>
          <w:i/>
          <w:color w:val="548DD4" w:themeColor="text2" w:themeTint="99"/>
          <w:sz w:val="24"/>
          <w:szCs w:val="24"/>
          <w:lang w:val="sr-Cyrl-RS"/>
        </w:rPr>
        <w:t>Пружалац услуге</w:t>
      </w:r>
      <w:r w:rsidRPr="001E1EC5">
        <w:rPr>
          <w:rFonts w:cs="Arial"/>
          <w:i/>
          <w:color w:val="548DD4" w:themeColor="text2" w:themeTint="99"/>
          <w:sz w:val="24"/>
          <w:szCs w:val="24"/>
        </w:rPr>
        <w:t>).</w:t>
      </w:r>
    </w:p>
    <w:p w14:paraId="563BCC59" w14:textId="77777777" w:rsidR="0010630D" w:rsidRPr="001E1EC5" w:rsidRDefault="0010630D" w:rsidP="008F61F5">
      <w:pPr>
        <w:spacing w:before="0"/>
        <w:contextualSpacing/>
        <w:rPr>
          <w:rFonts w:cs="Arial"/>
          <w:sz w:val="24"/>
          <w:szCs w:val="24"/>
        </w:rPr>
      </w:pPr>
    </w:p>
    <w:p w14:paraId="098B6C29" w14:textId="184B8A98" w:rsidR="0014282B" w:rsidRDefault="0014282B" w:rsidP="008F61F5">
      <w:pPr>
        <w:spacing w:before="0"/>
        <w:contextualSpacing/>
        <w:rPr>
          <w:rFonts w:cs="Arial"/>
          <w:sz w:val="24"/>
          <w:szCs w:val="24"/>
        </w:rPr>
      </w:pPr>
      <w:r w:rsidRPr="001E1EC5">
        <w:rPr>
          <w:rFonts w:cs="Arial"/>
          <w:sz w:val="24"/>
          <w:szCs w:val="24"/>
        </w:rPr>
        <w:t>У случају спора примењује се материјално и процесно право Републике Србије, а поступак се води на српском језику.</w:t>
      </w:r>
    </w:p>
    <w:p w14:paraId="2510B619" w14:textId="77777777" w:rsidR="009A0275" w:rsidRDefault="009A0275" w:rsidP="008F61F5">
      <w:pPr>
        <w:spacing w:before="0"/>
        <w:contextualSpacing/>
        <w:rPr>
          <w:rFonts w:cs="Arial"/>
          <w:sz w:val="24"/>
          <w:szCs w:val="24"/>
        </w:rPr>
      </w:pPr>
    </w:p>
    <w:p w14:paraId="44C10A41" w14:textId="526B3F26" w:rsidR="0014282B" w:rsidRPr="001E1EC5" w:rsidRDefault="0014282B" w:rsidP="008F61F5">
      <w:pPr>
        <w:spacing w:before="0"/>
        <w:contextualSpacing/>
        <w:jc w:val="center"/>
        <w:rPr>
          <w:rFonts w:cs="Arial"/>
          <w:b/>
          <w:sz w:val="24"/>
          <w:szCs w:val="24"/>
        </w:rPr>
      </w:pPr>
      <w:r w:rsidRPr="001E1EC5">
        <w:rPr>
          <w:rFonts w:cs="Arial"/>
          <w:b/>
          <w:sz w:val="24"/>
          <w:szCs w:val="24"/>
        </w:rPr>
        <w:t xml:space="preserve">Члан </w:t>
      </w:r>
      <w:r w:rsidR="00CC393F" w:rsidRPr="001E1EC5">
        <w:rPr>
          <w:rFonts w:cs="Arial"/>
          <w:b/>
          <w:sz w:val="24"/>
          <w:szCs w:val="24"/>
          <w:lang w:val="sr-Cyrl-RS"/>
        </w:rPr>
        <w:t>30</w:t>
      </w:r>
      <w:r w:rsidRPr="001E1EC5">
        <w:rPr>
          <w:rFonts w:cs="Arial"/>
          <w:b/>
          <w:sz w:val="24"/>
          <w:szCs w:val="24"/>
        </w:rPr>
        <w:t>.</w:t>
      </w:r>
    </w:p>
    <w:p w14:paraId="3CB343A5" w14:textId="77777777" w:rsidR="0014282B" w:rsidRPr="001E1EC5" w:rsidRDefault="0014282B" w:rsidP="008F61F5">
      <w:pPr>
        <w:spacing w:before="0"/>
        <w:contextualSpacing/>
        <w:rPr>
          <w:rFonts w:cs="Arial"/>
          <w:b/>
          <w:sz w:val="24"/>
          <w:szCs w:val="24"/>
          <w:lang w:val="sr-Cyrl-CS"/>
        </w:rPr>
      </w:pPr>
      <w:r w:rsidRPr="001E1EC5">
        <w:rPr>
          <w:rFonts w:cs="Arial"/>
          <w:sz w:val="24"/>
          <w:szCs w:val="24"/>
          <w:lang w:val="sr-Cyrl-CS"/>
        </w:rPr>
        <w:t>Саставни део овог Оквирног споразума су и његови прилози, како следи</w:t>
      </w:r>
      <w:r w:rsidRPr="001E1EC5">
        <w:rPr>
          <w:rFonts w:cs="Arial"/>
          <w:b/>
          <w:sz w:val="24"/>
          <w:szCs w:val="24"/>
          <w:lang w:val="sr-Cyrl-CS"/>
        </w:rPr>
        <w:t>:</w:t>
      </w:r>
    </w:p>
    <w:p w14:paraId="4436D739" w14:textId="77777777" w:rsidR="00855B03" w:rsidRPr="001E1EC5" w:rsidRDefault="00855B03" w:rsidP="008F61F5">
      <w:pPr>
        <w:spacing w:before="0"/>
        <w:contextualSpacing/>
        <w:rPr>
          <w:rFonts w:cs="Arial"/>
          <w:sz w:val="24"/>
          <w:szCs w:val="24"/>
        </w:rPr>
      </w:pPr>
    </w:p>
    <w:p w14:paraId="06EB8E16" w14:textId="172716EA" w:rsidR="0014282B" w:rsidRPr="001E1EC5" w:rsidRDefault="0014282B" w:rsidP="008F61F5">
      <w:pPr>
        <w:spacing w:before="0"/>
        <w:contextualSpacing/>
        <w:rPr>
          <w:rFonts w:cs="Arial"/>
          <w:sz w:val="24"/>
          <w:szCs w:val="24"/>
        </w:rPr>
      </w:pPr>
      <w:r w:rsidRPr="001E1EC5">
        <w:rPr>
          <w:rFonts w:cs="Arial"/>
          <w:sz w:val="24"/>
          <w:szCs w:val="24"/>
        </w:rPr>
        <w:t xml:space="preserve">Прилог 1 Конкурсна документација (на Порталу </w:t>
      </w:r>
      <w:r w:rsidR="0010630D">
        <w:rPr>
          <w:rFonts w:cs="Arial"/>
          <w:sz w:val="24"/>
          <w:szCs w:val="24"/>
          <w:lang w:val="sr-Cyrl-RS"/>
        </w:rPr>
        <w:t>ЈН</w:t>
      </w:r>
      <w:r w:rsidRPr="001E1EC5">
        <w:rPr>
          <w:rFonts w:cs="Arial"/>
          <w:sz w:val="24"/>
          <w:szCs w:val="24"/>
        </w:rPr>
        <w:t xml:space="preserve"> под шифром_______)</w:t>
      </w:r>
    </w:p>
    <w:p w14:paraId="15B69672" w14:textId="77777777" w:rsidR="0014282B" w:rsidRPr="001E1EC5" w:rsidRDefault="0014282B" w:rsidP="008F61F5">
      <w:pPr>
        <w:spacing w:before="0"/>
        <w:contextualSpacing/>
        <w:rPr>
          <w:rFonts w:cs="Arial"/>
          <w:sz w:val="24"/>
          <w:szCs w:val="24"/>
          <w:lang w:val="sr-Cyrl-RS"/>
        </w:rPr>
      </w:pPr>
      <w:r w:rsidRPr="001E1EC5">
        <w:rPr>
          <w:rFonts w:cs="Arial"/>
          <w:sz w:val="24"/>
          <w:szCs w:val="24"/>
        </w:rPr>
        <w:t>Прилог 2 Понуда</w:t>
      </w:r>
      <w:r w:rsidR="00FC6873" w:rsidRPr="001E1EC5">
        <w:rPr>
          <w:rFonts w:cs="Arial"/>
          <w:sz w:val="24"/>
          <w:szCs w:val="24"/>
          <w:lang w:val="sr-Cyrl-RS"/>
        </w:rPr>
        <w:t xml:space="preserve"> </w:t>
      </w:r>
      <w:proofErr w:type="gramStart"/>
      <w:r w:rsidR="00FC6873" w:rsidRPr="001E1EC5">
        <w:rPr>
          <w:rFonts w:cs="Arial"/>
          <w:sz w:val="24"/>
          <w:szCs w:val="24"/>
          <w:lang w:val="sr-Cyrl-RS"/>
        </w:rPr>
        <w:t xml:space="preserve">број  </w:t>
      </w:r>
      <w:r w:rsidR="007045F9" w:rsidRPr="001E1EC5">
        <w:rPr>
          <w:rFonts w:cs="Arial"/>
          <w:sz w:val="24"/>
          <w:szCs w:val="24"/>
          <w:lang w:val="sr-Cyrl-RS"/>
        </w:rPr>
        <w:t>_</w:t>
      </w:r>
      <w:proofErr w:type="gramEnd"/>
      <w:r w:rsidR="007045F9" w:rsidRPr="001E1EC5">
        <w:rPr>
          <w:rFonts w:cs="Arial"/>
          <w:sz w:val="24"/>
          <w:szCs w:val="24"/>
          <w:lang w:val="sr-Cyrl-RS"/>
        </w:rPr>
        <w:t>_______</w:t>
      </w:r>
      <w:r w:rsidR="00FC6873" w:rsidRPr="001E1EC5">
        <w:rPr>
          <w:rFonts w:cs="Arial"/>
          <w:sz w:val="24"/>
          <w:szCs w:val="24"/>
          <w:lang w:val="sr-Cyrl-RS"/>
        </w:rPr>
        <w:t xml:space="preserve"> од </w:t>
      </w:r>
      <w:r w:rsidR="007045F9" w:rsidRPr="001E1EC5">
        <w:rPr>
          <w:rFonts w:cs="Arial"/>
          <w:sz w:val="24"/>
          <w:szCs w:val="24"/>
          <w:lang w:val="sr-Cyrl-RS"/>
        </w:rPr>
        <w:t>_______</w:t>
      </w:r>
    </w:p>
    <w:p w14:paraId="24A4E0AC" w14:textId="1A762E80" w:rsidR="0014282B" w:rsidRPr="001E1EC5" w:rsidRDefault="0014282B" w:rsidP="008F61F5">
      <w:pPr>
        <w:spacing w:before="0"/>
        <w:contextualSpacing/>
        <w:rPr>
          <w:rFonts w:cs="Arial"/>
          <w:sz w:val="24"/>
          <w:szCs w:val="24"/>
        </w:rPr>
      </w:pPr>
      <w:r w:rsidRPr="001E1EC5">
        <w:rPr>
          <w:rFonts w:cs="Arial"/>
          <w:sz w:val="24"/>
          <w:szCs w:val="24"/>
        </w:rPr>
        <w:t>Прилог</w:t>
      </w:r>
      <w:r w:rsidR="00855B03" w:rsidRPr="001E1EC5">
        <w:rPr>
          <w:rFonts w:cs="Arial"/>
          <w:sz w:val="24"/>
          <w:szCs w:val="24"/>
          <w:lang w:val="sr-Cyrl-RS"/>
        </w:rPr>
        <w:t xml:space="preserve"> </w:t>
      </w:r>
      <w:r w:rsidR="0010630D">
        <w:rPr>
          <w:rFonts w:cs="Arial"/>
          <w:sz w:val="24"/>
          <w:szCs w:val="24"/>
        </w:rPr>
        <w:t>3</w:t>
      </w:r>
      <w:r w:rsidRPr="001E1EC5">
        <w:rPr>
          <w:rFonts w:cs="Arial"/>
          <w:sz w:val="24"/>
          <w:szCs w:val="24"/>
        </w:rPr>
        <w:t xml:space="preserve"> </w:t>
      </w:r>
      <w:r w:rsidR="00C34362" w:rsidRPr="001E1EC5">
        <w:rPr>
          <w:rFonts w:cs="Arial"/>
          <w:sz w:val="24"/>
          <w:szCs w:val="24"/>
          <w:lang w:val="sr-Cyrl-RS"/>
        </w:rPr>
        <w:t>С</w:t>
      </w:r>
      <w:r w:rsidRPr="001E1EC5">
        <w:rPr>
          <w:rFonts w:cs="Arial"/>
          <w:sz w:val="24"/>
          <w:szCs w:val="24"/>
        </w:rPr>
        <w:t>труктур</w:t>
      </w:r>
      <w:r w:rsidR="00C34362" w:rsidRPr="001E1EC5">
        <w:rPr>
          <w:rFonts w:cs="Arial"/>
          <w:sz w:val="24"/>
          <w:szCs w:val="24"/>
          <w:lang w:val="sr-Cyrl-RS"/>
        </w:rPr>
        <w:t>а</w:t>
      </w:r>
      <w:r w:rsidRPr="001E1EC5">
        <w:rPr>
          <w:rFonts w:cs="Arial"/>
          <w:sz w:val="24"/>
          <w:szCs w:val="24"/>
        </w:rPr>
        <w:t xml:space="preserve"> цене </w:t>
      </w:r>
    </w:p>
    <w:p w14:paraId="644BF994" w14:textId="29633D2A" w:rsidR="0014282B" w:rsidRPr="001E1EC5" w:rsidRDefault="00855B03" w:rsidP="008F61F5">
      <w:pPr>
        <w:tabs>
          <w:tab w:val="left" w:pos="567"/>
        </w:tabs>
        <w:spacing w:before="0"/>
        <w:ind w:left="90" w:hanging="90"/>
        <w:contextualSpacing/>
        <w:rPr>
          <w:rFonts w:cs="Arial"/>
          <w:sz w:val="24"/>
          <w:szCs w:val="24"/>
        </w:rPr>
      </w:pPr>
      <w:r w:rsidRPr="001E1EC5">
        <w:rPr>
          <w:rFonts w:cs="Arial"/>
          <w:sz w:val="24"/>
          <w:szCs w:val="24"/>
        </w:rPr>
        <w:t xml:space="preserve">Прилог </w:t>
      </w:r>
      <w:r w:rsidR="0010630D">
        <w:rPr>
          <w:rFonts w:cs="Arial"/>
          <w:sz w:val="24"/>
          <w:szCs w:val="24"/>
          <w:lang w:val="sr-Cyrl-RS"/>
        </w:rPr>
        <w:t>4</w:t>
      </w:r>
      <w:r w:rsidR="0014282B" w:rsidRPr="001E1EC5">
        <w:rPr>
          <w:rFonts w:cs="Arial"/>
          <w:sz w:val="24"/>
          <w:szCs w:val="24"/>
        </w:rPr>
        <w:t xml:space="preserve"> Списак извршилаца </w:t>
      </w:r>
    </w:p>
    <w:p w14:paraId="51B28D76" w14:textId="295E9061" w:rsidR="0014282B" w:rsidRPr="001E1EC5" w:rsidRDefault="0010630D" w:rsidP="008F61F5">
      <w:pPr>
        <w:tabs>
          <w:tab w:val="left" w:pos="567"/>
        </w:tabs>
        <w:spacing w:before="0"/>
        <w:ind w:left="90" w:hanging="90"/>
        <w:contextualSpacing/>
        <w:rPr>
          <w:rFonts w:cs="Arial"/>
          <w:sz w:val="24"/>
          <w:szCs w:val="24"/>
        </w:rPr>
      </w:pPr>
      <w:r>
        <w:rPr>
          <w:rFonts w:cs="Arial"/>
          <w:sz w:val="24"/>
          <w:szCs w:val="24"/>
        </w:rPr>
        <w:t>Прилог 5</w:t>
      </w:r>
      <w:r w:rsidR="0014282B" w:rsidRPr="001E1EC5">
        <w:rPr>
          <w:rFonts w:cs="Arial"/>
          <w:sz w:val="24"/>
          <w:szCs w:val="24"/>
        </w:rPr>
        <w:t xml:space="preserve"> Уговор о чувању пословне тајне и поверљивих информација</w:t>
      </w:r>
    </w:p>
    <w:p w14:paraId="49E9DAE2" w14:textId="1E20DDC6" w:rsidR="0014282B" w:rsidRPr="001E1EC5" w:rsidRDefault="0010630D" w:rsidP="008F61F5">
      <w:pPr>
        <w:spacing w:before="0"/>
        <w:contextualSpacing/>
        <w:rPr>
          <w:rFonts w:cs="Arial"/>
          <w:color w:val="00B0F0"/>
          <w:sz w:val="24"/>
          <w:szCs w:val="24"/>
          <w:lang w:val="sr-Cyrl-RS"/>
        </w:rPr>
      </w:pPr>
      <w:r>
        <w:rPr>
          <w:rFonts w:cs="Arial"/>
          <w:sz w:val="24"/>
          <w:szCs w:val="24"/>
        </w:rPr>
        <w:t>Прилог 6</w:t>
      </w:r>
      <w:r w:rsidR="0014282B" w:rsidRPr="001E1EC5">
        <w:rPr>
          <w:rFonts w:cs="Arial"/>
          <w:sz w:val="24"/>
          <w:szCs w:val="24"/>
        </w:rPr>
        <w:t xml:space="preserve"> </w:t>
      </w:r>
      <w:r w:rsidR="0014282B" w:rsidRPr="001E1EC5">
        <w:rPr>
          <w:rFonts w:cs="Arial"/>
          <w:color w:val="00B0F0"/>
          <w:sz w:val="24"/>
          <w:szCs w:val="24"/>
        </w:rPr>
        <w:t>Споразум о заједничком наступању</w:t>
      </w:r>
      <w:r w:rsidR="00FC6873" w:rsidRPr="001E1EC5">
        <w:rPr>
          <w:rFonts w:cs="Arial"/>
          <w:color w:val="00B0F0"/>
          <w:sz w:val="24"/>
          <w:szCs w:val="24"/>
          <w:lang w:val="sr-Cyrl-RS"/>
        </w:rPr>
        <w:t xml:space="preserve"> </w:t>
      </w:r>
      <w:proofErr w:type="gramStart"/>
      <w:r w:rsidR="00FC6873" w:rsidRPr="001E1EC5">
        <w:rPr>
          <w:rFonts w:cs="Arial"/>
          <w:color w:val="00B0F0"/>
          <w:sz w:val="24"/>
          <w:szCs w:val="24"/>
          <w:lang w:val="sr-Cyrl-RS"/>
        </w:rPr>
        <w:t xml:space="preserve">број  </w:t>
      </w:r>
      <w:r w:rsidR="007045F9" w:rsidRPr="001E1EC5">
        <w:rPr>
          <w:rFonts w:cs="Arial"/>
          <w:color w:val="00B0F0"/>
          <w:sz w:val="24"/>
          <w:szCs w:val="24"/>
          <w:lang w:val="sr-Cyrl-RS"/>
        </w:rPr>
        <w:t>_</w:t>
      </w:r>
      <w:proofErr w:type="gramEnd"/>
      <w:r w:rsidR="007045F9" w:rsidRPr="001E1EC5">
        <w:rPr>
          <w:rFonts w:cs="Arial"/>
          <w:color w:val="00B0F0"/>
          <w:sz w:val="24"/>
          <w:szCs w:val="24"/>
          <w:lang w:val="sr-Cyrl-RS"/>
        </w:rPr>
        <w:t>_____</w:t>
      </w:r>
      <w:r w:rsidR="00FC6873" w:rsidRPr="001E1EC5">
        <w:rPr>
          <w:rFonts w:cs="Arial"/>
          <w:color w:val="00B0F0"/>
          <w:sz w:val="24"/>
          <w:szCs w:val="24"/>
          <w:lang w:val="sr-Cyrl-RS"/>
        </w:rPr>
        <w:t xml:space="preserve"> од </w:t>
      </w:r>
      <w:r w:rsidR="007045F9" w:rsidRPr="001E1EC5">
        <w:rPr>
          <w:rFonts w:cs="Arial"/>
          <w:color w:val="00B0F0"/>
          <w:sz w:val="24"/>
          <w:szCs w:val="24"/>
          <w:lang w:val="sr-Cyrl-RS"/>
        </w:rPr>
        <w:t xml:space="preserve"> _____</w:t>
      </w:r>
    </w:p>
    <w:p w14:paraId="2B7EE2F9" w14:textId="18B19824" w:rsidR="00FC6873" w:rsidRPr="001E1EC5" w:rsidRDefault="0010630D" w:rsidP="008F61F5">
      <w:pPr>
        <w:spacing w:before="0"/>
        <w:contextualSpacing/>
        <w:rPr>
          <w:rFonts w:cs="Arial"/>
          <w:sz w:val="24"/>
          <w:szCs w:val="24"/>
          <w:lang w:val="sr-Cyrl-RS"/>
        </w:rPr>
      </w:pPr>
      <w:r>
        <w:rPr>
          <w:rFonts w:cs="Arial"/>
          <w:sz w:val="24"/>
          <w:szCs w:val="24"/>
          <w:lang w:val="sr-Cyrl-RS"/>
        </w:rPr>
        <w:t>Прилог 7</w:t>
      </w:r>
      <w:r w:rsidR="00FC6873" w:rsidRPr="001E1EC5">
        <w:rPr>
          <w:rFonts w:cs="Arial"/>
          <w:sz w:val="24"/>
          <w:szCs w:val="24"/>
          <w:lang w:val="sr-Cyrl-RS"/>
        </w:rPr>
        <w:t xml:space="preserve"> Средства финансијског обезбеђења</w:t>
      </w:r>
      <w:r>
        <w:rPr>
          <w:rFonts w:cs="Arial"/>
          <w:sz w:val="24"/>
          <w:szCs w:val="24"/>
          <w:lang w:val="sr-Cyrl-RS"/>
        </w:rPr>
        <w:t>.</w:t>
      </w:r>
    </w:p>
    <w:p w14:paraId="5F6BB043" w14:textId="48D66F13" w:rsidR="00200E49" w:rsidRPr="001E1EC5" w:rsidRDefault="00200E49" w:rsidP="008F61F5">
      <w:pPr>
        <w:spacing w:before="0"/>
        <w:contextualSpacing/>
        <w:rPr>
          <w:rFonts w:cs="Arial"/>
          <w:sz w:val="24"/>
          <w:szCs w:val="24"/>
          <w:lang w:val="sr-Cyrl-RS"/>
        </w:rPr>
      </w:pPr>
      <w:r w:rsidRPr="001E1EC5">
        <w:rPr>
          <w:rFonts w:cs="Arial"/>
          <w:sz w:val="24"/>
          <w:szCs w:val="24"/>
          <w:lang w:val="sr-Cyrl-RS"/>
        </w:rPr>
        <w:tab/>
      </w:r>
      <w:r w:rsidRPr="001E1EC5">
        <w:rPr>
          <w:rFonts w:cs="Arial"/>
          <w:sz w:val="24"/>
          <w:szCs w:val="24"/>
          <w:lang w:val="sr-Cyrl-RS"/>
        </w:rPr>
        <w:tab/>
      </w:r>
    </w:p>
    <w:p w14:paraId="4155F273" w14:textId="515B9C71" w:rsidR="0014282B" w:rsidRDefault="00855B03" w:rsidP="008F61F5">
      <w:pPr>
        <w:spacing w:before="0"/>
        <w:contextualSpacing/>
        <w:rPr>
          <w:rFonts w:cs="Arial"/>
          <w:sz w:val="24"/>
          <w:szCs w:val="24"/>
          <w:lang w:val="sr-Cyrl-CS"/>
        </w:rPr>
      </w:pPr>
      <w:r w:rsidRPr="001E1EC5">
        <w:rPr>
          <w:rFonts w:cs="Arial"/>
          <w:sz w:val="24"/>
          <w:szCs w:val="24"/>
          <w:lang w:val="sr-Cyrl-CS"/>
        </w:rPr>
        <w:t>Стране с</w:t>
      </w:r>
      <w:r w:rsidR="0014282B" w:rsidRPr="001E1EC5">
        <w:rPr>
          <w:rFonts w:cs="Arial"/>
          <w:sz w:val="24"/>
          <w:szCs w:val="24"/>
          <w:lang w:val="sr-Cyrl-CS"/>
        </w:rPr>
        <w:t>агласно изјављују да су Оквирни споразум прочитале, разумеле и да одредбе у свему представљају израз њихове стварне воље.</w:t>
      </w:r>
    </w:p>
    <w:p w14:paraId="428D6F1F" w14:textId="77777777" w:rsidR="0010630D" w:rsidRPr="001E1EC5" w:rsidRDefault="0010630D" w:rsidP="008F61F5">
      <w:pPr>
        <w:spacing w:before="0"/>
        <w:contextualSpacing/>
        <w:rPr>
          <w:rFonts w:cs="Arial"/>
          <w:sz w:val="24"/>
          <w:szCs w:val="24"/>
          <w:lang w:val="sr-Cyrl-CS"/>
        </w:rPr>
      </w:pPr>
    </w:p>
    <w:p w14:paraId="19430623" w14:textId="49A1517F" w:rsidR="0014282B" w:rsidRPr="001E1EC5" w:rsidRDefault="0014282B" w:rsidP="008F61F5">
      <w:pPr>
        <w:spacing w:before="0"/>
        <w:contextualSpacing/>
        <w:jc w:val="center"/>
        <w:rPr>
          <w:rFonts w:cs="Arial"/>
          <w:b/>
          <w:sz w:val="24"/>
          <w:szCs w:val="24"/>
        </w:rPr>
      </w:pPr>
      <w:r w:rsidRPr="001E1EC5">
        <w:rPr>
          <w:rFonts w:cs="Arial"/>
          <w:b/>
          <w:sz w:val="24"/>
          <w:szCs w:val="24"/>
        </w:rPr>
        <w:t xml:space="preserve">Члан </w:t>
      </w:r>
      <w:r w:rsidR="00CC393F" w:rsidRPr="001E1EC5">
        <w:rPr>
          <w:rFonts w:cs="Arial"/>
          <w:b/>
          <w:sz w:val="24"/>
          <w:szCs w:val="24"/>
          <w:lang w:val="sr-Cyrl-RS"/>
        </w:rPr>
        <w:t>31</w:t>
      </w:r>
      <w:r w:rsidRPr="001E1EC5">
        <w:rPr>
          <w:rFonts w:cs="Arial"/>
          <w:b/>
          <w:sz w:val="24"/>
          <w:szCs w:val="24"/>
        </w:rPr>
        <w:t>.</w:t>
      </w:r>
    </w:p>
    <w:p w14:paraId="3B4F36D2" w14:textId="77777777" w:rsidR="0014282B" w:rsidRPr="001E1EC5" w:rsidRDefault="0014282B" w:rsidP="008F61F5">
      <w:pPr>
        <w:spacing w:before="0"/>
        <w:contextualSpacing/>
        <w:rPr>
          <w:rFonts w:cs="Arial"/>
          <w:sz w:val="24"/>
          <w:szCs w:val="24"/>
        </w:rPr>
      </w:pPr>
      <w:r w:rsidRPr="001E1EC5">
        <w:rPr>
          <w:rFonts w:cs="Arial"/>
          <w:sz w:val="24"/>
          <w:szCs w:val="24"/>
        </w:rPr>
        <w:t>Оквирни споразум је сачињен у 6 (словима: шест) истоветних примерка, од којих по 3 (словима: три) за сваку Страну у споразуму.</w:t>
      </w:r>
    </w:p>
    <w:p w14:paraId="68F6E26A" w14:textId="77777777" w:rsidR="00A740A3" w:rsidRPr="001E1EC5" w:rsidRDefault="00A740A3" w:rsidP="008F61F5">
      <w:pPr>
        <w:spacing w:before="0"/>
        <w:contextualSpacing/>
        <w:rPr>
          <w:rFonts w:cs="Arial"/>
          <w:sz w:val="24"/>
          <w:szCs w:val="24"/>
        </w:rPr>
      </w:pPr>
    </w:p>
    <w:p w14:paraId="6258EB53" w14:textId="77777777" w:rsidR="00A740A3" w:rsidRPr="001E1EC5" w:rsidRDefault="00A740A3" w:rsidP="008F61F5">
      <w:pPr>
        <w:spacing w:before="0"/>
        <w:contextualSpacing/>
        <w:rPr>
          <w:rFonts w:cs="Arial"/>
          <w:sz w:val="24"/>
          <w:szCs w:val="24"/>
        </w:rPr>
      </w:pPr>
    </w:p>
    <w:tbl>
      <w:tblPr>
        <w:tblW w:w="0" w:type="auto"/>
        <w:tblLook w:val="04A0" w:firstRow="1" w:lastRow="0" w:firstColumn="1" w:lastColumn="0" w:noHBand="0" w:noVBand="1"/>
      </w:tblPr>
      <w:tblGrid>
        <w:gridCol w:w="3865"/>
        <w:gridCol w:w="950"/>
        <w:gridCol w:w="4214"/>
      </w:tblGrid>
      <w:tr w:rsidR="0014282B" w:rsidRPr="001E1EC5" w14:paraId="38A4ABAD" w14:textId="77777777" w:rsidTr="00D11DEB">
        <w:tc>
          <w:tcPr>
            <w:tcW w:w="4503" w:type="dxa"/>
            <w:shd w:val="clear" w:color="auto" w:fill="auto"/>
            <w:vAlign w:val="center"/>
            <w:hideMark/>
          </w:tcPr>
          <w:p w14:paraId="0848C1CC" w14:textId="77777777" w:rsidR="0014282B" w:rsidRPr="001E1EC5" w:rsidRDefault="0014282B" w:rsidP="008F61F5">
            <w:pPr>
              <w:spacing w:before="0"/>
              <w:contextualSpacing/>
              <w:jc w:val="center"/>
              <w:rPr>
                <w:rFonts w:cs="Arial"/>
                <w:b/>
                <w:sz w:val="24"/>
                <w:szCs w:val="24"/>
              </w:rPr>
            </w:pPr>
            <w:r w:rsidRPr="001E1EC5">
              <w:rPr>
                <w:rFonts w:cs="Arial"/>
                <w:b/>
                <w:sz w:val="24"/>
                <w:szCs w:val="24"/>
              </w:rPr>
              <w:t>КОРИСНИК УСЛУГЕ</w:t>
            </w:r>
          </w:p>
        </w:tc>
        <w:tc>
          <w:tcPr>
            <w:tcW w:w="1275" w:type="dxa"/>
            <w:shd w:val="clear" w:color="auto" w:fill="auto"/>
            <w:vAlign w:val="center"/>
          </w:tcPr>
          <w:p w14:paraId="6A3F5F23" w14:textId="77777777" w:rsidR="0014282B" w:rsidRPr="001E1EC5" w:rsidRDefault="0014282B" w:rsidP="008F61F5">
            <w:pPr>
              <w:spacing w:before="0"/>
              <w:contextualSpacing/>
              <w:rPr>
                <w:rFonts w:cs="Arial"/>
                <w:sz w:val="24"/>
                <w:szCs w:val="24"/>
              </w:rPr>
            </w:pPr>
          </w:p>
        </w:tc>
        <w:tc>
          <w:tcPr>
            <w:tcW w:w="4395" w:type="dxa"/>
            <w:shd w:val="clear" w:color="auto" w:fill="auto"/>
            <w:vAlign w:val="center"/>
            <w:hideMark/>
          </w:tcPr>
          <w:p w14:paraId="1C31AC1E" w14:textId="77777777" w:rsidR="0014282B" w:rsidRPr="001E1EC5" w:rsidRDefault="008D4A5A" w:rsidP="008F61F5">
            <w:pPr>
              <w:spacing w:before="0"/>
              <w:contextualSpacing/>
              <w:rPr>
                <w:rFonts w:cs="Arial"/>
                <w:b/>
                <w:sz w:val="24"/>
                <w:szCs w:val="24"/>
              </w:rPr>
            </w:pPr>
            <w:r w:rsidRPr="001E1EC5">
              <w:rPr>
                <w:rFonts w:cs="Arial"/>
                <w:b/>
                <w:sz w:val="24"/>
                <w:szCs w:val="24"/>
                <w:lang w:val="sr-Cyrl-RS"/>
              </w:rPr>
              <w:t xml:space="preserve">            </w:t>
            </w:r>
            <w:r w:rsidR="0014282B" w:rsidRPr="001E1EC5">
              <w:rPr>
                <w:rFonts w:cs="Arial"/>
                <w:b/>
                <w:sz w:val="24"/>
                <w:szCs w:val="24"/>
              </w:rPr>
              <w:t>ПРУЖАЛАЦ УСЛУГЕ</w:t>
            </w:r>
          </w:p>
        </w:tc>
      </w:tr>
      <w:tr w:rsidR="0014282B" w:rsidRPr="0010630D" w14:paraId="74BE7B3F" w14:textId="77777777" w:rsidTr="00D11DEB">
        <w:tc>
          <w:tcPr>
            <w:tcW w:w="4503" w:type="dxa"/>
            <w:shd w:val="clear" w:color="auto" w:fill="auto"/>
            <w:vAlign w:val="center"/>
            <w:hideMark/>
          </w:tcPr>
          <w:p w14:paraId="205AEF34" w14:textId="77777777" w:rsidR="0014282B" w:rsidRPr="0010630D" w:rsidRDefault="0014282B" w:rsidP="008F61F5">
            <w:pPr>
              <w:spacing w:before="0"/>
              <w:contextualSpacing/>
              <w:jc w:val="center"/>
              <w:rPr>
                <w:rFonts w:cs="Arial"/>
                <w:sz w:val="24"/>
                <w:szCs w:val="24"/>
              </w:rPr>
            </w:pPr>
            <w:r w:rsidRPr="0010630D">
              <w:rPr>
                <w:rFonts w:cs="Arial"/>
                <w:sz w:val="24"/>
                <w:szCs w:val="24"/>
              </w:rPr>
              <w:t>Јавно предузеће „Електропривреда Србије“</w:t>
            </w:r>
            <w:r w:rsidR="00821423" w:rsidRPr="0010630D">
              <w:rPr>
                <w:rFonts w:cs="Arial"/>
                <w:sz w:val="24"/>
                <w:szCs w:val="24"/>
                <w:lang w:val="sr-Cyrl-RS"/>
              </w:rPr>
              <w:t xml:space="preserve"> </w:t>
            </w:r>
            <w:r w:rsidRPr="0010630D">
              <w:rPr>
                <w:rFonts w:cs="Arial"/>
                <w:sz w:val="24"/>
                <w:szCs w:val="24"/>
              </w:rPr>
              <w:t>Београд</w:t>
            </w:r>
          </w:p>
          <w:p w14:paraId="5B97722F" w14:textId="77777777" w:rsidR="0014282B" w:rsidRPr="0010630D" w:rsidRDefault="0014282B" w:rsidP="008F61F5">
            <w:pPr>
              <w:spacing w:before="0"/>
              <w:contextualSpacing/>
              <w:rPr>
                <w:rFonts w:cs="Arial"/>
                <w:sz w:val="24"/>
                <w:szCs w:val="24"/>
              </w:rPr>
            </w:pPr>
          </w:p>
        </w:tc>
        <w:tc>
          <w:tcPr>
            <w:tcW w:w="1275" w:type="dxa"/>
            <w:shd w:val="clear" w:color="auto" w:fill="auto"/>
            <w:vAlign w:val="center"/>
          </w:tcPr>
          <w:p w14:paraId="5C045C2D" w14:textId="77777777" w:rsidR="0014282B" w:rsidRPr="0010630D" w:rsidRDefault="0014282B" w:rsidP="008F61F5">
            <w:pPr>
              <w:spacing w:before="0"/>
              <w:contextualSpacing/>
              <w:rPr>
                <w:rFonts w:cs="Arial"/>
                <w:sz w:val="24"/>
                <w:szCs w:val="24"/>
              </w:rPr>
            </w:pPr>
          </w:p>
        </w:tc>
        <w:tc>
          <w:tcPr>
            <w:tcW w:w="4395" w:type="dxa"/>
            <w:shd w:val="clear" w:color="auto" w:fill="auto"/>
            <w:vAlign w:val="center"/>
          </w:tcPr>
          <w:p w14:paraId="2E5101CA" w14:textId="77777777" w:rsidR="0014282B" w:rsidRPr="0010630D" w:rsidRDefault="0014282B" w:rsidP="008F61F5">
            <w:pPr>
              <w:spacing w:before="0"/>
              <w:contextualSpacing/>
              <w:jc w:val="center"/>
              <w:rPr>
                <w:rFonts w:cs="Arial"/>
                <w:sz w:val="24"/>
                <w:szCs w:val="24"/>
              </w:rPr>
            </w:pPr>
            <w:r w:rsidRPr="0010630D">
              <w:rPr>
                <w:rFonts w:cs="Arial"/>
                <w:sz w:val="24"/>
                <w:szCs w:val="24"/>
              </w:rPr>
              <w:t>Назив</w:t>
            </w:r>
          </w:p>
        </w:tc>
      </w:tr>
      <w:tr w:rsidR="0014282B" w:rsidRPr="0010630D" w14:paraId="278E2254" w14:textId="77777777" w:rsidTr="00D11DEB">
        <w:tc>
          <w:tcPr>
            <w:tcW w:w="4503" w:type="dxa"/>
            <w:shd w:val="clear" w:color="auto" w:fill="auto"/>
            <w:vAlign w:val="center"/>
            <w:hideMark/>
          </w:tcPr>
          <w:p w14:paraId="4A8B0A0F" w14:textId="77777777" w:rsidR="0014282B" w:rsidRPr="0010630D" w:rsidRDefault="0014282B" w:rsidP="008F61F5">
            <w:pPr>
              <w:spacing w:before="0"/>
              <w:contextualSpacing/>
              <w:rPr>
                <w:rFonts w:cs="Arial"/>
                <w:sz w:val="24"/>
                <w:szCs w:val="24"/>
              </w:rPr>
            </w:pPr>
            <w:r w:rsidRPr="0010630D">
              <w:rPr>
                <w:rFonts w:cs="Arial"/>
                <w:sz w:val="24"/>
                <w:szCs w:val="24"/>
              </w:rPr>
              <w:t>________________________</w:t>
            </w:r>
          </w:p>
        </w:tc>
        <w:tc>
          <w:tcPr>
            <w:tcW w:w="1275" w:type="dxa"/>
            <w:shd w:val="clear" w:color="auto" w:fill="auto"/>
            <w:vAlign w:val="center"/>
            <w:hideMark/>
          </w:tcPr>
          <w:p w14:paraId="530DCA20" w14:textId="77777777" w:rsidR="0014282B" w:rsidRPr="0010630D" w:rsidRDefault="0014282B" w:rsidP="008F61F5">
            <w:pPr>
              <w:spacing w:before="0"/>
              <w:contextualSpacing/>
              <w:rPr>
                <w:rFonts w:cs="Arial"/>
                <w:sz w:val="24"/>
                <w:szCs w:val="24"/>
              </w:rPr>
            </w:pPr>
            <w:r w:rsidRPr="0010630D">
              <w:rPr>
                <w:rFonts w:cs="Arial"/>
                <w:sz w:val="24"/>
                <w:szCs w:val="24"/>
              </w:rPr>
              <w:t>М.П.</w:t>
            </w:r>
          </w:p>
        </w:tc>
        <w:tc>
          <w:tcPr>
            <w:tcW w:w="4395" w:type="dxa"/>
            <w:shd w:val="clear" w:color="auto" w:fill="auto"/>
            <w:vAlign w:val="center"/>
            <w:hideMark/>
          </w:tcPr>
          <w:p w14:paraId="530FFDF3" w14:textId="77777777" w:rsidR="0014282B" w:rsidRPr="0010630D" w:rsidRDefault="0014282B" w:rsidP="008F61F5">
            <w:pPr>
              <w:spacing w:before="0"/>
              <w:contextualSpacing/>
              <w:rPr>
                <w:rFonts w:cs="Arial"/>
                <w:sz w:val="24"/>
                <w:szCs w:val="24"/>
              </w:rPr>
            </w:pPr>
            <w:r w:rsidRPr="0010630D">
              <w:rPr>
                <w:rFonts w:cs="Arial"/>
                <w:sz w:val="24"/>
                <w:szCs w:val="24"/>
              </w:rPr>
              <w:t>_____________________________</w:t>
            </w:r>
          </w:p>
        </w:tc>
      </w:tr>
      <w:tr w:rsidR="0014282B" w:rsidRPr="0010630D" w14:paraId="67D5110D" w14:textId="77777777" w:rsidTr="00D11DEB">
        <w:tc>
          <w:tcPr>
            <w:tcW w:w="4503" w:type="dxa"/>
            <w:shd w:val="clear" w:color="auto" w:fill="auto"/>
            <w:vAlign w:val="center"/>
            <w:hideMark/>
          </w:tcPr>
          <w:p w14:paraId="12C7BC32" w14:textId="77777777" w:rsidR="0014282B" w:rsidRPr="0010630D" w:rsidRDefault="002D1827" w:rsidP="008F61F5">
            <w:pPr>
              <w:spacing w:before="0"/>
              <w:contextualSpacing/>
              <w:rPr>
                <w:rFonts w:cs="Arial"/>
                <w:sz w:val="24"/>
                <w:szCs w:val="24"/>
                <w:lang w:val="sr-Cyrl-CS"/>
              </w:rPr>
            </w:pPr>
            <w:r w:rsidRPr="0010630D">
              <w:rPr>
                <w:rFonts w:cs="Arial"/>
                <w:sz w:val="24"/>
                <w:szCs w:val="24"/>
                <w:lang w:val="sr-Cyrl-CS"/>
              </w:rPr>
              <w:t xml:space="preserve">          Милорад Грчић</w:t>
            </w:r>
          </w:p>
        </w:tc>
        <w:tc>
          <w:tcPr>
            <w:tcW w:w="1275" w:type="dxa"/>
            <w:shd w:val="clear" w:color="auto" w:fill="auto"/>
            <w:vAlign w:val="center"/>
          </w:tcPr>
          <w:p w14:paraId="138B8F2D" w14:textId="77777777" w:rsidR="0014282B" w:rsidRPr="0010630D" w:rsidRDefault="0014282B" w:rsidP="008F61F5">
            <w:pPr>
              <w:spacing w:before="0"/>
              <w:contextualSpacing/>
              <w:rPr>
                <w:rFonts w:cs="Arial"/>
                <w:sz w:val="24"/>
                <w:szCs w:val="24"/>
              </w:rPr>
            </w:pPr>
          </w:p>
        </w:tc>
        <w:tc>
          <w:tcPr>
            <w:tcW w:w="4395" w:type="dxa"/>
            <w:shd w:val="clear" w:color="auto" w:fill="auto"/>
            <w:vAlign w:val="center"/>
            <w:hideMark/>
          </w:tcPr>
          <w:p w14:paraId="6C006FFC" w14:textId="77777777" w:rsidR="0014282B" w:rsidRPr="0010630D" w:rsidRDefault="0014282B" w:rsidP="008F61F5">
            <w:pPr>
              <w:spacing w:before="0"/>
              <w:contextualSpacing/>
              <w:jc w:val="center"/>
              <w:rPr>
                <w:rFonts w:cs="Arial"/>
                <w:sz w:val="24"/>
                <w:szCs w:val="24"/>
              </w:rPr>
            </w:pPr>
            <w:r w:rsidRPr="0010630D">
              <w:rPr>
                <w:rFonts w:cs="Arial"/>
                <w:sz w:val="24"/>
                <w:szCs w:val="24"/>
              </w:rPr>
              <w:t>име и презиме</w:t>
            </w:r>
          </w:p>
        </w:tc>
      </w:tr>
      <w:tr w:rsidR="0014282B" w:rsidRPr="0010630D" w14:paraId="15A8D305" w14:textId="77777777" w:rsidTr="00D11DEB">
        <w:tc>
          <w:tcPr>
            <w:tcW w:w="4503" w:type="dxa"/>
            <w:shd w:val="clear" w:color="auto" w:fill="auto"/>
            <w:vAlign w:val="center"/>
            <w:hideMark/>
          </w:tcPr>
          <w:p w14:paraId="73FC1F53" w14:textId="77777777" w:rsidR="0014282B" w:rsidRPr="0010630D" w:rsidRDefault="002D1827" w:rsidP="008F61F5">
            <w:pPr>
              <w:spacing w:before="0"/>
              <w:contextualSpacing/>
              <w:rPr>
                <w:rFonts w:cs="Arial"/>
                <w:sz w:val="24"/>
                <w:szCs w:val="24"/>
              </w:rPr>
            </w:pPr>
            <w:r w:rsidRPr="0010630D">
              <w:rPr>
                <w:rFonts w:cs="Arial"/>
                <w:sz w:val="24"/>
                <w:szCs w:val="24"/>
                <w:lang w:val="sr-Cyrl-CS"/>
              </w:rPr>
              <w:lastRenderedPageBreak/>
              <w:t xml:space="preserve">           </w:t>
            </w:r>
            <w:r w:rsidR="0014282B" w:rsidRPr="0010630D">
              <w:rPr>
                <w:rFonts w:cs="Arial"/>
                <w:sz w:val="24"/>
                <w:szCs w:val="24"/>
              </w:rPr>
              <w:t>в.д.</w:t>
            </w:r>
            <w:r w:rsidR="0023061E" w:rsidRPr="0010630D">
              <w:rPr>
                <w:rFonts w:cs="Arial"/>
                <w:sz w:val="24"/>
                <w:szCs w:val="24"/>
                <w:lang w:val="sr-Cyrl-RS"/>
              </w:rPr>
              <w:t xml:space="preserve"> </w:t>
            </w:r>
            <w:r w:rsidR="0014282B" w:rsidRPr="0010630D">
              <w:rPr>
                <w:rFonts w:cs="Arial"/>
                <w:sz w:val="24"/>
                <w:szCs w:val="24"/>
              </w:rPr>
              <w:t>директора</w:t>
            </w:r>
          </w:p>
          <w:p w14:paraId="2A4A99CE" w14:textId="77777777" w:rsidR="0014282B" w:rsidRPr="0010630D" w:rsidRDefault="0014282B" w:rsidP="008F61F5">
            <w:pPr>
              <w:spacing w:before="0"/>
              <w:contextualSpacing/>
              <w:rPr>
                <w:rFonts w:cs="Arial"/>
                <w:sz w:val="24"/>
                <w:szCs w:val="24"/>
              </w:rPr>
            </w:pPr>
          </w:p>
        </w:tc>
        <w:tc>
          <w:tcPr>
            <w:tcW w:w="1275" w:type="dxa"/>
            <w:shd w:val="clear" w:color="auto" w:fill="auto"/>
            <w:vAlign w:val="center"/>
          </w:tcPr>
          <w:p w14:paraId="0AFB47FC" w14:textId="77777777" w:rsidR="0014282B" w:rsidRPr="0010630D" w:rsidRDefault="0014282B" w:rsidP="008F61F5">
            <w:pPr>
              <w:spacing w:before="0"/>
              <w:contextualSpacing/>
              <w:rPr>
                <w:rFonts w:cs="Arial"/>
                <w:sz w:val="24"/>
                <w:szCs w:val="24"/>
              </w:rPr>
            </w:pPr>
          </w:p>
        </w:tc>
        <w:tc>
          <w:tcPr>
            <w:tcW w:w="4395" w:type="dxa"/>
            <w:shd w:val="clear" w:color="auto" w:fill="auto"/>
            <w:vAlign w:val="center"/>
          </w:tcPr>
          <w:p w14:paraId="65054159" w14:textId="77777777" w:rsidR="0014282B" w:rsidRPr="0010630D" w:rsidRDefault="0014282B" w:rsidP="008F61F5">
            <w:pPr>
              <w:spacing w:before="0"/>
              <w:contextualSpacing/>
              <w:jc w:val="center"/>
              <w:rPr>
                <w:rFonts w:cs="Arial"/>
                <w:sz w:val="24"/>
                <w:szCs w:val="24"/>
              </w:rPr>
            </w:pPr>
            <w:r w:rsidRPr="0010630D">
              <w:rPr>
                <w:rFonts w:cs="Arial"/>
                <w:sz w:val="24"/>
                <w:szCs w:val="24"/>
              </w:rPr>
              <w:t>функција</w:t>
            </w:r>
          </w:p>
        </w:tc>
      </w:tr>
    </w:tbl>
    <w:p w14:paraId="45A43883" w14:textId="77777777" w:rsidR="002E2839" w:rsidRPr="0010630D" w:rsidRDefault="002E2839" w:rsidP="008F61F5">
      <w:pPr>
        <w:spacing w:before="0"/>
        <w:contextualSpacing/>
        <w:rPr>
          <w:rFonts w:cs="Arial"/>
          <w:sz w:val="24"/>
          <w:szCs w:val="24"/>
        </w:rPr>
      </w:pPr>
    </w:p>
    <w:p w14:paraId="1874F92D" w14:textId="2E732699" w:rsidR="004C43C9" w:rsidRPr="0010630D" w:rsidRDefault="004C43C9" w:rsidP="00A36AC7">
      <w:pPr>
        <w:pStyle w:val="ListParagraph"/>
        <w:numPr>
          <w:ilvl w:val="0"/>
          <w:numId w:val="32"/>
        </w:numPr>
        <w:suppressAutoHyphens/>
        <w:spacing w:before="0"/>
        <w:jc w:val="center"/>
        <w:outlineLvl w:val="0"/>
        <w:rPr>
          <w:rFonts w:ascii="Arial" w:hAnsi="Arial" w:cs="Arial"/>
          <w:b/>
          <w:sz w:val="24"/>
          <w:szCs w:val="24"/>
          <w:lang w:val="sr-Cyrl-CS" w:eastAsia="ar-SA"/>
        </w:rPr>
      </w:pPr>
      <w:bookmarkStart w:id="256" w:name="_Toc473124787"/>
      <w:r w:rsidRPr="0010630D">
        <w:rPr>
          <w:rFonts w:ascii="Arial" w:hAnsi="Arial" w:cs="Arial"/>
          <w:b/>
          <w:sz w:val="24"/>
          <w:szCs w:val="24"/>
          <w:lang w:val="sr-Cyrl-CS" w:eastAsia="ar-SA"/>
        </w:rPr>
        <w:t>МОДЕЛ УГОВОРА</w:t>
      </w:r>
      <w:r w:rsidRPr="0010630D">
        <w:rPr>
          <w:rFonts w:ascii="Arial" w:hAnsi="Arial" w:cs="Arial"/>
          <w:b/>
          <w:sz w:val="24"/>
          <w:szCs w:val="24"/>
          <w:lang w:val="sr-Cyrl-CS" w:eastAsia="ar-SA"/>
        </w:rPr>
        <w:br/>
        <w:t>о чувању пословне тајне и поверљивих информација</w:t>
      </w:r>
      <w:bookmarkEnd w:id="256"/>
    </w:p>
    <w:p w14:paraId="6C7D087D" w14:textId="6B949B02" w:rsidR="004C43C9" w:rsidRPr="001E1EC5" w:rsidRDefault="004C43C9" w:rsidP="008F61F5">
      <w:pPr>
        <w:suppressAutoHyphens/>
        <w:spacing w:before="0"/>
        <w:contextualSpacing/>
        <w:rPr>
          <w:rFonts w:cs="Arial"/>
          <w:sz w:val="24"/>
          <w:szCs w:val="24"/>
          <w:lang w:val="sr-Cyrl-CS" w:eastAsia="ar-SA"/>
        </w:rPr>
      </w:pPr>
      <w:r w:rsidRPr="001E1EC5">
        <w:rPr>
          <w:rFonts w:cs="Arial"/>
          <w:sz w:val="24"/>
          <w:szCs w:val="24"/>
          <w:lang w:val="sr-Cyrl-CS" w:eastAsia="ar-SA"/>
        </w:rPr>
        <w:t xml:space="preserve">Закључен </w:t>
      </w:r>
      <w:r w:rsidRPr="001E1EC5">
        <w:rPr>
          <w:rFonts w:cs="Arial"/>
          <w:sz w:val="24"/>
          <w:szCs w:val="24"/>
          <w:lang w:eastAsia="ar-SA"/>
        </w:rPr>
        <w:t xml:space="preserve">у Београду, </w:t>
      </w:r>
      <w:r w:rsidRPr="001E1EC5">
        <w:rPr>
          <w:rFonts w:cs="Arial"/>
          <w:sz w:val="24"/>
          <w:szCs w:val="24"/>
          <w:lang w:val="sr-Cyrl-CS" w:eastAsia="ar-SA"/>
        </w:rPr>
        <w:t>између</w:t>
      </w:r>
      <w:r w:rsidR="00946D1E" w:rsidRPr="001E1EC5">
        <w:rPr>
          <w:rFonts w:cs="Arial"/>
          <w:sz w:val="24"/>
          <w:szCs w:val="24"/>
          <w:lang w:val="sr-Cyrl-CS" w:eastAsia="ar-SA"/>
        </w:rPr>
        <w:t xml:space="preserve"> следећих уговорних страна</w:t>
      </w:r>
    </w:p>
    <w:p w14:paraId="055812AB" w14:textId="77777777" w:rsidR="00946D1E" w:rsidRPr="001E1EC5" w:rsidRDefault="00946D1E" w:rsidP="008F61F5">
      <w:pPr>
        <w:suppressAutoHyphens/>
        <w:spacing w:before="0"/>
        <w:contextualSpacing/>
        <w:rPr>
          <w:rFonts w:cs="Arial"/>
          <w:sz w:val="24"/>
          <w:szCs w:val="24"/>
          <w:lang w:val="sr-Cyrl-CS" w:eastAsia="ar-SA"/>
        </w:rPr>
      </w:pPr>
    </w:p>
    <w:p w14:paraId="13BB8F4F" w14:textId="4E08A5CC" w:rsidR="004C43C9" w:rsidRPr="001E1EC5" w:rsidRDefault="00946D1E" w:rsidP="008F61F5">
      <w:pPr>
        <w:suppressAutoHyphens/>
        <w:spacing w:before="0"/>
        <w:contextualSpacing/>
        <w:rPr>
          <w:rFonts w:cs="Arial"/>
          <w:b/>
          <w:sz w:val="24"/>
          <w:szCs w:val="24"/>
          <w:lang w:val="sr-Cyrl-CS" w:eastAsia="ar-SA"/>
        </w:rPr>
      </w:pPr>
      <w:r w:rsidRPr="001E1EC5">
        <w:rPr>
          <w:rFonts w:cs="Arial"/>
          <w:b/>
          <w:sz w:val="24"/>
          <w:szCs w:val="24"/>
          <w:lang w:val="sr-Cyrl-CS" w:eastAsia="ar-SA"/>
        </w:rPr>
        <w:t>КОРИСНИК УСЛУГЕ</w:t>
      </w:r>
    </w:p>
    <w:p w14:paraId="1977006D" w14:textId="77777777" w:rsidR="00946D1E" w:rsidRPr="001E1EC5" w:rsidRDefault="00946D1E" w:rsidP="008F61F5">
      <w:pPr>
        <w:suppressAutoHyphens/>
        <w:spacing w:before="0"/>
        <w:contextualSpacing/>
        <w:rPr>
          <w:rFonts w:cs="Arial"/>
          <w:sz w:val="24"/>
          <w:szCs w:val="24"/>
          <w:lang w:val="sr-Cyrl-CS" w:eastAsia="ar-SA"/>
        </w:rPr>
      </w:pPr>
    </w:p>
    <w:p w14:paraId="1D7592C2" w14:textId="169CEF67" w:rsidR="004C43C9" w:rsidRPr="001E1EC5" w:rsidRDefault="00AF5008" w:rsidP="008F61F5">
      <w:pPr>
        <w:tabs>
          <w:tab w:val="left" w:pos="360"/>
        </w:tabs>
        <w:suppressAutoHyphens/>
        <w:spacing w:before="0"/>
        <w:ind w:left="900" w:hanging="180"/>
        <w:contextualSpacing/>
        <w:rPr>
          <w:rFonts w:cs="Arial"/>
          <w:sz w:val="24"/>
          <w:szCs w:val="24"/>
          <w:lang w:val="sr-Cyrl-CS" w:eastAsia="ar-SA"/>
        </w:rPr>
      </w:pPr>
      <w:r w:rsidRPr="001E1EC5">
        <w:rPr>
          <w:rFonts w:cs="Arial"/>
          <w:sz w:val="24"/>
          <w:szCs w:val="24"/>
          <w:lang w:val="sr-Cyrl-CS" w:eastAsia="ar-SA"/>
        </w:rPr>
        <w:t>1.</w:t>
      </w:r>
      <w:r w:rsidR="004C43C9" w:rsidRPr="001E1EC5">
        <w:rPr>
          <w:rFonts w:cs="Arial"/>
          <w:sz w:val="24"/>
          <w:szCs w:val="24"/>
          <w:lang w:val="sr-Cyrl-CS" w:eastAsia="ar-SA"/>
        </w:rPr>
        <w:t xml:space="preserve">Јавног предузећа „Електропривреда Србије“ Београд, </w:t>
      </w:r>
      <w:r w:rsidR="006649BE" w:rsidRPr="001E1EC5">
        <w:rPr>
          <w:rFonts w:cs="Arial"/>
          <w:sz w:val="24"/>
          <w:szCs w:val="24"/>
          <w:lang w:val="sr-Cyrl-CS" w:eastAsia="ar-SA"/>
        </w:rPr>
        <w:t>Балканска</w:t>
      </w:r>
      <w:r w:rsidR="004C43C9" w:rsidRPr="001E1EC5">
        <w:rPr>
          <w:rFonts w:cs="Arial"/>
          <w:sz w:val="24"/>
          <w:szCs w:val="24"/>
          <w:lang w:val="sr-Cyrl-CS" w:eastAsia="ar-SA"/>
        </w:rPr>
        <w:t xml:space="preserve"> бр. </w:t>
      </w:r>
      <w:r w:rsidR="006649BE" w:rsidRPr="001E1EC5">
        <w:rPr>
          <w:rFonts w:cs="Arial"/>
          <w:sz w:val="24"/>
          <w:szCs w:val="24"/>
          <w:lang w:val="sr-Cyrl-CS" w:eastAsia="ar-SA"/>
        </w:rPr>
        <w:t>13</w:t>
      </w:r>
      <w:r w:rsidR="004C43C9" w:rsidRPr="001E1EC5">
        <w:rPr>
          <w:rFonts w:cs="Arial"/>
          <w:sz w:val="24"/>
          <w:szCs w:val="24"/>
          <w:lang w:val="sr-Cyrl-CS" w:eastAsia="ar-SA"/>
        </w:rPr>
        <w:t xml:space="preserve">, </w:t>
      </w:r>
      <w:r w:rsidR="004C43C9" w:rsidRPr="001E1EC5">
        <w:rPr>
          <w:rFonts w:cs="Arial"/>
          <w:color w:val="000000"/>
          <w:sz w:val="24"/>
          <w:szCs w:val="24"/>
          <w:lang w:val="sr-Cyrl-CS" w:eastAsia="ar-SA"/>
        </w:rPr>
        <w:t xml:space="preserve">матични број: 20053658, ПИБ 103920327, бр.тек.рачуна: </w:t>
      </w:r>
      <w:r w:rsidR="004C43C9" w:rsidRPr="001E1EC5">
        <w:rPr>
          <w:rFonts w:cs="Arial"/>
          <w:sz w:val="24"/>
          <w:szCs w:val="24"/>
          <w:lang w:val="sr-Cyrl-CS" w:eastAsia="ar-SA"/>
        </w:rPr>
        <w:t>160-700-13 Ban</w:t>
      </w:r>
      <w:r w:rsidR="004C43C9" w:rsidRPr="001E1EC5">
        <w:rPr>
          <w:rFonts w:cs="Arial"/>
          <w:sz w:val="24"/>
          <w:szCs w:val="24"/>
          <w:lang w:eastAsia="ar-SA"/>
        </w:rPr>
        <w:t>c</w:t>
      </w:r>
      <w:r w:rsidR="004C43C9" w:rsidRPr="001E1EC5">
        <w:rPr>
          <w:rFonts w:cs="Arial"/>
          <w:sz w:val="24"/>
          <w:szCs w:val="24"/>
          <w:lang w:val="sr-Cyrl-CS" w:eastAsia="ar-SA"/>
        </w:rPr>
        <w:t>a Intesa</w:t>
      </w:r>
      <w:r w:rsidR="004C43C9" w:rsidRPr="001E1EC5">
        <w:rPr>
          <w:rFonts w:cs="Arial"/>
          <w:sz w:val="24"/>
          <w:szCs w:val="24"/>
          <w:lang w:eastAsia="ar-SA"/>
        </w:rPr>
        <w:t xml:space="preserve"> ad Beograd</w:t>
      </w:r>
      <w:r w:rsidR="004C43C9" w:rsidRPr="001E1EC5">
        <w:rPr>
          <w:rFonts w:cs="Arial"/>
          <w:sz w:val="24"/>
          <w:szCs w:val="24"/>
          <w:lang w:val="sr-Cyrl-CS" w:eastAsia="ar-SA"/>
        </w:rPr>
        <w:t xml:space="preserve">, које заступа законски заступник </w:t>
      </w:r>
      <w:r w:rsidR="00F10B9C">
        <w:rPr>
          <w:rFonts w:cs="Arial"/>
          <w:sz w:val="24"/>
          <w:szCs w:val="24"/>
          <w:lang w:eastAsia="ar-SA"/>
        </w:rPr>
        <w:t>Милорад Грчић</w:t>
      </w:r>
      <w:r w:rsidRPr="001E1EC5">
        <w:rPr>
          <w:rFonts w:cs="Arial"/>
          <w:sz w:val="24"/>
          <w:szCs w:val="24"/>
          <w:lang w:val="sr-Cyrl-RS" w:eastAsia="ar-SA"/>
        </w:rPr>
        <w:t>, в.д.директора</w:t>
      </w:r>
      <w:r w:rsidR="004C43C9" w:rsidRPr="001E1EC5">
        <w:rPr>
          <w:rFonts w:cs="Arial"/>
          <w:sz w:val="24"/>
          <w:szCs w:val="24"/>
          <w:lang w:val="sr-Cyrl-CS" w:eastAsia="ar-SA"/>
        </w:rPr>
        <w:t xml:space="preserve"> (у даљем тексту: Корисник услуге)</w:t>
      </w:r>
    </w:p>
    <w:p w14:paraId="428BD3C6" w14:textId="77777777" w:rsidR="004C43C9" w:rsidRPr="001E1EC5" w:rsidRDefault="004C43C9" w:rsidP="008F61F5">
      <w:pPr>
        <w:suppressAutoHyphens/>
        <w:spacing w:before="0"/>
        <w:contextualSpacing/>
        <w:rPr>
          <w:rFonts w:cs="Arial"/>
          <w:sz w:val="24"/>
          <w:szCs w:val="24"/>
          <w:lang w:val="sr-Cyrl-CS" w:eastAsia="ar-SA"/>
        </w:rPr>
      </w:pPr>
    </w:p>
    <w:p w14:paraId="09482EB8" w14:textId="55176E7E" w:rsidR="004C43C9" w:rsidRPr="001E1EC5" w:rsidRDefault="00946D1E" w:rsidP="008F61F5">
      <w:pPr>
        <w:suppressAutoHyphens/>
        <w:spacing w:before="0"/>
        <w:ind w:firstLine="900"/>
        <w:contextualSpacing/>
        <w:rPr>
          <w:rFonts w:cs="Arial"/>
          <w:sz w:val="24"/>
          <w:szCs w:val="24"/>
          <w:lang w:val="sr-Cyrl-CS" w:eastAsia="ar-SA"/>
        </w:rPr>
      </w:pPr>
      <w:r w:rsidRPr="001E1EC5">
        <w:rPr>
          <w:rFonts w:cs="Arial"/>
          <w:sz w:val="24"/>
          <w:szCs w:val="24"/>
          <w:lang w:val="sr-Cyrl-CS" w:eastAsia="ar-SA"/>
        </w:rPr>
        <w:t>И</w:t>
      </w:r>
    </w:p>
    <w:p w14:paraId="30508D6B" w14:textId="77777777" w:rsidR="00946D1E" w:rsidRPr="001E1EC5" w:rsidRDefault="00946D1E" w:rsidP="008F61F5">
      <w:pPr>
        <w:suppressAutoHyphens/>
        <w:spacing w:before="0"/>
        <w:ind w:firstLine="900"/>
        <w:contextualSpacing/>
        <w:rPr>
          <w:rFonts w:cs="Arial"/>
          <w:sz w:val="24"/>
          <w:szCs w:val="24"/>
          <w:lang w:val="sr-Cyrl-CS" w:eastAsia="ar-SA"/>
        </w:rPr>
      </w:pPr>
    </w:p>
    <w:p w14:paraId="31350FE1" w14:textId="6A7547CE" w:rsidR="004C43C9" w:rsidRPr="001E1EC5" w:rsidRDefault="00946D1E" w:rsidP="008F61F5">
      <w:pPr>
        <w:suppressAutoHyphens/>
        <w:spacing w:before="0"/>
        <w:contextualSpacing/>
        <w:rPr>
          <w:rFonts w:cs="Arial"/>
          <w:b/>
          <w:sz w:val="24"/>
          <w:szCs w:val="24"/>
          <w:lang w:val="sr-Cyrl-CS" w:eastAsia="ar-SA"/>
        </w:rPr>
      </w:pPr>
      <w:r w:rsidRPr="001E1EC5">
        <w:rPr>
          <w:rFonts w:cs="Arial"/>
          <w:b/>
          <w:sz w:val="24"/>
          <w:szCs w:val="24"/>
          <w:lang w:val="sr-Cyrl-CS" w:eastAsia="ar-SA"/>
        </w:rPr>
        <w:t>ПРУЖАЛАЦ УСЛУГЕ</w:t>
      </w:r>
    </w:p>
    <w:p w14:paraId="5BAEE5B5" w14:textId="77777777" w:rsidR="004C43C9" w:rsidRPr="001E1EC5" w:rsidRDefault="00AF5008" w:rsidP="008F61F5">
      <w:pPr>
        <w:suppressAutoHyphens/>
        <w:spacing w:before="0"/>
        <w:ind w:left="990" w:hanging="270"/>
        <w:contextualSpacing/>
        <w:rPr>
          <w:rFonts w:cs="Arial"/>
          <w:sz w:val="24"/>
          <w:szCs w:val="24"/>
          <w:lang w:val="sr-Cyrl-CS" w:eastAsia="ar-SA"/>
        </w:rPr>
      </w:pPr>
      <w:r w:rsidRPr="001E1EC5">
        <w:rPr>
          <w:rFonts w:cs="Arial"/>
          <w:sz w:val="24"/>
          <w:szCs w:val="24"/>
          <w:lang w:val="sr-Cyrl-CS" w:eastAsia="ar-SA"/>
        </w:rPr>
        <w:t>2.</w:t>
      </w:r>
      <w:r w:rsidR="004C43C9" w:rsidRPr="001E1EC5">
        <w:rPr>
          <w:rFonts w:cs="Arial"/>
          <w:sz w:val="24"/>
          <w:szCs w:val="24"/>
          <w:lang w:val="sr-Cyrl-CS" w:eastAsia="ar-SA"/>
        </w:rPr>
        <w:t xml:space="preserve">___________________________________________________________________, матични број: ___________, ПИБ _______________, бр.тек.рачуна: ____________ кога заступа законски заступник _________________, _______________ (у даљем тексту Пружалац услуге), </w:t>
      </w:r>
    </w:p>
    <w:p w14:paraId="5FAF28B8" w14:textId="77777777" w:rsidR="004C43C9" w:rsidRPr="001E1EC5" w:rsidRDefault="004C43C9" w:rsidP="008F61F5">
      <w:pPr>
        <w:suppressAutoHyphens/>
        <w:spacing w:before="0"/>
        <w:contextualSpacing/>
        <w:rPr>
          <w:rFonts w:cs="Arial"/>
          <w:sz w:val="24"/>
          <w:szCs w:val="24"/>
          <w:lang w:val="sr-Cyrl-CS" w:eastAsia="ar-SA"/>
        </w:rPr>
      </w:pPr>
    </w:p>
    <w:p w14:paraId="5DB9FE1F" w14:textId="77777777" w:rsidR="004C43C9" w:rsidRPr="001E1EC5" w:rsidRDefault="004C43C9" w:rsidP="008F61F5">
      <w:pPr>
        <w:suppressAutoHyphens/>
        <w:spacing w:before="0"/>
        <w:ind w:left="720"/>
        <w:contextualSpacing/>
        <w:rPr>
          <w:rFonts w:cs="Arial"/>
          <w:sz w:val="24"/>
          <w:szCs w:val="24"/>
          <w:lang w:val="sr-Cyrl-CS" w:eastAsia="ar-SA"/>
        </w:rPr>
      </w:pPr>
      <w:r w:rsidRPr="001E1EC5">
        <w:rPr>
          <w:rFonts w:cs="Arial"/>
          <w:sz w:val="24"/>
          <w:szCs w:val="24"/>
          <w:lang w:val="sr-Cyrl-CS" w:eastAsia="ar-SA"/>
        </w:rPr>
        <w:t>чланови групе /подизвођачи ______________________________________</w:t>
      </w:r>
    </w:p>
    <w:p w14:paraId="4356DEF3" w14:textId="77777777" w:rsidR="004C43C9" w:rsidRPr="001E1EC5" w:rsidRDefault="004C43C9" w:rsidP="008F61F5">
      <w:pPr>
        <w:suppressAutoHyphens/>
        <w:spacing w:before="0"/>
        <w:ind w:left="720"/>
        <w:contextualSpacing/>
        <w:rPr>
          <w:rFonts w:cs="Arial"/>
          <w:sz w:val="24"/>
          <w:szCs w:val="24"/>
          <w:lang w:val="sr-Cyrl-CS" w:eastAsia="ar-SA"/>
        </w:rPr>
      </w:pPr>
      <w:r w:rsidRPr="001E1EC5">
        <w:rPr>
          <w:rFonts w:cs="Arial"/>
          <w:sz w:val="24"/>
          <w:szCs w:val="24"/>
          <w:lang w:val="sr-Cyrl-CS" w:eastAsia="ar-SA"/>
        </w:rPr>
        <w:t xml:space="preserve">_________________________________________________________________________, </w:t>
      </w:r>
    </w:p>
    <w:p w14:paraId="76B3FB7F" w14:textId="77777777" w:rsidR="004C43C9" w:rsidRPr="001E1EC5" w:rsidRDefault="004C43C9" w:rsidP="008F61F5">
      <w:pPr>
        <w:suppressAutoHyphens/>
        <w:spacing w:before="0"/>
        <w:contextualSpacing/>
        <w:rPr>
          <w:rFonts w:cs="Arial"/>
          <w:sz w:val="24"/>
          <w:szCs w:val="24"/>
          <w:lang w:val="sr-Cyrl-CS" w:eastAsia="ar-SA"/>
        </w:rPr>
      </w:pPr>
    </w:p>
    <w:p w14:paraId="71C43490" w14:textId="01B6B0B1" w:rsidR="004C43C9" w:rsidRPr="001E1EC5" w:rsidRDefault="00CC393F" w:rsidP="008F61F5">
      <w:pPr>
        <w:suppressAutoHyphens/>
        <w:spacing w:before="0"/>
        <w:contextualSpacing/>
        <w:rPr>
          <w:rFonts w:cs="Arial"/>
          <w:sz w:val="24"/>
          <w:szCs w:val="24"/>
          <w:lang w:val="sr-Cyrl-CS" w:eastAsia="ar-SA"/>
        </w:rPr>
      </w:pPr>
      <w:r w:rsidRPr="001E1EC5">
        <w:rPr>
          <w:rFonts w:cs="Arial"/>
          <w:sz w:val="24"/>
          <w:szCs w:val="24"/>
          <w:lang w:val="sr-Cyrl-CS" w:eastAsia="ar-SA"/>
        </w:rPr>
        <w:t xml:space="preserve">(За потребе овог Уговора </w:t>
      </w:r>
      <w:r w:rsidR="004C43C9" w:rsidRPr="001E1EC5">
        <w:rPr>
          <w:rFonts w:cs="Arial"/>
          <w:sz w:val="24"/>
          <w:szCs w:val="24"/>
          <w:lang w:val="sr-Cyrl-CS" w:eastAsia="ar-SA"/>
        </w:rPr>
        <w:t>заједнички назив</w:t>
      </w:r>
      <w:r w:rsidRPr="001E1EC5">
        <w:rPr>
          <w:rFonts w:cs="Arial"/>
          <w:sz w:val="24"/>
          <w:szCs w:val="24"/>
          <w:lang w:val="sr-Cyrl-CS" w:eastAsia="ar-SA"/>
        </w:rPr>
        <w:t>ане:</w:t>
      </w:r>
      <w:r w:rsidR="004C43C9" w:rsidRPr="001E1EC5">
        <w:rPr>
          <w:rFonts w:cs="Arial"/>
          <w:sz w:val="24"/>
          <w:szCs w:val="24"/>
          <w:lang w:val="sr-Cyrl-CS" w:eastAsia="ar-SA"/>
        </w:rPr>
        <w:t xml:space="preserve"> Стране</w:t>
      </w:r>
      <w:r w:rsidRPr="001E1EC5">
        <w:rPr>
          <w:rFonts w:cs="Arial"/>
          <w:sz w:val="24"/>
          <w:szCs w:val="24"/>
          <w:lang w:val="sr-Cyrl-CS" w:eastAsia="ar-SA"/>
        </w:rPr>
        <w:t>)</w:t>
      </w:r>
    </w:p>
    <w:p w14:paraId="0F217B37" w14:textId="77777777" w:rsidR="004C43C9" w:rsidRPr="001E1EC5" w:rsidRDefault="004C43C9" w:rsidP="008F61F5">
      <w:pPr>
        <w:suppressAutoHyphens/>
        <w:spacing w:before="0"/>
        <w:contextualSpacing/>
        <w:rPr>
          <w:rFonts w:cs="Arial"/>
          <w:sz w:val="24"/>
          <w:szCs w:val="24"/>
          <w:lang w:val="sr-Cyrl-CS" w:eastAsia="ar-SA"/>
        </w:rPr>
      </w:pPr>
      <w:r w:rsidRPr="001E1EC5">
        <w:rPr>
          <w:rFonts w:cs="Arial"/>
          <w:sz w:val="24"/>
          <w:szCs w:val="24"/>
          <w:lang w:val="sr-Cyrl-CS" w:eastAsia="ar-SA"/>
        </w:rPr>
        <w:tab/>
      </w:r>
      <w:r w:rsidRPr="001E1EC5">
        <w:rPr>
          <w:rFonts w:cs="Arial"/>
          <w:sz w:val="24"/>
          <w:szCs w:val="24"/>
          <w:lang w:val="sr-Cyrl-CS" w:eastAsia="ar-SA"/>
        </w:rPr>
        <w:tab/>
      </w:r>
    </w:p>
    <w:p w14:paraId="1280AD0C" w14:textId="77777777" w:rsidR="004C43C9" w:rsidRPr="001E1EC5" w:rsidRDefault="004C43C9" w:rsidP="008F61F5">
      <w:pPr>
        <w:suppressAutoHyphens/>
        <w:spacing w:before="0"/>
        <w:contextualSpacing/>
        <w:jc w:val="center"/>
        <w:rPr>
          <w:rFonts w:cs="Arial"/>
          <w:b/>
          <w:sz w:val="24"/>
          <w:szCs w:val="24"/>
          <w:lang w:val="sr-Cyrl-CS" w:eastAsia="ar-SA"/>
        </w:rPr>
      </w:pPr>
      <w:r w:rsidRPr="001E1EC5">
        <w:rPr>
          <w:rFonts w:cs="Arial"/>
          <w:b/>
          <w:sz w:val="24"/>
          <w:szCs w:val="24"/>
          <w:lang w:val="sr-Cyrl-CS" w:eastAsia="ar-SA"/>
        </w:rPr>
        <w:t>Члан 1.</w:t>
      </w:r>
    </w:p>
    <w:p w14:paraId="6D7B6472" w14:textId="074FF46D" w:rsidR="004C43C9" w:rsidRPr="001E1EC5" w:rsidRDefault="004C43C9" w:rsidP="008F61F5">
      <w:pPr>
        <w:suppressAutoHyphens/>
        <w:spacing w:before="0"/>
        <w:contextualSpacing/>
        <w:rPr>
          <w:rFonts w:cs="Arial"/>
          <w:sz w:val="24"/>
          <w:szCs w:val="24"/>
          <w:lang w:val="sr-Cyrl-CS" w:eastAsia="ar-SA"/>
        </w:rPr>
      </w:pPr>
      <w:r w:rsidRPr="001E1EC5">
        <w:rPr>
          <w:rFonts w:cs="Arial"/>
          <w:sz w:val="24"/>
          <w:szCs w:val="24"/>
          <w:lang w:val="sr-Cyrl-CS" w:eastAsia="ar-SA"/>
        </w:rPr>
        <w:t xml:space="preserve">Стране су </w:t>
      </w:r>
      <w:r w:rsidRPr="001E1EC5">
        <w:rPr>
          <w:rFonts w:cs="Arial"/>
          <w:sz w:val="24"/>
          <w:szCs w:val="24"/>
          <w:lang w:eastAsia="ar-SA"/>
        </w:rPr>
        <w:t xml:space="preserve"> сагласне</w:t>
      </w:r>
      <w:r w:rsidRPr="001E1EC5">
        <w:rPr>
          <w:rFonts w:cs="Arial"/>
          <w:sz w:val="24"/>
          <w:szCs w:val="24"/>
          <w:lang w:val="sr-Cyrl-CS" w:eastAsia="ar-SA"/>
        </w:rPr>
        <w:t xml:space="preserve"> да у вези са пружањем услуга </w:t>
      </w:r>
      <w:r w:rsidR="004D0D15" w:rsidRPr="001E1EC5">
        <w:rPr>
          <w:rFonts w:cs="Arial"/>
          <w:sz w:val="24"/>
          <w:szCs w:val="24"/>
        </w:rPr>
        <w:t>„</w:t>
      </w:r>
      <w:r w:rsidR="00F53E44" w:rsidRPr="001E1EC5">
        <w:rPr>
          <w:rFonts w:cs="Arial"/>
          <w:color w:val="000000" w:themeColor="text1"/>
          <w:sz w:val="24"/>
          <w:szCs w:val="24"/>
        </w:rPr>
        <w:t>Могући правци измене правне регулативе у функцији тржишног пословања Електропривреде Србије у правној форми акционарског друштва</w:t>
      </w:r>
      <w:r w:rsidR="004D0D15" w:rsidRPr="001E1EC5">
        <w:rPr>
          <w:rFonts w:cs="Arial"/>
          <w:sz w:val="24"/>
          <w:szCs w:val="24"/>
          <w:lang w:val="sr-Cyrl-CS"/>
        </w:rPr>
        <w:t>“</w:t>
      </w:r>
      <w:r w:rsidR="004D0D15" w:rsidRPr="001E1EC5">
        <w:rPr>
          <w:rFonts w:cs="Arial"/>
          <w:sz w:val="24"/>
          <w:szCs w:val="24"/>
          <w:lang w:val="ru-RU"/>
        </w:rPr>
        <w:t xml:space="preserve">- Јавна набавка број </w:t>
      </w:r>
      <w:r w:rsidR="001B2C34" w:rsidRPr="001B2C34">
        <w:rPr>
          <w:rFonts w:cs="Arial"/>
          <w:sz w:val="24"/>
          <w:szCs w:val="24"/>
          <w:lang w:val="ru-RU"/>
        </w:rPr>
        <w:t>ЈН/</w:t>
      </w:r>
      <w:r w:rsidR="00C650BB" w:rsidRPr="001B2C34">
        <w:rPr>
          <w:rFonts w:cs="Arial"/>
          <w:sz w:val="24"/>
          <w:szCs w:val="24"/>
          <w:lang w:val="sr-Cyrl-CS"/>
        </w:rPr>
        <w:t>1000/0</w:t>
      </w:r>
      <w:r w:rsidR="0010630D" w:rsidRPr="001B2C34">
        <w:rPr>
          <w:rFonts w:cs="Arial"/>
          <w:sz w:val="24"/>
          <w:szCs w:val="24"/>
          <w:lang w:val="sr-Latn-CS"/>
        </w:rPr>
        <w:t>069</w:t>
      </w:r>
      <w:r w:rsidR="00C650BB" w:rsidRPr="001B2C34">
        <w:rPr>
          <w:rFonts w:cs="Arial"/>
          <w:sz w:val="24"/>
          <w:szCs w:val="24"/>
          <w:lang w:val="sr-Cyrl-CS"/>
        </w:rPr>
        <w:t>/201</w:t>
      </w:r>
      <w:r w:rsidR="00F10B9C">
        <w:rPr>
          <w:rFonts w:cs="Arial"/>
          <w:sz w:val="24"/>
          <w:szCs w:val="24"/>
          <w:lang w:val="sr-Latn-CS"/>
        </w:rPr>
        <w:t>9 (1508</w:t>
      </w:r>
      <w:r w:rsidR="001B2C34" w:rsidRPr="001B2C34">
        <w:rPr>
          <w:rFonts w:cs="Arial"/>
          <w:sz w:val="24"/>
          <w:szCs w:val="24"/>
          <w:lang w:val="sr-Latn-CS"/>
        </w:rPr>
        <w:t>/2019)</w:t>
      </w:r>
      <w:r w:rsidR="00C650BB" w:rsidRPr="001B2C34" w:rsidDel="00C650BB">
        <w:rPr>
          <w:rFonts w:cs="Arial"/>
          <w:sz w:val="24"/>
          <w:szCs w:val="24"/>
          <w:lang w:val="ru-RU"/>
        </w:rPr>
        <w:t xml:space="preserve"> </w:t>
      </w:r>
      <w:r w:rsidRPr="001B2C34">
        <w:rPr>
          <w:rFonts w:cs="Arial"/>
          <w:sz w:val="24"/>
          <w:szCs w:val="24"/>
          <w:lang w:val="sr-Cyrl-CS" w:eastAsia="ar-SA"/>
        </w:rPr>
        <w:t>(</w:t>
      </w:r>
      <w:r w:rsidRPr="001E1EC5">
        <w:rPr>
          <w:rFonts w:cs="Arial"/>
          <w:sz w:val="24"/>
          <w:szCs w:val="24"/>
          <w:lang w:val="sr-Cyrl-CS" w:eastAsia="ar-SA"/>
        </w:rPr>
        <w:t>у даљем тексту: Услуге), омогуће приступ и размену података који чине пословну тајну, као и података о личности, те да штите њихову поверљивост на начин и под условима утврђеним овим уговором, законом и интерним актима страна.</w:t>
      </w:r>
    </w:p>
    <w:p w14:paraId="31C9675F" w14:textId="77777777" w:rsidR="004C43C9" w:rsidRPr="001E1EC5" w:rsidRDefault="004C43C9" w:rsidP="008F61F5">
      <w:pPr>
        <w:suppressAutoHyphens/>
        <w:spacing w:before="0"/>
        <w:contextualSpacing/>
        <w:jc w:val="left"/>
        <w:rPr>
          <w:rFonts w:cs="Arial"/>
          <w:b/>
          <w:sz w:val="24"/>
          <w:szCs w:val="24"/>
          <w:lang w:val="sr-Cyrl-CS" w:eastAsia="ar-SA"/>
        </w:rPr>
      </w:pPr>
    </w:p>
    <w:p w14:paraId="168F6807" w14:textId="77777777" w:rsidR="004C43C9" w:rsidRPr="001E1EC5" w:rsidRDefault="004C43C9" w:rsidP="008F61F5">
      <w:pPr>
        <w:suppressAutoHyphens/>
        <w:spacing w:before="0"/>
        <w:contextualSpacing/>
        <w:rPr>
          <w:rFonts w:cs="Arial"/>
          <w:sz w:val="24"/>
          <w:szCs w:val="24"/>
          <w:lang w:val="sr-Cyrl-CS" w:eastAsia="ar-SA"/>
        </w:rPr>
      </w:pPr>
      <w:r w:rsidRPr="001E1EC5">
        <w:rPr>
          <w:rFonts w:cs="Arial"/>
          <w:sz w:val="24"/>
          <w:szCs w:val="24"/>
          <w:lang w:val="sr-Cyrl-CS" w:eastAsia="ar-SA"/>
        </w:rPr>
        <w:t xml:space="preserve">Овај уговор представља прилог </w:t>
      </w:r>
      <w:r w:rsidR="007950FB" w:rsidRPr="001E1EC5">
        <w:rPr>
          <w:rFonts w:cs="Arial"/>
          <w:sz w:val="24"/>
          <w:szCs w:val="24"/>
          <w:lang w:val="sr-Cyrl-CS" w:eastAsia="ar-SA"/>
        </w:rPr>
        <w:t xml:space="preserve">Оквирном споразуму </w:t>
      </w:r>
      <w:r w:rsidRPr="001E1EC5">
        <w:rPr>
          <w:rFonts w:cs="Arial"/>
          <w:sz w:val="24"/>
          <w:szCs w:val="24"/>
          <w:lang w:val="sr-Cyrl-CS" w:eastAsia="ar-SA"/>
        </w:rPr>
        <w:t>број _____ од ____. године.</w:t>
      </w:r>
    </w:p>
    <w:p w14:paraId="16969715" w14:textId="77777777" w:rsidR="004C43C9" w:rsidRPr="001E1EC5" w:rsidRDefault="004C43C9" w:rsidP="008F61F5">
      <w:pPr>
        <w:suppressAutoHyphens/>
        <w:spacing w:before="0"/>
        <w:contextualSpacing/>
        <w:rPr>
          <w:rFonts w:cs="Arial"/>
          <w:sz w:val="24"/>
          <w:szCs w:val="24"/>
          <w:lang w:val="sr-Cyrl-CS" w:eastAsia="ar-SA"/>
        </w:rPr>
      </w:pPr>
    </w:p>
    <w:p w14:paraId="2A2EBF7F" w14:textId="77777777" w:rsidR="004C43C9" w:rsidRPr="001E1EC5" w:rsidRDefault="004C43C9" w:rsidP="008F61F5">
      <w:pPr>
        <w:suppressAutoHyphens/>
        <w:spacing w:before="0"/>
        <w:contextualSpacing/>
        <w:jc w:val="center"/>
        <w:rPr>
          <w:rFonts w:cs="Arial"/>
          <w:b/>
          <w:sz w:val="24"/>
          <w:szCs w:val="24"/>
          <w:lang w:val="sr-Cyrl-CS" w:eastAsia="ar-SA"/>
        </w:rPr>
      </w:pPr>
      <w:r w:rsidRPr="001E1EC5">
        <w:rPr>
          <w:rFonts w:cs="Arial"/>
          <w:b/>
          <w:sz w:val="24"/>
          <w:szCs w:val="24"/>
          <w:lang w:val="sr-Cyrl-CS" w:eastAsia="ar-SA"/>
        </w:rPr>
        <w:t>Члан 2.</w:t>
      </w:r>
    </w:p>
    <w:p w14:paraId="5E752DD2" w14:textId="77777777" w:rsidR="004C43C9" w:rsidRPr="001E1EC5" w:rsidRDefault="004C43C9" w:rsidP="008F61F5">
      <w:pPr>
        <w:suppressAutoHyphens/>
        <w:spacing w:before="0"/>
        <w:contextualSpacing/>
        <w:rPr>
          <w:rFonts w:cs="Arial"/>
          <w:sz w:val="24"/>
          <w:szCs w:val="24"/>
          <w:lang w:val="sr-Cyrl-CS" w:eastAsia="ar-SA"/>
        </w:rPr>
      </w:pPr>
      <w:r w:rsidRPr="001E1EC5">
        <w:rPr>
          <w:rFonts w:cs="Arial"/>
          <w:sz w:val="24"/>
          <w:szCs w:val="24"/>
          <w:lang w:val="sr-Cyrl-CS" w:eastAsia="ar-SA"/>
        </w:rPr>
        <w:t xml:space="preserve">Стране су сaгласне да термини који се користе, односно проистичу из овог уговорног односа имају следеће значење: </w:t>
      </w:r>
    </w:p>
    <w:p w14:paraId="506BC474" w14:textId="77777777" w:rsidR="004C43C9" w:rsidRPr="001E1EC5" w:rsidRDefault="004C43C9" w:rsidP="008F61F5">
      <w:pPr>
        <w:suppressAutoHyphens/>
        <w:spacing w:before="0"/>
        <w:ind w:left="-51"/>
        <w:contextualSpacing/>
        <w:rPr>
          <w:rFonts w:cs="Arial"/>
          <w:b/>
          <w:sz w:val="24"/>
          <w:szCs w:val="24"/>
          <w:lang w:val="sr-Cyrl-CS" w:eastAsia="ar-SA"/>
        </w:rPr>
      </w:pPr>
    </w:p>
    <w:p w14:paraId="515C76F2" w14:textId="77777777" w:rsidR="004C43C9" w:rsidRPr="001E1EC5" w:rsidRDefault="004C43C9" w:rsidP="008F61F5">
      <w:pPr>
        <w:suppressAutoHyphens/>
        <w:spacing w:before="0"/>
        <w:contextualSpacing/>
        <w:rPr>
          <w:rFonts w:cs="Arial"/>
          <w:sz w:val="24"/>
          <w:szCs w:val="24"/>
          <w:lang w:val="sr-Cyrl-CS" w:eastAsia="ar-SA"/>
        </w:rPr>
      </w:pPr>
      <w:r w:rsidRPr="001E1EC5">
        <w:rPr>
          <w:rFonts w:cs="Arial"/>
          <w:b/>
          <w:sz w:val="24"/>
          <w:szCs w:val="24"/>
          <w:lang w:val="sr-Cyrl-CS" w:eastAsia="ar-SA"/>
        </w:rPr>
        <w:t>Пословна тајна</w:t>
      </w:r>
      <w:r w:rsidRPr="001E1EC5">
        <w:rPr>
          <w:rFonts w:cs="Arial"/>
          <w:sz w:val="24"/>
          <w:szCs w:val="24"/>
          <w:lang w:val="sr-Cyrl-CS" w:eastAsia="ar-SA"/>
        </w:rPr>
        <w:t xml:space="preserve"> је било која информација која има комерцијалну вредност зато што није опште позната нити је доступна трећим лицима која би њеним коришћењем или саопштавањем могла остварити економску корист, и која је од стране њеног држаоца заштићена одговарајућим мерама у складу са законом, </w:t>
      </w:r>
      <w:r w:rsidRPr="001E1EC5">
        <w:rPr>
          <w:rFonts w:cs="Arial"/>
          <w:sz w:val="24"/>
          <w:szCs w:val="24"/>
          <w:lang w:val="sr-Cyrl-CS" w:eastAsia="ar-SA"/>
        </w:rPr>
        <w:lastRenderedPageBreak/>
        <w:t>пословном логиком, уговорним обавезама или одговарајућим стандардима у циљу очувања њене тајности, а чије би саопштавање трећем лицу могло нанети штету држаоцу пословне тајне;</w:t>
      </w:r>
    </w:p>
    <w:p w14:paraId="78EE3FC7" w14:textId="77777777" w:rsidR="004C43C9" w:rsidRPr="001E1EC5" w:rsidRDefault="004C43C9" w:rsidP="008F61F5">
      <w:pPr>
        <w:suppressAutoHyphens/>
        <w:spacing w:before="0"/>
        <w:contextualSpacing/>
        <w:rPr>
          <w:rFonts w:cs="Arial"/>
          <w:sz w:val="24"/>
          <w:szCs w:val="24"/>
          <w:lang w:val="sr-Cyrl-CS" w:eastAsia="ar-SA"/>
        </w:rPr>
      </w:pPr>
      <w:r w:rsidRPr="001E1EC5">
        <w:rPr>
          <w:rFonts w:cs="Arial"/>
          <w:b/>
          <w:sz w:val="24"/>
          <w:szCs w:val="24"/>
          <w:lang w:val="sr-Cyrl-CS" w:eastAsia="ar-SA"/>
        </w:rPr>
        <w:t>Држалац пословне тајне</w:t>
      </w:r>
      <w:r w:rsidRPr="001E1EC5">
        <w:rPr>
          <w:rFonts w:cs="Arial"/>
          <w:sz w:val="24"/>
          <w:szCs w:val="24"/>
          <w:lang w:val="sr-Cyrl-CS" w:eastAsia="ar-SA"/>
        </w:rPr>
        <w:t xml:space="preserve"> – лице које на основу закона контролише коришћење пословне тајне; </w:t>
      </w:r>
    </w:p>
    <w:p w14:paraId="6711A65C" w14:textId="77777777" w:rsidR="004C43C9" w:rsidRPr="001E1EC5" w:rsidRDefault="004C43C9" w:rsidP="008F61F5">
      <w:pPr>
        <w:suppressAutoHyphens/>
        <w:spacing w:before="0"/>
        <w:contextualSpacing/>
        <w:rPr>
          <w:rFonts w:cs="Arial"/>
          <w:b/>
          <w:sz w:val="24"/>
          <w:szCs w:val="24"/>
          <w:lang w:val="sr-Cyrl-CS" w:eastAsia="ar-SA"/>
        </w:rPr>
      </w:pPr>
    </w:p>
    <w:p w14:paraId="2B27F502" w14:textId="77777777" w:rsidR="004C43C9" w:rsidRPr="001E1EC5" w:rsidRDefault="004C43C9" w:rsidP="008F61F5">
      <w:pPr>
        <w:suppressAutoHyphens/>
        <w:spacing w:before="0"/>
        <w:contextualSpacing/>
        <w:rPr>
          <w:rFonts w:cs="Arial"/>
          <w:sz w:val="24"/>
          <w:szCs w:val="24"/>
          <w:lang w:val="sr-Cyrl-CS" w:eastAsia="ar-SA"/>
        </w:rPr>
      </w:pPr>
      <w:r w:rsidRPr="001E1EC5">
        <w:rPr>
          <w:rFonts w:cs="Arial"/>
          <w:b/>
          <w:sz w:val="24"/>
          <w:szCs w:val="24"/>
          <w:lang w:val="sr-Cyrl-CS" w:eastAsia="ar-SA"/>
        </w:rPr>
        <w:t xml:space="preserve">Носачи информација </w:t>
      </w:r>
      <w:r w:rsidRPr="001E1EC5">
        <w:rPr>
          <w:rFonts w:cs="Arial"/>
          <w:sz w:val="24"/>
          <w:szCs w:val="24"/>
          <w:lang w:val="sr-Cyrl-CS" w:eastAsia="ar-SA"/>
        </w:rPr>
        <w:t>– су материјални и електронски медији, глас-говор, сигнали, физичко поље и информационе базе података у којима је садржана или преко које се преноси Пословна тајна;</w:t>
      </w:r>
    </w:p>
    <w:p w14:paraId="36EF228C" w14:textId="77777777" w:rsidR="004C43C9" w:rsidRPr="001E1EC5" w:rsidRDefault="004C43C9" w:rsidP="008F61F5">
      <w:pPr>
        <w:suppressAutoHyphens/>
        <w:spacing w:before="0"/>
        <w:contextualSpacing/>
        <w:rPr>
          <w:rFonts w:cs="Arial"/>
          <w:sz w:val="24"/>
          <w:szCs w:val="24"/>
          <w:lang w:val="sr-Cyrl-CS" w:eastAsia="ar-SA"/>
        </w:rPr>
      </w:pPr>
    </w:p>
    <w:p w14:paraId="0F0D2004" w14:textId="77777777" w:rsidR="004C43C9" w:rsidRPr="001E1EC5" w:rsidRDefault="004C43C9" w:rsidP="008F61F5">
      <w:pPr>
        <w:suppressAutoHyphens/>
        <w:spacing w:before="0"/>
        <w:contextualSpacing/>
        <w:rPr>
          <w:rFonts w:eastAsia="Calibri" w:cs="Arial"/>
          <w:sz w:val="24"/>
          <w:szCs w:val="24"/>
          <w:lang w:eastAsia="ar-SA"/>
        </w:rPr>
      </w:pPr>
      <w:r w:rsidRPr="001E1EC5">
        <w:rPr>
          <w:rFonts w:eastAsia="Calibri" w:cs="Arial"/>
          <w:b/>
          <w:sz w:val="24"/>
          <w:szCs w:val="24"/>
          <w:lang w:eastAsia="ar-SA"/>
        </w:rPr>
        <w:t>Ознаке степена тајности</w:t>
      </w:r>
      <w:r w:rsidRPr="001E1EC5">
        <w:rPr>
          <w:rFonts w:eastAsia="Calibri" w:cs="Arial"/>
          <w:sz w:val="24"/>
          <w:szCs w:val="24"/>
          <w:lang w:eastAsia="ar-SA"/>
        </w:rPr>
        <w:t xml:space="preserve"> – реквизити (ознаке и описи), који сведоче о поверљивости података садржаних на носачу информација, а који се стављају на сам носач и (или) на његову пратећу документацију; </w:t>
      </w:r>
    </w:p>
    <w:p w14:paraId="0591F40D" w14:textId="77777777" w:rsidR="004C43C9" w:rsidRPr="001E1EC5" w:rsidRDefault="004C43C9" w:rsidP="008F61F5">
      <w:pPr>
        <w:suppressAutoHyphens/>
        <w:spacing w:before="0"/>
        <w:contextualSpacing/>
        <w:rPr>
          <w:rFonts w:cs="Arial"/>
          <w:sz w:val="24"/>
          <w:szCs w:val="24"/>
          <w:lang w:val="sr-Cyrl-CS" w:eastAsia="ar-SA"/>
        </w:rPr>
      </w:pPr>
    </w:p>
    <w:p w14:paraId="4B4C4BD9" w14:textId="77777777" w:rsidR="004C43C9" w:rsidRPr="001E1EC5" w:rsidRDefault="004C43C9" w:rsidP="008F61F5">
      <w:pPr>
        <w:suppressAutoHyphens/>
        <w:spacing w:before="0"/>
        <w:contextualSpacing/>
        <w:rPr>
          <w:rFonts w:cs="Arial"/>
          <w:sz w:val="24"/>
          <w:szCs w:val="24"/>
          <w:lang w:val="sr-Cyrl-CS" w:eastAsia="ar-SA"/>
        </w:rPr>
      </w:pPr>
      <w:r w:rsidRPr="001E1EC5">
        <w:rPr>
          <w:rFonts w:cs="Arial"/>
          <w:b/>
          <w:sz w:val="24"/>
          <w:szCs w:val="24"/>
          <w:lang w:val="sr-Cyrl-CS" w:eastAsia="ar-SA"/>
        </w:rPr>
        <w:t>Давалац</w:t>
      </w:r>
      <w:r w:rsidRPr="001E1EC5">
        <w:rPr>
          <w:rFonts w:cs="Arial"/>
          <w:sz w:val="24"/>
          <w:szCs w:val="24"/>
          <w:lang w:val="sr-Cyrl-CS" w:eastAsia="ar-SA"/>
        </w:rPr>
        <w:t xml:space="preserve"> – Страна која је Држалац пословне тајне, која Примаоцу уступа податке који представљају пословну тајну;</w:t>
      </w:r>
    </w:p>
    <w:p w14:paraId="4906955B" w14:textId="77777777" w:rsidR="004C43C9" w:rsidRPr="001E1EC5" w:rsidRDefault="004C43C9" w:rsidP="008F61F5">
      <w:pPr>
        <w:suppressAutoHyphens/>
        <w:spacing w:before="0"/>
        <w:contextualSpacing/>
        <w:rPr>
          <w:rFonts w:cs="Arial"/>
          <w:sz w:val="24"/>
          <w:szCs w:val="24"/>
          <w:lang w:val="sr-Cyrl-CS" w:eastAsia="ar-SA"/>
        </w:rPr>
      </w:pPr>
    </w:p>
    <w:p w14:paraId="1C9C8F84" w14:textId="77777777" w:rsidR="004C43C9" w:rsidRPr="001E1EC5" w:rsidRDefault="004C43C9" w:rsidP="008F61F5">
      <w:pPr>
        <w:suppressAutoHyphens/>
        <w:spacing w:before="0"/>
        <w:contextualSpacing/>
        <w:rPr>
          <w:rFonts w:cs="Arial"/>
          <w:sz w:val="24"/>
          <w:szCs w:val="24"/>
          <w:lang w:val="sr-Cyrl-CS" w:eastAsia="ar-SA"/>
        </w:rPr>
      </w:pPr>
      <w:r w:rsidRPr="001E1EC5">
        <w:rPr>
          <w:rFonts w:cs="Arial"/>
          <w:b/>
          <w:sz w:val="24"/>
          <w:szCs w:val="24"/>
          <w:lang w:val="sr-Cyrl-CS" w:eastAsia="ar-SA"/>
        </w:rPr>
        <w:t>Прималац</w:t>
      </w:r>
      <w:r w:rsidRPr="001E1EC5">
        <w:rPr>
          <w:rFonts w:cs="Arial"/>
          <w:sz w:val="24"/>
          <w:szCs w:val="24"/>
          <w:lang w:val="sr-Cyrl-CS" w:eastAsia="ar-SA"/>
        </w:rPr>
        <w:t xml:space="preserve"> – Страна која од Даваоца прима податке који представљају пословну тајну, те пријемом истих постаје Држалац пословне тајне;</w:t>
      </w:r>
    </w:p>
    <w:p w14:paraId="3D3A6B0F" w14:textId="77777777" w:rsidR="004C43C9" w:rsidRPr="001E1EC5" w:rsidRDefault="004C43C9" w:rsidP="008F61F5">
      <w:pPr>
        <w:suppressAutoHyphens/>
        <w:spacing w:before="0"/>
        <w:contextualSpacing/>
        <w:rPr>
          <w:rFonts w:cs="Arial"/>
          <w:sz w:val="24"/>
          <w:szCs w:val="24"/>
          <w:lang w:val="sr-Cyrl-CS" w:eastAsia="ar-SA"/>
        </w:rPr>
      </w:pPr>
    </w:p>
    <w:p w14:paraId="0529E975" w14:textId="77777777" w:rsidR="004C43C9" w:rsidRPr="001E1EC5" w:rsidRDefault="004C43C9" w:rsidP="008F61F5">
      <w:pPr>
        <w:suppressAutoHyphens/>
        <w:spacing w:before="0"/>
        <w:contextualSpacing/>
        <w:rPr>
          <w:rFonts w:cs="Arial"/>
          <w:sz w:val="24"/>
          <w:szCs w:val="24"/>
          <w:lang w:val="sr-Cyrl-CS" w:eastAsia="sr-Latn-CS"/>
        </w:rPr>
      </w:pPr>
      <w:r w:rsidRPr="001E1EC5">
        <w:rPr>
          <w:rFonts w:cs="Arial"/>
          <w:b/>
          <w:sz w:val="24"/>
          <w:szCs w:val="24"/>
          <w:lang w:val="sr-Cyrl-CS" w:eastAsia="sr-Latn-CS"/>
        </w:rPr>
        <w:t>Податак о личности</w:t>
      </w:r>
      <w:r w:rsidRPr="001E1EC5">
        <w:rPr>
          <w:rFonts w:cs="Arial"/>
          <w:sz w:val="24"/>
          <w:szCs w:val="24"/>
          <w:lang w:val="sr-Cyrl-CS" w:eastAsia="sr-Latn-CS"/>
        </w:rPr>
        <w:t xml:space="preserve"> је свака информација која се односи на физичко лице, без обзира на облик у коме је изражена и на носач информације (папир, трака, филм, електронски медиј и сл.), по чијем налогу, у чије име, односно за чији рачун је информација похрањена, датум настанка информације, место похрањивања информације, начин сазнавања информације (непосредно, путем слушања, гледања и сл, односно посредно, путем увида у документ у којем је информација садржана и сл.), или без обзира на друго својство информације;</w:t>
      </w:r>
    </w:p>
    <w:p w14:paraId="33EDDA2A" w14:textId="77777777" w:rsidR="004C43C9" w:rsidRPr="001E1EC5" w:rsidRDefault="004C43C9" w:rsidP="008F61F5">
      <w:pPr>
        <w:suppressAutoHyphens/>
        <w:spacing w:before="0"/>
        <w:contextualSpacing/>
        <w:rPr>
          <w:rFonts w:cs="Arial"/>
          <w:sz w:val="24"/>
          <w:szCs w:val="24"/>
          <w:lang w:val="sr-Cyrl-CS" w:eastAsia="sr-Latn-CS"/>
        </w:rPr>
      </w:pPr>
    </w:p>
    <w:p w14:paraId="46D73AA0" w14:textId="77777777" w:rsidR="004C43C9" w:rsidRPr="001E1EC5" w:rsidRDefault="004C43C9" w:rsidP="008F61F5">
      <w:pPr>
        <w:suppressAutoHyphens/>
        <w:spacing w:before="0"/>
        <w:contextualSpacing/>
        <w:rPr>
          <w:rFonts w:cs="Arial"/>
          <w:sz w:val="24"/>
          <w:szCs w:val="24"/>
          <w:lang w:val="sr-Cyrl-CS" w:eastAsia="sr-Latn-CS"/>
        </w:rPr>
      </w:pPr>
      <w:r w:rsidRPr="001E1EC5">
        <w:rPr>
          <w:rFonts w:cs="Arial"/>
          <w:b/>
          <w:sz w:val="24"/>
          <w:szCs w:val="24"/>
          <w:lang w:val="sr-Cyrl-CS" w:eastAsia="sr-Latn-CS"/>
        </w:rPr>
        <w:t>Физичко лице</w:t>
      </w:r>
      <w:r w:rsidRPr="001E1EC5">
        <w:rPr>
          <w:rFonts w:cs="Arial"/>
          <w:sz w:val="24"/>
          <w:szCs w:val="24"/>
          <w:lang w:val="sr-Cyrl-CS" w:eastAsia="sr-Latn-CS"/>
        </w:rPr>
        <w:t xml:space="preserve"> је човек на кога се односи податак, чији је идентитет одређен или одредив на основу личног имена, јединственог матичног броја грађана, адресног кода или другог обележја његовог физичког, психолошког, духовног, економског, културног или друштвеног идентитета.</w:t>
      </w:r>
    </w:p>
    <w:p w14:paraId="49F0DCE6" w14:textId="77777777" w:rsidR="004C43C9" w:rsidRPr="001E1EC5" w:rsidRDefault="004C43C9" w:rsidP="008F61F5">
      <w:pPr>
        <w:suppressAutoHyphens/>
        <w:spacing w:before="0"/>
        <w:contextualSpacing/>
        <w:rPr>
          <w:rFonts w:cs="Arial"/>
          <w:sz w:val="24"/>
          <w:szCs w:val="24"/>
          <w:lang w:val="sr-Cyrl-CS" w:eastAsia="ar-SA"/>
        </w:rPr>
      </w:pPr>
    </w:p>
    <w:p w14:paraId="3857360D" w14:textId="77777777" w:rsidR="004C43C9" w:rsidRPr="001E1EC5" w:rsidRDefault="004C43C9" w:rsidP="008F61F5">
      <w:pPr>
        <w:suppressAutoHyphens/>
        <w:spacing w:before="0"/>
        <w:contextualSpacing/>
        <w:jc w:val="center"/>
        <w:rPr>
          <w:rFonts w:cs="Arial"/>
          <w:b/>
          <w:sz w:val="24"/>
          <w:szCs w:val="24"/>
          <w:lang w:val="sr-Cyrl-CS" w:eastAsia="ar-SA"/>
        </w:rPr>
      </w:pPr>
      <w:r w:rsidRPr="001E1EC5">
        <w:rPr>
          <w:rFonts w:cs="Arial"/>
          <w:b/>
          <w:sz w:val="24"/>
          <w:szCs w:val="24"/>
          <w:lang w:val="sr-Cyrl-CS" w:eastAsia="ar-SA"/>
        </w:rPr>
        <w:t>Члан 3.</w:t>
      </w:r>
    </w:p>
    <w:p w14:paraId="04C16A0B" w14:textId="77777777" w:rsidR="004C43C9" w:rsidRPr="001E1EC5" w:rsidRDefault="004C43C9" w:rsidP="008F61F5">
      <w:pPr>
        <w:suppressAutoHyphens/>
        <w:spacing w:before="0"/>
        <w:contextualSpacing/>
        <w:rPr>
          <w:rFonts w:cs="Arial"/>
          <w:sz w:val="24"/>
          <w:szCs w:val="24"/>
          <w:lang w:val="sr-Cyrl-CS" w:eastAsia="ar-SA"/>
        </w:rPr>
      </w:pPr>
      <w:r w:rsidRPr="001E1EC5">
        <w:rPr>
          <w:rFonts w:cs="Arial"/>
          <w:sz w:val="24"/>
          <w:szCs w:val="24"/>
          <w:lang w:val="sr-Cyrl-CS" w:eastAsia="ar-SA"/>
        </w:rPr>
        <w:t>Пословна тајна и поверљиве информације се односе на: стручна знања, иновације, истраживања, технике, процеси, програмe, графиконe, изворнe документe, софтверe, производнe плановe, пословнe плановe, пројектe, пословне прилике, све информације писмено означене као „пословна тајна“ или „поверљиво“, информације која, под било којим околностима, могу да се тумаче као пословна тајна или поверљиве информације, услове и околности свих преговора и сваког уговора између Корисника услуге и Пружаоца услуге, као и све податке о запосленима и трећим лицима који су ангажовани по било ком основу код Корисника услуге.</w:t>
      </w:r>
    </w:p>
    <w:p w14:paraId="0B0DC8E5" w14:textId="77777777" w:rsidR="004C43C9" w:rsidRPr="001E1EC5" w:rsidRDefault="004C43C9" w:rsidP="008F61F5">
      <w:pPr>
        <w:suppressAutoHyphens/>
        <w:spacing w:before="0"/>
        <w:contextualSpacing/>
        <w:rPr>
          <w:rFonts w:cs="Arial"/>
          <w:sz w:val="24"/>
          <w:szCs w:val="24"/>
          <w:lang w:val="sr-Cyrl-CS" w:eastAsia="ar-SA"/>
        </w:rPr>
      </w:pPr>
    </w:p>
    <w:p w14:paraId="2AE0A2B4" w14:textId="77777777" w:rsidR="004C43C9" w:rsidRPr="001E1EC5" w:rsidRDefault="004C43C9" w:rsidP="008F61F5">
      <w:pPr>
        <w:suppressAutoHyphens/>
        <w:spacing w:before="0"/>
        <w:contextualSpacing/>
        <w:rPr>
          <w:rFonts w:cs="Arial"/>
          <w:sz w:val="24"/>
          <w:szCs w:val="24"/>
          <w:lang w:val="sr-Cyrl-CS" w:eastAsia="ar-SA"/>
        </w:rPr>
      </w:pPr>
      <w:r w:rsidRPr="001E1EC5">
        <w:rPr>
          <w:rFonts w:cs="Arial"/>
          <w:sz w:val="24"/>
          <w:szCs w:val="24"/>
          <w:lang w:val="sr-Cyrl-CS" w:eastAsia="ar-SA"/>
        </w:rPr>
        <w:t xml:space="preserve">Свака страна признаје да је пословна тајна или поверљива информација друге стране од суштинске вредности другој страни, чија би вредност била умањена ако би таква информација доспела до треће стране. </w:t>
      </w:r>
    </w:p>
    <w:p w14:paraId="06CE9EFF" w14:textId="77777777" w:rsidR="004C43C9" w:rsidRPr="001E1EC5" w:rsidRDefault="004C43C9" w:rsidP="008F61F5">
      <w:pPr>
        <w:suppressAutoHyphens/>
        <w:spacing w:before="0"/>
        <w:contextualSpacing/>
        <w:rPr>
          <w:rFonts w:cs="Arial"/>
          <w:sz w:val="24"/>
          <w:szCs w:val="24"/>
          <w:lang w:val="sr-Cyrl-CS" w:eastAsia="ar-SA"/>
        </w:rPr>
      </w:pPr>
    </w:p>
    <w:p w14:paraId="3FB65AAD" w14:textId="77777777" w:rsidR="004C43C9" w:rsidRPr="001E1EC5" w:rsidRDefault="004C43C9" w:rsidP="008F61F5">
      <w:pPr>
        <w:suppressAutoHyphens/>
        <w:spacing w:before="0"/>
        <w:contextualSpacing/>
        <w:rPr>
          <w:rFonts w:cs="Arial"/>
          <w:sz w:val="24"/>
          <w:szCs w:val="24"/>
          <w:lang w:val="sr-Cyrl-CS" w:eastAsia="ar-SA"/>
        </w:rPr>
      </w:pPr>
      <w:r w:rsidRPr="001E1EC5">
        <w:rPr>
          <w:rFonts w:cs="Arial"/>
          <w:sz w:val="24"/>
          <w:szCs w:val="24"/>
          <w:lang w:val="sr-Cyrl-CS" w:eastAsia="ar-SA"/>
        </w:rPr>
        <w:lastRenderedPageBreak/>
        <w:t>Свака страна ће приликом обраде поверљивих информација које се тичу података о личности, а у вези са Пословним активностима поступати у складу са важећим Законом заштити података о личности у Републици Србији.</w:t>
      </w:r>
    </w:p>
    <w:p w14:paraId="51C187F9" w14:textId="77777777" w:rsidR="004C43C9" w:rsidRPr="001E1EC5" w:rsidRDefault="004C43C9" w:rsidP="008F61F5">
      <w:pPr>
        <w:suppressAutoHyphens/>
        <w:spacing w:before="0"/>
        <w:contextualSpacing/>
        <w:rPr>
          <w:rFonts w:cs="Arial"/>
          <w:sz w:val="24"/>
          <w:szCs w:val="24"/>
          <w:lang w:val="sr-Cyrl-CS" w:eastAsia="ar-SA"/>
        </w:rPr>
      </w:pPr>
    </w:p>
    <w:p w14:paraId="088A2F3B" w14:textId="77777777" w:rsidR="004C43C9" w:rsidRPr="001E1EC5" w:rsidRDefault="004C43C9" w:rsidP="008F61F5">
      <w:pPr>
        <w:suppressAutoHyphens/>
        <w:spacing w:before="0"/>
        <w:contextualSpacing/>
        <w:rPr>
          <w:rFonts w:cs="Arial"/>
          <w:sz w:val="24"/>
          <w:szCs w:val="24"/>
          <w:lang w:val="sr-Cyrl-CS" w:eastAsia="ar-SA"/>
        </w:rPr>
      </w:pPr>
      <w:r w:rsidRPr="001E1EC5">
        <w:rPr>
          <w:rFonts w:cs="Arial"/>
          <w:sz w:val="24"/>
          <w:szCs w:val="24"/>
          <w:lang w:val="sr-Cyrl-CS" w:eastAsia="ar-SA"/>
        </w:rPr>
        <w:t xml:space="preserve">Осим ако изричито није другачије уређено, </w:t>
      </w:r>
    </w:p>
    <w:p w14:paraId="3842A0C2" w14:textId="77777777" w:rsidR="004C43C9" w:rsidRPr="001E1EC5" w:rsidRDefault="004C43C9" w:rsidP="008F61F5">
      <w:pPr>
        <w:suppressAutoHyphens/>
        <w:spacing w:before="0"/>
        <w:contextualSpacing/>
        <w:rPr>
          <w:rFonts w:cs="Arial"/>
          <w:sz w:val="24"/>
          <w:szCs w:val="24"/>
          <w:lang w:val="sr-Cyrl-CS" w:eastAsia="ar-SA"/>
        </w:rPr>
      </w:pPr>
    </w:p>
    <w:p w14:paraId="6F1E0066" w14:textId="77777777" w:rsidR="004C43C9" w:rsidRPr="001E1EC5" w:rsidRDefault="004C43C9" w:rsidP="00A36AC7">
      <w:pPr>
        <w:numPr>
          <w:ilvl w:val="0"/>
          <w:numId w:val="29"/>
        </w:numPr>
        <w:suppressAutoHyphens/>
        <w:spacing w:before="0"/>
        <w:contextualSpacing/>
        <w:rPr>
          <w:rFonts w:eastAsia="Calibri" w:cs="Arial"/>
          <w:sz w:val="24"/>
          <w:szCs w:val="24"/>
          <w:lang w:val="sr-Latn-CS" w:eastAsia="ar-SA"/>
        </w:rPr>
      </w:pPr>
      <w:r w:rsidRPr="001E1EC5">
        <w:rPr>
          <w:rFonts w:eastAsia="Calibri" w:cs="Arial"/>
          <w:sz w:val="24"/>
          <w:szCs w:val="24"/>
          <w:lang w:val="sr-Latn-CS" w:eastAsia="ar-SA"/>
        </w:rPr>
        <w:t xml:space="preserve">ниједна страна неће користити пословну тајну или поверљиве информације друге стране, </w:t>
      </w:r>
    </w:p>
    <w:p w14:paraId="6D0245A8" w14:textId="77777777" w:rsidR="004C43C9" w:rsidRPr="001E1EC5" w:rsidRDefault="004C43C9" w:rsidP="00A36AC7">
      <w:pPr>
        <w:numPr>
          <w:ilvl w:val="0"/>
          <w:numId w:val="29"/>
        </w:numPr>
        <w:suppressAutoHyphens/>
        <w:spacing w:before="0"/>
        <w:contextualSpacing/>
        <w:rPr>
          <w:rFonts w:eastAsia="Calibri" w:cs="Arial"/>
          <w:sz w:val="24"/>
          <w:szCs w:val="24"/>
          <w:lang w:val="sr-Latn-CS" w:eastAsia="ar-SA"/>
        </w:rPr>
      </w:pPr>
      <w:r w:rsidRPr="001E1EC5">
        <w:rPr>
          <w:rFonts w:eastAsia="Calibri" w:cs="Arial"/>
          <w:sz w:val="24"/>
          <w:szCs w:val="24"/>
          <w:lang w:val="sr-Latn-CS" w:eastAsia="ar-SA"/>
        </w:rPr>
        <w:t xml:space="preserve">неће одавати ове информације трећој страни, осим запосленима и саветницима сваке стране којима су такве информације потребне (и подлежу ограниченој употреби и ограничењима одавања која су бар толико рестриктивна као и она писмено извршавана од стране запослених и саветника); и </w:t>
      </w:r>
    </w:p>
    <w:p w14:paraId="0B3740EF" w14:textId="77777777" w:rsidR="004C43C9" w:rsidRPr="001E1EC5" w:rsidRDefault="004C43C9" w:rsidP="00A36AC7">
      <w:pPr>
        <w:numPr>
          <w:ilvl w:val="0"/>
          <w:numId w:val="29"/>
        </w:numPr>
        <w:suppressAutoHyphens/>
        <w:spacing w:before="0"/>
        <w:contextualSpacing/>
        <w:rPr>
          <w:rFonts w:eastAsia="Calibri" w:cs="Arial"/>
          <w:sz w:val="24"/>
          <w:szCs w:val="24"/>
          <w:lang w:val="sr-Latn-CS" w:eastAsia="ar-SA"/>
        </w:rPr>
      </w:pPr>
      <w:r w:rsidRPr="001E1EC5">
        <w:rPr>
          <w:rFonts w:eastAsia="Calibri" w:cs="Arial"/>
          <w:sz w:val="24"/>
          <w:szCs w:val="24"/>
          <w:lang w:val="sr-Latn-CS" w:eastAsia="ar-SA"/>
        </w:rPr>
        <w:t>ће се трудити у истој мери да заштити пословну тајну и/или поверљиве информације друге стране као што чува и своји пословну тајну и/или поверљиве информације истог значаја, али ни у ком случају мање него што је разумно.</w:t>
      </w:r>
    </w:p>
    <w:p w14:paraId="61C2D0E3" w14:textId="77777777" w:rsidR="004C43C9" w:rsidRPr="001E1EC5" w:rsidRDefault="004C43C9" w:rsidP="008F61F5">
      <w:pPr>
        <w:suppressAutoHyphens/>
        <w:spacing w:before="0"/>
        <w:contextualSpacing/>
        <w:jc w:val="left"/>
        <w:rPr>
          <w:rFonts w:cs="Arial"/>
          <w:b/>
          <w:sz w:val="24"/>
          <w:szCs w:val="24"/>
          <w:lang w:val="sr-Cyrl-CS" w:eastAsia="ar-SA"/>
        </w:rPr>
      </w:pPr>
    </w:p>
    <w:p w14:paraId="09D479EC" w14:textId="77777777" w:rsidR="004C43C9" w:rsidRPr="001E1EC5" w:rsidRDefault="004C43C9" w:rsidP="008F61F5">
      <w:pPr>
        <w:suppressAutoHyphens/>
        <w:spacing w:before="0"/>
        <w:contextualSpacing/>
        <w:jc w:val="center"/>
        <w:rPr>
          <w:rFonts w:cs="Arial"/>
          <w:b/>
          <w:sz w:val="24"/>
          <w:szCs w:val="24"/>
          <w:lang w:val="sr-Cyrl-CS" w:eastAsia="ar-SA"/>
        </w:rPr>
      </w:pPr>
      <w:r w:rsidRPr="001E1EC5">
        <w:rPr>
          <w:rFonts w:cs="Arial"/>
          <w:b/>
          <w:sz w:val="24"/>
          <w:szCs w:val="24"/>
          <w:lang w:val="sr-Cyrl-CS" w:eastAsia="ar-SA"/>
        </w:rPr>
        <w:t>Члан 4.</w:t>
      </w:r>
    </w:p>
    <w:p w14:paraId="375603F7" w14:textId="77777777" w:rsidR="004C43C9" w:rsidRPr="001E1EC5" w:rsidRDefault="004C43C9" w:rsidP="008F61F5">
      <w:pPr>
        <w:tabs>
          <w:tab w:val="left" w:pos="360"/>
        </w:tabs>
        <w:suppressAutoHyphens/>
        <w:spacing w:before="0"/>
        <w:contextualSpacing/>
        <w:rPr>
          <w:rFonts w:cs="Arial"/>
          <w:sz w:val="24"/>
          <w:szCs w:val="24"/>
          <w:lang w:val="sr-Cyrl-CS" w:eastAsia="ar-SA"/>
        </w:rPr>
      </w:pPr>
      <w:r w:rsidRPr="001E1EC5">
        <w:rPr>
          <w:rFonts w:cs="Arial"/>
          <w:sz w:val="24"/>
          <w:szCs w:val="24"/>
          <w:lang w:val="sr-Cyrl-CS" w:eastAsia="ar-SA"/>
        </w:rPr>
        <w:t>Прималац преузима на себе обавезу да штити пословну тајну Даваоца у истој мери као и сопствену, као и да предузме све економски оправдане превентивне мере у циљу очувања поверљивости примљене пословне тајне</w:t>
      </w:r>
    </w:p>
    <w:p w14:paraId="79E2DB2A" w14:textId="77777777" w:rsidR="004C43C9" w:rsidRPr="001E1EC5" w:rsidRDefault="004C43C9" w:rsidP="008F61F5">
      <w:pPr>
        <w:tabs>
          <w:tab w:val="left" w:pos="360"/>
        </w:tabs>
        <w:suppressAutoHyphens/>
        <w:spacing w:before="0"/>
        <w:contextualSpacing/>
        <w:rPr>
          <w:rFonts w:cs="Arial"/>
          <w:sz w:val="24"/>
          <w:szCs w:val="24"/>
          <w:lang w:val="sr-Cyrl-CS" w:eastAsia="ar-SA"/>
        </w:rPr>
      </w:pPr>
    </w:p>
    <w:p w14:paraId="0EFEE28E" w14:textId="77777777" w:rsidR="004C43C9" w:rsidRPr="001E1EC5" w:rsidRDefault="004C43C9" w:rsidP="008F61F5">
      <w:pPr>
        <w:tabs>
          <w:tab w:val="left" w:pos="360"/>
        </w:tabs>
        <w:suppressAutoHyphens/>
        <w:spacing w:before="0"/>
        <w:contextualSpacing/>
        <w:rPr>
          <w:rFonts w:cs="Arial"/>
          <w:sz w:val="24"/>
          <w:szCs w:val="24"/>
          <w:lang w:val="sr-Cyrl-CS" w:eastAsia="ar-SA"/>
        </w:rPr>
      </w:pPr>
      <w:r w:rsidRPr="001E1EC5">
        <w:rPr>
          <w:rFonts w:cs="Arial"/>
          <w:sz w:val="24"/>
          <w:szCs w:val="24"/>
          <w:lang w:val="sr-Cyrl-CS" w:eastAsia="ar-SA"/>
        </w:rPr>
        <w:t>Прималац се обавезује да чува пословну тајну Даваоца коју сазна или прими преко било ког носача информација, да не врши продају, размену, објављивање, односно достављање пословне тајне Даваоца трећим лицима на било који начин, без предходне писане сагласности Даваоца.</w:t>
      </w:r>
    </w:p>
    <w:p w14:paraId="634624A5" w14:textId="77777777" w:rsidR="004C43C9" w:rsidRPr="001E1EC5" w:rsidRDefault="004C43C9" w:rsidP="008F61F5">
      <w:pPr>
        <w:tabs>
          <w:tab w:val="left" w:pos="360"/>
        </w:tabs>
        <w:suppressAutoHyphens/>
        <w:spacing w:before="0"/>
        <w:contextualSpacing/>
        <w:rPr>
          <w:rFonts w:cs="Arial"/>
          <w:sz w:val="24"/>
          <w:szCs w:val="24"/>
          <w:lang w:val="sr-Cyrl-CS" w:eastAsia="ar-SA"/>
        </w:rPr>
      </w:pPr>
    </w:p>
    <w:p w14:paraId="14F8BD96" w14:textId="77777777" w:rsidR="004C43C9" w:rsidRPr="001E1EC5" w:rsidRDefault="004C43C9" w:rsidP="008F61F5">
      <w:pPr>
        <w:tabs>
          <w:tab w:val="left" w:pos="360"/>
        </w:tabs>
        <w:suppressAutoHyphens/>
        <w:spacing w:before="0"/>
        <w:contextualSpacing/>
        <w:rPr>
          <w:rFonts w:cs="Arial"/>
          <w:sz w:val="24"/>
          <w:szCs w:val="24"/>
          <w:lang w:val="sr-Cyrl-CS" w:eastAsia="ar-SA"/>
        </w:rPr>
      </w:pPr>
      <w:r w:rsidRPr="001E1EC5">
        <w:rPr>
          <w:rFonts w:cs="Arial"/>
          <w:sz w:val="24"/>
          <w:szCs w:val="24"/>
          <w:lang w:val="sr-Cyrl-CS" w:eastAsia="ar-SA"/>
        </w:rPr>
        <w:t>Обавеза из претходног става не постоји у случајевима:</w:t>
      </w:r>
    </w:p>
    <w:p w14:paraId="258DEFB2" w14:textId="77777777" w:rsidR="004C43C9" w:rsidRPr="001E1EC5" w:rsidRDefault="004C43C9" w:rsidP="008F61F5">
      <w:pPr>
        <w:tabs>
          <w:tab w:val="left" w:pos="360"/>
        </w:tabs>
        <w:suppressAutoHyphens/>
        <w:spacing w:before="0"/>
        <w:contextualSpacing/>
        <w:rPr>
          <w:rFonts w:cs="Arial"/>
          <w:sz w:val="24"/>
          <w:szCs w:val="24"/>
          <w:lang w:val="sr-Cyrl-CS" w:eastAsia="ar-SA"/>
        </w:rPr>
      </w:pPr>
    </w:p>
    <w:p w14:paraId="51314F16" w14:textId="77777777" w:rsidR="004C43C9" w:rsidRPr="001E1EC5" w:rsidRDefault="004C43C9" w:rsidP="008F61F5">
      <w:pPr>
        <w:tabs>
          <w:tab w:val="left" w:pos="360"/>
        </w:tabs>
        <w:suppressAutoHyphens/>
        <w:spacing w:before="0"/>
        <w:ind w:right="69" w:firstLine="540"/>
        <w:contextualSpacing/>
        <w:rPr>
          <w:rFonts w:cs="Arial"/>
          <w:sz w:val="24"/>
          <w:szCs w:val="24"/>
          <w:lang w:val="sr-Cyrl-CS" w:eastAsia="ar-SA"/>
        </w:rPr>
      </w:pPr>
      <w:r w:rsidRPr="001E1EC5">
        <w:rPr>
          <w:rFonts w:cs="Arial"/>
          <w:sz w:val="24"/>
          <w:szCs w:val="24"/>
          <w:lang w:val="sr-Cyrl-CS" w:eastAsia="ar-SA"/>
        </w:rPr>
        <w:t>а) када се од Примаоца захтева потпуно или делимично достављање пословне тајне Даваоца надлежним органима власти, у складу са важећим налогом или захтевом сваког суда, управне агенције или било ког владиног тела упоредиве надлежности, под условом да страна која одаје Даваоца писмено обавести пре таквог одавања, да би омогућио Даваоцу да се успротиви таквом налогу или захтеву;</w:t>
      </w:r>
    </w:p>
    <w:p w14:paraId="6BB3ED82" w14:textId="77777777" w:rsidR="004C43C9" w:rsidRPr="001E1EC5" w:rsidRDefault="004C43C9" w:rsidP="008F61F5">
      <w:pPr>
        <w:tabs>
          <w:tab w:val="left" w:pos="360"/>
        </w:tabs>
        <w:suppressAutoHyphens/>
        <w:spacing w:before="0"/>
        <w:ind w:right="69"/>
        <w:contextualSpacing/>
        <w:rPr>
          <w:rFonts w:cs="Arial"/>
          <w:sz w:val="24"/>
          <w:szCs w:val="24"/>
          <w:lang w:val="sr-Cyrl-CS" w:eastAsia="ar-SA"/>
        </w:rPr>
      </w:pPr>
      <w:r w:rsidRPr="001E1EC5">
        <w:rPr>
          <w:rFonts w:cs="Arial"/>
          <w:sz w:val="24"/>
          <w:szCs w:val="24"/>
          <w:lang w:val="sr-Cyrl-CS" w:eastAsia="ar-SA"/>
        </w:rPr>
        <w:t xml:space="preserve">   б) кад Прималац доставља пословну тајну Даваоца својим запосленима и другим овлашћеним лицима ради испуњавања обавеза Примаоца према Даваоцу, уз услов да Прималац остане одговоран за поштовање одредаба овог Уговора; </w:t>
      </w:r>
    </w:p>
    <w:p w14:paraId="70AB915B" w14:textId="77777777" w:rsidR="004C43C9" w:rsidRPr="001E1EC5" w:rsidRDefault="004C43C9" w:rsidP="008F61F5">
      <w:pPr>
        <w:tabs>
          <w:tab w:val="left" w:pos="360"/>
        </w:tabs>
        <w:suppressAutoHyphens/>
        <w:spacing w:before="0"/>
        <w:ind w:right="69" w:firstLine="540"/>
        <w:contextualSpacing/>
        <w:rPr>
          <w:rFonts w:cs="Arial"/>
          <w:sz w:val="24"/>
          <w:szCs w:val="24"/>
          <w:lang w:val="sr-Cyrl-CS" w:eastAsia="ar-SA"/>
        </w:rPr>
      </w:pPr>
      <w:r w:rsidRPr="001E1EC5">
        <w:rPr>
          <w:rFonts w:cs="Arial"/>
          <w:sz w:val="24"/>
          <w:szCs w:val="24"/>
          <w:lang w:val="sr-Cyrl-CS" w:eastAsia="ar-SA"/>
        </w:rPr>
        <w:t>в) кад Прималац доставља пословну тајну Даваоца правним лицима која се сматрају његовим повезаним друштвима, са тим да Прималац преузима пуну одговорност за поступање наведених правних лица са добијеним податком у складу са обавезама Примаоца из овог Уговора</w:t>
      </w:r>
    </w:p>
    <w:p w14:paraId="00F43717" w14:textId="77777777" w:rsidR="004C43C9" w:rsidRPr="001E1EC5" w:rsidRDefault="004C43C9" w:rsidP="008F61F5">
      <w:pPr>
        <w:tabs>
          <w:tab w:val="left" w:pos="360"/>
        </w:tabs>
        <w:suppressAutoHyphens/>
        <w:spacing w:before="0"/>
        <w:ind w:right="69" w:firstLine="540"/>
        <w:contextualSpacing/>
        <w:rPr>
          <w:rFonts w:cs="Arial"/>
          <w:sz w:val="24"/>
          <w:szCs w:val="24"/>
          <w:lang w:val="sr-Cyrl-CS" w:eastAsia="ar-SA"/>
        </w:rPr>
      </w:pPr>
      <w:r w:rsidRPr="001E1EC5">
        <w:rPr>
          <w:rFonts w:cs="Arial"/>
          <w:sz w:val="24"/>
          <w:szCs w:val="24"/>
          <w:lang w:val="sr-Cyrl-CS" w:eastAsia="ar-SA"/>
        </w:rPr>
        <w:t>г) кад Прималац доставља пословну тајну Даваоца Примаочевим правним или финансијским саветницима који су у обавези да чувају тајност таквог Примаоца.</w:t>
      </w:r>
    </w:p>
    <w:p w14:paraId="33F2178B" w14:textId="77777777" w:rsidR="004C43C9" w:rsidRPr="001E1EC5" w:rsidRDefault="004C43C9" w:rsidP="008F61F5">
      <w:pPr>
        <w:suppressAutoHyphens/>
        <w:spacing w:before="0"/>
        <w:contextualSpacing/>
        <w:rPr>
          <w:rFonts w:cs="Arial"/>
          <w:sz w:val="24"/>
          <w:szCs w:val="24"/>
          <w:lang w:val="sr-Cyrl-CS" w:eastAsia="ar-SA"/>
        </w:rPr>
      </w:pPr>
    </w:p>
    <w:p w14:paraId="697DED16" w14:textId="77777777" w:rsidR="004C43C9" w:rsidRPr="001E1EC5" w:rsidRDefault="004C43C9" w:rsidP="008F61F5">
      <w:pPr>
        <w:suppressAutoHyphens/>
        <w:spacing w:before="0"/>
        <w:contextualSpacing/>
        <w:rPr>
          <w:rFonts w:cs="Arial"/>
          <w:sz w:val="24"/>
          <w:szCs w:val="24"/>
          <w:lang w:val="sr-Cyrl-CS" w:eastAsia="ar-SA"/>
        </w:rPr>
      </w:pPr>
      <w:r w:rsidRPr="001E1EC5">
        <w:rPr>
          <w:rFonts w:cs="Arial"/>
          <w:sz w:val="24"/>
          <w:szCs w:val="24"/>
          <w:lang w:val="sr-Cyrl-CS" w:eastAsia="ar-SA"/>
        </w:rPr>
        <w:lastRenderedPageBreak/>
        <w:t xml:space="preserve">Поред тога горе наведене обавезе и ограничења се не односе на информације које Давалац даје Примаоцу, тако да Прималац може да документује да је: </w:t>
      </w:r>
    </w:p>
    <w:p w14:paraId="1EFD562C" w14:textId="77777777" w:rsidR="004C43C9" w:rsidRPr="001E1EC5" w:rsidRDefault="004C43C9" w:rsidP="00A36AC7">
      <w:pPr>
        <w:numPr>
          <w:ilvl w:val="0"/>
          <w:numId w:val="30"/>
        </w:numPr>
        <w:suppressAutoHyphens/>
        <w:spacing w:before="0"/>
        <w:contextualSpacing/>
        <w:jc w:val="left"/>
        <w:rPr>
          <w:rFonts w:eastAsia="Calibri" w:cs="Arial"/>
          <w:sz w:val="24"/>
          <w:szCs w:val="24"/>
          <w:lang w:val="sr-Latn-CS" w:eastAsia="ar-SA"/>
        </w:rPr>
      </w:pPr>
      <w:r w:rsidRPr="001E1EC5">
        <w:rPr>
          <w:rFonts w:eastAsia="Calibri" w:cs="Arial"/>
          <w:sz w:val="24"/>
          <w:szCs w:val="24"/>
          <w:lang w:val="sr-Latn-CS" w:eastAsia="ar-SA"/>
        </w:rPr>
        <w:t xml:space="preserve">то било познато Примаоцу у време одавања, </w:t>
      </w:r>
    </w:p>
    <w:p w14:paraId="77DFAACD" w14:textId="77777777" w:rsidR="004C43C9" w:rsidRPr="001E1EC5" w:rsidRDefault="004C43C9" w:rsidP="00A36AC7">
      <w:pPr>
        <w:numPr>
          <w:ilvl w:val="0"/>
          <w:numId w:val="30"/>
        </w:numPr>
        <w:suppressAutoHyphens/>
        <w:spacing w:before="0"/>
        <w:contextualSpacing/>
        <w:jc w:val="left"/>
        <w:rPr>
          <w:rFonts w:cs="Arial"/>
          <w:sz w:val="24"/>
          <w:szCs w:val="24"/>
          <w:lang w:val="sr-Cyrl-CS" w:eastAsia="ar-SA"/>
        </w:rPr>
      </w:pPr>
      <w:r w:rsidRPr="001E1EC5">
        <w:rPr>
          <w:rFonts w:cs="Arial"/>
          <w:sz w:val="24"/>
          <w:szCs w:val="24"/>
          <w:lang w:val="sr-Cyrl-CS" w:eastAsia="ar-SA"/>
        </w:rPr>
        <w:t xml:space="preserve">дошло до јавности, али не кривицом Примаоца, </w:t>
      </w:r>
    </w:p>
    <w:p w14:paraId="5AA86BFD" w14:textId="77777777" w:rsidR="004C43C9" w:rsidRPr="001E1EC5" w:rsidRDefault="004C43C9" w:rsidP="00A36AC7">
      <w:pPr>
        <w:numPr>
          <w:ilvl w:val="0"/>
          <w:numId w:val="30"/>
        </w:numPr>
        <w:suppressAutoHyphens/>
        <w:spacing w:before="0"/>
        <w:contextualSpacing/>
        <w:jc w:val="left"/>
        <w:rPr>
          <w:rFonts w:cs="Arial"/>
          <w:sz w:val="24"/>
          <w:szCs w:val="24"/>
          <w:lang w:val="sr-Cyrl-CS" w:eastAsia="ar-SA"/>
        </w:rPr>
      </w:pPr>
      <w:r w:rsidRPr="001E1EC5">
        <w:rPr>
          <w:rFonts w:cs="Arial"/>
          <w:sz w:val="24"/>
          <w:szCs w:val="24"/>
          <w:lang w:val="sr-Cyrl-CS" w:eastAsia="ar-SA"/>
        </w:rPr>
        <w:t xml:space="preserve">то примљено правним путем без ограничења употребе од треће стране која је овлашћена да ода, </w:t>
      </w:r>
    </w:p>
    <w:p w14:paraId="0A43A9F2" w14:textId="77777777" w:rsidR="004C43C9" w:rsidRPr="001E1EC5" w:rsidRDefault="004C43C9" w:rsidP="00A36AC7">
      <w:pPr>
        <w:numPr>
          <w:ilvl w:val="0"/>
          <w:numId w:val="30"/>
        </w:numPr>
        <w:suppressAutoHyphens/>
        <w:spacing w:before="0"/>
        <w:contextualSpacing/>
        <w:jc w:val="left"/>
        <w:rPr>
          <w:rFonts w:cs="Arial"/>
          <w:sz w:val="24"/>
          <w:szCs w:val="24"/>
          <w:lang w:val="sr-Cyrl-CS" w:eastAsia="ar-SA"/>
        </w:rPr>
      </w:pPr>
      <w:r w:rsidRPr="001E1EC5">
        <w:rPr>
          <w:rFonts w:cs="Arial"/>
          <w:sz w:val="24"/>
          <w:szCs w:val="24"/>
          <w:lang w:val="sr-Cyrl-CS" w:eastAsia="ar-SA"/>
        </w:rPr>
        <w:t xml:space="preserve">то независно развијено од стране Примаоца без приступа или коришћења пословне тајне и/или поверљивих информација власника; или </w:t>
      </w:r>
    </w:p>
    <w:p w14:paraId="60DB6501" w14:textId="77777777" w:rsidR="004C43C9" w:rsidRPr="001E1EC5" w:rsidRDefault="004C43C9" w:rsidP="00A36AC7">
      <w:pPr>
        <w:numPr>
          <w:ilvl w:val="0"/>
          <w:numId w:val="30"/>
        </w:numPr>
        <w:suppressAutoHyphens/>
        <w:spacing w:before="0"/>
        <w:contextualSpacing/>
        <w:jc w:val="left"/>
        <w:rPr>
          <w:rFonts w:cs="Arial"/>
          <w:sz w:val="24"/>
          <w:szCs w:val="24"/>
          <w:lang w:val="sr-Cyrl-CS" w:eastAsia="ar-SA"/>
        </w:rPr>
      </w:pPr>
      <w:r w:rsidRPr="001E1EC5">
        <w:rPr>
          <w:rFonts w:cs="Arial"/>
          <w:sz w:val="24"/>
          <w:szCs w:val="24"/>
          <w:lang w:val="sr-Cyrl-CS" w:eastAsia="ar-SA"/>
        </w:rPr>
        <w:t>је писмено одобрено да се објави од стране Даваоца.</w:t>
      </w:r>
    </w:p>
    <w:p w14:paraId="5BBECB20" w14:textId="77777777" w:rsidR="004C43C9" w:rsidRPr="001E1EC5" w:rsidRDefault="004C43C9" w:rsidP="008F61F5">
      <w:pPr>
        <w:tabs>
          <w:tab w:val="left" w:pos="360"/>
        </w:tabs>
        <w:suppressAutoHyphens/>
        <w:spacing w:before="0"/>
        <w:ind w:right="69"/>
        <w:contextualSpacing/>
        <w:jc w:val="center"/>
        <w:rPr>
          <w:rFonts w:cs="Arial"/>
          <w:b/>
          <w:sz w:val="24"/>
          <w:szCs w:val="24"/>
          <w:lang w:val="sr-Cyrl-CS" w:eastAsia="ar-SA"/>
        </w:rPr>
      </w:pPr>
    </w:p>
    <w:p w14:paraId="41837CD1" w14:textId="77777777" w:rsidR="004C43C9" w:rsidRPr="001E1EC5" w:rsidRDefault="004C43C9" w:rsidP="008F61F5">
      <w:pPr>
        <w:tabs>
          <w:tab w:val="left" w:pos="360"/>
        </w:tabs>
        <w:suppressAutoHyphens/>
        <w:spacing w:before="0"/>
        <w:ind w:right="69"/>
        <w:contextualSpacing/>
        <w:jc w:val="center"/>
        <w:rPr>
          <w:rFonts w:cs="Arial"/>
          <w:b/>
          <w:sz w:val="24"/>
          <w:szCs w:val="24"/>
          <w:lang w:val="sr-Cyrl-CS" w:eastAsia="ar-SA"/>
        </w:rPr>
      </w:pPr>
      <w:r w:rsidRPr="001E1EC5">
        <w:rPr>
          <w:rFonts w:cs="Arial"/>
          <w:b/>
          <w:sz w:val="24"/>
          <w:szCs w:val="24"/>
          <w:lang w:val="sr-Cyrl-CS" w:eastAsia="ar-SA"/>
        </w:rPr>
        <w:t>Члан 5.</w:t>
      </w:r>
    </w:p>
    <w:p w14:paraId="6C5830DE" w14:textId="77777777" w:rsidR="004C43C9" w:rsidRPr="001E1EC5" w:rsidRDefault="004C43C9" w:rsidP="008F61F5">
      <w:pPr>
        <w:suppressAutoHyphens/>
        <w:spacing w:before="0"/>
        <w:contextualSpacing/>
        <w:rPr>
          <w:rFonts w:cs="Arial"/>
          <w:sz w:val="24"/>
          <w:szCs w:val="24"/>
          <w:lang w:val="sr-Cyrl-CS" w:eastAsia="ar-SA"/>
        </w:rPr>
      </w:pPr>
      <w:r w:rsidRPr="001E1EC5">
        <w:rPr>
          <w:rFonts w:cs="Arial"/>
          <w:sz w:val="24"/>
          <w:szCs w:val="24"/>
          <w:lang w:val="sr-Cyrl-CS" w:eastAsia="ar-SA"/>
        </w:rPr>
        <w:t>Стране се обавезују да ће пословну тајну, када се она размењује преко незаштићених веза (факс, интернет и слично), размењивати само уз примену узајамно прихватљивих метода криптовања, комбинованих са одговарајућим поступцима који заједно обезбеђују очување поверљивости података.</w:t>
      </w:r>
    </w:p>
    <w:p w14:paraId="0E57B7C7" w14:textId="77777777" w:rsidR="004C43C9" w:rsidRPr="001E1EC5" w:rsidRDefault="004C43C9" w:rsidP="008F61F5">
      <w:pPr>
        <w:suppressAutoHyphens/>
        <w:spacing w:before="0"/>
        <w:contextualSpacing/>
        <w:rPr>
          <w:rFonts w:cs="Arial"/>
          <w:sz w:val="24"/>
          <w:szCs w:val="24"/>
          <w:lang w:val="sr-Cyrl-CS" w:eastAsia="ar-SA"/>
        </w:rPr>
      </w:pPr>
    </w:p>
    <w:p w14:paraId="5631FBF9" w14:textId="77777777" w:rsidR="004C43C9" w:rsidRPr="001E1EC5" w:rsidRDefault="004C43C9" w:rsidP="008F61F5">
      <w:pPr>
        <w:suppressAutoHyphens/>
        <w:spacing w:before="0"/>
        <w:contextualSpacing/>
        <w:jc w:val="center"/>
        <w:rPr>
          <w:rFonts w:cs="Arial"/>
          <w:b/>
          <w:sz w:val="24"/>
          <w:szCs w:val="24"/>
          <w:lang w:val="sr-Cyrl-CS" w:eastAsia="ar-SA"/>
        </w:rPr>
      </w:pPr>
      <w:r w:rsidRPr="001E1EC5">
        <w:rPr>
          <w:rFonts w:cs="Arial"/>
          <w:b/>
          <w:sz w:val="24"/>
          <w:szCs w:val="24"/>
          <w:lang w:val="sr-Cyrl-CS" w:eastAsia="ar-SA"/>
        </w:rPr>
        <w:t>Члан 6.</w:t>
      </w:r>
    </w:p>
    <w:p w14:paraId="569C5F84" w14:textId="77777777" w:rsidR="004C43C9" w:rsidRPr="001E1EC5" w:rsidRDefault="004C43C9" w:rsidP="008F61F5">
      <w:pPr>
        <w:tabs>
          <w:tab w:val="left" w:pos="360"/>
        </w:tabs>
        <w:suppressAutoHyphens/>
        <w:spacing w:before="0"/>
        <w:contextualSpacing/>
        <w:rPr>
          <w:rFonts w:cs="Arial"/>
          <w:sz w:val="24"/>
          <w:szCs w:val="24"/>
          <w:lang w:val="sr-Cyrl-CS" w:eastAsia="ar-SA"/>
        </w:rPr>
      </w:pPr>
      <w:r w:rsidRPr="001E1EC5">
        <w:rPr>
          <w:rFonts w:cs="Arial"/>
          <w:sz w:val="24"/>
          <w:szCs w:val="24"/>
          <w:lang w:val="sr-Cyrl-CS" w:eastAsia="ar-SA"/>
        </w:rPr>
        <w:t>Свака од Страна је обавезна да одреди:</w:t>
      </w:r>
    </w:p>
    <w:p w14:paraId="48091F8C" w14:textId="77777777" w:rsidR="004C43C9" w:rsidRPr="001E1EC5" w:rsidRDefault="004C43C9" w:rsidP="008F61F5">
      <w:pPr>
        <w:numPr>
          <w:ilvl w:val="0"/>
          <w:numId w:val="5"/>
        </w:numPr>
        <w:tabs>
          <w:tab w:val="left" w:pos="360"/>
        </w:tabs>
        <w:suppressAutoHyphens/>
        <w:spacing w:before="0"/>
        <w:contextualSpacing/>
        <w:jc w:val="left"/>
        <w:rPr>
          <w:rFonts w:eastAsia="Calibri" w:cs="Arial"/>
          <w:sz w:val="24"/>
          <w:szCs w:val="24"/>
          <w:lang w:val="sr-Latn-CS" w:eastAsia="ar-SA"/>
        </w:rPr>
      </w:pPr>
      <w:r w:rsidRPr="001E1EC5">
        <w:rPr>
          <w:rFonts w:eastAsia="Calibri" w:cs="Arial"/>
          <w:sz w:val="24"/>
          <w:szCs w:val="24"/>
          <w:lang w:val="sr-Latn-CS" w:eastAsia="ar-SA"/>
        </w:rPr>
        <w:t>име и презиме лица задужених за размену пословне тајне (у даљем тексту: Задужено лице),</w:t>
      </w:r>
    </w:p>
    <w:p w14:paraId="210C1A79" w14:textId="77777777" w:rsidR="004C43C9" w:rsidRPr="001E1EC5" w:rsidRDefault="004C43C9" w:rsidP="008F61F5">
      <w:pPr>
        <w:numPr>
          <w:ilvl w:val="0"/>
          <w:numId w:val="5"/>
        </w:numPr>
        <w:tabs>
          <w:tab w:val="left" w:pos="360"/>
        </w:tabs>
        <w:suppressAutoHyphens/>
        <w:spacing w:before="0"/>
        <w:contextualSpacing/>
        <w:jc w:val="left"/>
        <w:rPr>
          <w:rFonts w:eastAsia="Calibri" w:cs="Arial"/>
          <w:sz w:val="24"/>
          <w:szCs w:val="24"/>
          <w:lang w:val="sr-Latn-CS" w:eastAsia="ar-SA"/>
        </w:rPr>
      </w:pPr>
      <w:r w:rsidRPr="001E1EC5">
        <w:rPr>
          <w:rFonts w:eastAsia="Calibri" w:cs="Arial"/>
          <w:sz w:val="24"/>
          <w:szCs w:val="24"/>
          <w:lang w:val="sr-Latn-CS" w:eastAsia="ar-SA"/>
        </w:rPr>
        <w:t>поштанску адресу за размену докумената у папирном облику, кад се подаци размењују у папирном облику</w:t>
      </w:r>
    </w:p>
    <w:p w14:paraId="68605AE9" w14:textId="77777777" w:rsidR="004C43C9" w:rsidRPr="001E1EC5" w:rsidRDefault="004C43C9" w:rsidP="008F61F5">
      <w:pPr>
        <w:numPr>
          <w:ilvl w:val="0"/>
          <w:numId w:val="5"/>
        </w:numPr>
        <w:tabs>
          <w:tab w:val="left" w:pos="360"/>
        </w:tabs>
        <w:suppressAutoHyphens/>
        <w:spacing w:before="0"/>
        <w:contextualSpacing/>
        <w:jc w:val="left"/>
        <w:rPr>
          <w:rFonts w:eastAsia="Calibri" w:cs="Arial"/>
          <w:sz w:val="24"/>
          <w:szCs w:val="24"/>
          <w:lang w:val="sr-Latn-CS" w:eastAsia="ar-SA"/>
        </w:rPr>
      </w:pPr>
      <w:r w:rsidRPr="001E1EC5">
        <w:rPr>
          <w:rFonts w:eastAsia="Calibri" w:cs="Arial"/>
          <w:sz w:val="24"/>
          <w:szCs w:val="24"/>
          <w:lang w:val="sr-Latn-CS" w:eastAsia="ar-SA"/>
        </w:rPr>
        <w:t>е-маил адресу за размену електронских докумената, кад се подаци достављају коришћењем интернет-а</w:t>
      </w:r>
    </w:p>
    <w:p w14:paraId="538C9D5F" w14:textId="77777777" w:rsidR="004C43C9" w:rsidRPr="001E1EC5" w:rsidRDefault="004C43C9" w:rsidP="008F61F5">
      <w:pPr>
        <w:tabs>
          <w:tab w:val="left" w:pos="360"/>
        </w:tabs>
        <w:suppressAutoHyphens/>
        <w:spacing w:before="0"/>
        <w:contextualSpacing/>
        <w:rPr>
          <w:rFonts w:cs="Arial"/>
          <w:sz w:val="24"/>
          <w:szCs w:val="24"/>
          <w:lang w:val="sr-Cyrl-CS" w:eastAsia="ar-SA"/>
        </w:rPr>
      </w:pPr>
      <w:r w:rsidRPr="001E1EC5">
        <w:rPr>
          <w:rFonts w:cs="Arial"/>
          <w:sz w:val="24"/>
          <w:szCs w:val="24"/>
          <w:lang w:val="sr-Cyrl-CS" w:eastAsia="ar-SA"/>
        </w:rPr>
        <w:t xml:space="preserve">и да о томе обавести другу Страну, писаним документом који је потписан од стране овлашћеног заступника Стране која шаље информацију. </w:t>
      </w:r>
    </w:p>
    <w:p w14:paraId="547E2199" w14:textId="77777777" w:rsidR="004C43C9" w:rsidRPr="001E1EC5" w:rsidRDefault="004C43C9" w:rsidP="008F61F5">
      <w:pPr>
        <w:suppressAutoHyphens/>
        <w:spacing w:before="0"/>
        <w:contextualSpacing/>
        <w:rPr>
          <w:rFonts w:cs="Arial"/>
          <w:sz w:val="24"/>
          <w:szCs w:val="24"/>
          <w:lang w:val="sr-Cyrl-CS" w:eastAsia="ar-SA"/>
        </w:rPr>
      </w:pPr>
    </w:p>
    <w:p w14:paraId="05DBCD7E" w14:textId="77777777" w:rsidR="004C43C9" w:rsidRPr="001E1EC5" w:rsidRDefault="004C43C9" w:rsidP="008F61F5">
      <w:pPr>
        <w:tabs>
          <w:tab w:val="left" w:pos="360"/>
        </w:tabs>
        <w:suppressAutoHyphens/>
        <w:spacing w:before="0"/>
        <w:contextualSpacing/>
        <w:rPr>
          <w:rFonts w:cs="Arial"/>
          <w:sz w:val="24"/>
          <w:szCs w:val="24"/>
          <w:lang w:val="sr-Cyrl-CS" w:eastAsia="ar-SA"/>
        </w:rPr>
      </w:pPr>
      <w:r w:rsidRPr="001E1EC5">
        <w:rPr>
          <w:rFonts w:cs="Arial"/>
          <w:sz w:val="24"/>
          <w:szCs w:val="24"/>
          <w:lang w:val="sr-Cyrl-CS" w:eastAsia="ar-SA"/>
        </w:rPr>
        <w:t xml:space="preserve">Размена података који представљају пословну тајну не може почети пре испуњења обавеза из претходног става. </w:t>
      </w:r>
    </w:p>
    <w:p w14:paraId="5C670542" w14:textId="77777777" w:rsidR="004C43C9" w:rsidRPr="001E1EC5" w:rsidRDefault="004C43C9" w:rsidP="008F61F5">
      <w:pPr>
        <w:suppressAutoHyphens/>
        <w:spacing w:before="0"/>
        <w:ind w:firstLine="720"/>
        <w:contextualSpacing/>
        <w:rPr>
          <w:rFonts w:cs="Arial"/>
          <w:sz w:val="24"/>
          <w:szCs w:val="24"/>
          <w:lang w:val="sr-Cyrl-CS" w:eastAsia="ar-SA"/>
        </w:rPr>
      </w:pPr>
    </w:p>
    <w:p w14:paraId="77418E70" w14:textId="77777777" w:rsidR="004C43C9" w:rsidRPr="001E1EC5" w:rsidRDefault="004C43C9" w:rsidP="008F61F5">
      <w:pPr>
        <w:suppressAutoHyphens/>
        <w:spacing w:before="0"/>
        <w:contextualSpacing/>
        <w:rPr>
          <w:rFonts w:cs="Arial"/>
          <w:sz w:val="24"/>
          <w:szCs w:val="24"/>
          <w:lang w:val="sr-Cyrl-CS" w:eastAsia="ar-SA"/>
        </w:rPr>
      </w:pPr>
      <w:r w:rsidRPr="001E1EC5">
        <w:rPr>
          <w:rFonts w:cs="Arial"/>
          <w:sz w:val="24"/>
          <w:szCs w:val="24"/>
          <w:lang w:val="sr-Cyrl-CS" w:eastAsia="ar-SA"/>
        </w:rPr>
        <w:t>Сва обавештења, захтеви и друга преписка у току трајања овог Уговора, као и преписка у случају судског спора између Страна, врши се у писаној форми, и то: препорученом поштом са повратницом или директном доставом на адресу уговорне стране или путем електронске поште на контакте који су утврђени у складу са ставом 1. овог члана.</w:t>
      </w:r>
    </w:p>
    <w:p w14:paraId="29025A3F" w14:textId="77777777" w:rsidR="004C43C9" w:rsidRPr="001E1EC5" w:rsidRDefault="004C43C9" w:rsidP="008F61F5">
      <w:pPr>
        <w:tabs>
          <w:tab w:val="left" w:pos="360"/>
        </w:tabs>
        <w:suppressAutoHyphens/>
        <w:spacing w:before="0"/>
        <w:contextualSpacing/>
        <w:rPr>
          <w:rFonts w:cs="Arial"/>
          <w:sz w:val="24"/>
          <w:szCs w:val="24"/>
          <w:lang w:val="sr-Cyrl-CS" w:eastAsia="ar-SA"/>
        </w:rPr>
      </w:pPr>
    </w:p>
    <w:p w14:paraId="5A4CEA98" w14:textId="77777777" w:rsidR="004C43C9" w:rsidRPr="001E1EC5" w:rsidRDefault="004C43C9" w:rsidP="008F61F5">
      <w:pPr>
        <w:suppressAutoHyphens/>
        <w:spacing w:before="0"/>
        <w:contextualSpacing/>
        <w:jc w:val="center"/>
        <w:rPr>
          <w:rFonts w:cs="Arial"/>
          <w:b/>
          <w:sz w:val="24"/>
          <w:szCs w:val="24"/>
          <w:lang w:val="sr-Cyrl-CS" w:eastAsia="ar-SA"/>
        </w:rPr>
      </w:pPr>
      <w:r w:rsidRPr="001E1EC5">
        <w:rPr>
          <w:rFonts w:cs="Arial"/>
          <w:b/>
          <w:sz w:val="24"/>
          <w:szCs w:val="24"/>
          <w:lang w:val="sr-Cyrl-CS" w:eastAsia="ar-SA"/>
        </w:rPr>
        <w:t>Члан 7.</w:t>
      </w:r>
    </w:p>
    <w:p w14:paraId="53D09C8A" w14:textId="77777777" w:rsidR="004C43C9" w:rsidRPr="001E1EC5" w:rsidRDefault="004C43C9" w:rsidP="008F61F5">
      <w:pPr>
        <w:spacing w:before="0"/>
        <w:contextualSpacing/>
        <w:rPr>
          <w:rFonts w:eastAsia="MS Mincho" w:cs="Arial"/>
          <w:sz w:val="24"/>
          <w:szCs w:val="24"/>
          <w:lang w:eastAsia="ja-JP"/>
        </w:rPr>
      </w:pPr>
      <w:r w:rsidRPr="001E1EC5">
        <w:rPr>
          <w:rFonts w:eastAsia="MS Mincho" w:cs="Arial"/>
          <w:sz w:val="24"/>
          <w:szCs w:val="24"/>
          <w:lang w:eastAsia="ja-JP"/>
        </w:rPr>
        <w:t xml:space="preserve">Уколико је примопредаја обављена коришћењем електронске поште, Прималац је обавезан да одмах након пријема поруке са приложеном пословном тајном, пошаље поруку са потврдом да је порука примљена. </w:t>
      </w:r>
    </w:p>
    <w:p w14:paraId="05123360" w14:textId="77777777" w:rsidR="004C43C9" w:rsidRPr="001E1EC5" w:rsidRDefault="004C43C9" w:rsidP="008F61F5">
      <w:pPr>
        <w:spacing w:before="0"/>
        <w:contextualSpacing/>
        <w:rPr>
          <w:rFonts w:eastAsia="MS Mincho" w:cs="Arial"/>
          <w:sz w:val="24"/>
          <w:szCs w:val="24"/>
          <w:lang w:eastAsia="ja-JP"/>
        </w:rPr>
      </w:pPr>
    </w:p>
    <w:p w14:paraId="2649AA2A" w14:textId="77777777" w:rsidR="004C43C9" w:rsidRPr="001E1EC5" w:rsidRDefault="004C43C9" w:rsidP="008F61F5">
      <w:pPr>
        <w:spacing w:before="0"/>
        <w:contextualSpacing/>
        <w:rPr>
          <w:rFonts w:eastAsia="MS Mincho" w:cs="Arial"/>
          <w:sz w:val="24"/>
          <w:szCs w:val="24"/>
          <w:lang w:eastAsia="ja-JP"/>
        </w:rPr>
      </w:pPr>
      <w:r w:rsidRPr="001E1EC5">
        <w:rPr>
          <w:rFonts w:eastAsia="MS Mincho" w:cs="Arial"/>
          <w:sz w:val="24"/>
          <w:szCs w:val="24"/>
          <w:lang w:eastAsia="ja-JP"/>
        </w:rPr>
        <w:t xml:space="preserve">Уколико Задужено лице Даваоца не прими потврду о пријему поруке са приложеном пословном тајном у року од два радна дана, рачунајући у овај рок и дан када је порука послата, обавезна је да обустави даље слање података, и да покрене поступак за откривање разлога кашњења у достављању информације да је порука са приложеном пословном тајном примљена. </w:t>
      </w:r>
    </w:p>
    <w:p w14:paraId="7311E140" w14:textId="77777777" w:rsidR="004C43C9" w:rsidRPr="001E1EC5" w:rsidRDefault="004C43C9" w:rsidP="008F61F5">
      <w:pPr>
        <w:spacing w:before="0"/>
        <w:contextualSpacing/>
        <w:rPr>
          <w:rFonts w:eastAsia="MS Mincho" w:cs="Arial"/>
          <w:sz w:val="24"/>
          <w:szCs w:val="24"/>
          <w:lang w:eastAsia="ja-JP"/>
        </w:rPr>
      </w:pPr>
    </w:p>
    <w:p w14:paraId="0FFB45D8" w14:textId="77777777" w:rsidR="004C43C9" w:rsidRPr="001E1EC5" w:rsidRDefault="004C43C9" w:rsidP="008F61F5">
      <w:pPr>
        <w:spacing w:before="0"/>
        <w:contextualSpacing/>
        <w:rPr>
          <w:rFonts w:eastAsia="MS Mincho" w:cs="Arial"/>
          <w:sz w:val="24"/>
          <w:szCs w:val="24"/>
          <w:lang w:eastAsia="ja-JP"/>
        </w:rPr>
      </w:pPr>
      <w:r w:rsidRPr="001E1EC5">
        <w:rPr>
          <w:rFonts w:eastAsia="MS Mincho" w:cs="Arial"/>
          <w:sz w:val="24"/>
          <w:szCs w:val="24"/>
          <w:lang w:eastAsia="ja-JP"/>
        </w:rPr>
        <w:lastRenderedPageBreak/>
        <w:t xml:space="preserve">Слање података се може наставити кад и уколико се покаже да тајност података није нарушена, као и да нису нарушене одредбе овог Уговора. </w:t>
      </w:r>
    </w:p>
    <w:p w14:paraId="35B33108" w14:textId="77777777" w:rsidR="004C43C9" w:rsidRDefault="004C43C9" w:rsidP="008F61F5">
      <w:pPr>
        <w:suppressAutoHyphens/>
        <w:spacing w:before="0"/>
        <w:contextualSpacing/>
        <w:jc w:val="left"/>
        <w:rPr>
          <w:rFonts w:cs="Arial"/>
          <w:sz w:val="24"/>
          <w:szCs w:val="24"/>
          <w:lang w:val="sr-Cyrl-CS" w:eastAsia="ar-SA"/>
        </w:rPr>
      </w:pPr>
    </w:p>
    <w:p w14:paraId="450A2F3C" w14:textId="77777777" w:rsidR="00DA3BC5" w:rsidRDefault="00DA3BC5" w:rsidP="008F61F5">
      <w:pPr>
        <w:suppressAutoHyphens/>
        <w:spacing w:before="0"/>
        <w:contextualSpacing/>
        <w:jc w:val="left"/>
        <w:rPr>
          <w:rFonts w:cs="Arial"/>
          <w:sz w:val="24"/>
          <w:szCs w:val="24"/>
          <w:lang w:val="sr-Cyrl-CS" w:eastAsia="ar-SA"/>
        </w:rPr>
      </w:pPr>
    </w:p>
    <w:p w14:paraId="32C2DE20" w14:textId="77777777" w:rsidR="00DA3BC5" w:rsidRPr="001E1EC5" w:rsidRDefault="00DA3BC5" w:rsidP="008F61F5">
      <w:pPr>
        <w:suppressAutoHyphens/>
        <w:spacing w:before="0"/>
        <w:contextualSpacing/>
        <w:jc w:val="left"/>
        <w:rPr>
          <w:rFonts w:cs="Arial"/>
          <w:sz w:val="24"/>
          <w:szCs w:val="24"/>
          <w:lang w:val="sr-Cyrl-CS" w:eastAsia="ar-SA"/>
        </w:rPr>
      </w:pPr>
    </w:p>
    <w:p w14:paraId="366CD746" w14:textId="77777777" w:rsidR="004C43C9" w:rsidRPr="001E1EC5" w:rsidRDefault="004C43C9" w:rsidP="008F61F5">
      <w:pPr>
        <w:suppressAutoHyphens/>
        <w:spacing w:before="0"/>
        <w:contextualSpacing/>
        <w:jc w:val="center"/>
        <w:rPr>
          <w:rFonts w:cs="Arial"/>
          <w:b/>
          <w:sz w:val="24"/>
          <w:szCs w:val="24"/>
          <w:lang w:val="sr-Cyrl-CS" w:eastAsia="ar-SA"/>
        </w:rPr>
      </w:pPr>
      <w:r w:rsidRPr="001E1EC5">
        <w:rPr>
          <w:rFonts w:cs="Arial"/>
          <w:b/>
          <w:sz w:val="24"/>
          <w:szCs w:val="24"/>
          <w:lang w:val="sr-Cyrl-CS" w:eastAsia="ar-SA"/>
        </w:rPr>
        <w:t>Члан 8.</w:t>
      </w:r>
    </w:p>
    <w:p w14:paraId="088B6A54" w14:textId="77777777" w:rsidR="004C43C9" w:rsidRPr="001E1EC5" w:rsidRDefault="004C43C9" w:rsidP="008F61F5">
      <w:pPr>
        <w:tabs>
          <w:tab w:val="left" w:pos="360"/>
        </w:tabs>
        <w:suppressAutoHyphens/>
        <w:spacing w:before="0"/>
        <w:contextualSpacing/>
        <w:rPr>
          <w:rFonts w:cs="Arial"/>
          <w:sz w:val="24"/>
          <w:szCs w:val="24"/>
          <w:lang w:val="sr-Cyrl-CS" w:eastAsia="ar-SA"/>
        </w:rPr>
      </w:pPr>
      <w:r w:rsidRPr="001E1EC5">
        <w:rPr>
          <w:rFonts w:cs="Arial"/>
          <w:sz w:val="24"/>
          <w:szCs w:val="24"/>
          <w:lang w:val="sr-Cyrl-CS" w:eastAsia="ar-SA"/>
        </w:rPr>
        <w:t>Достављање пословне тајне Примаоцу, у штампаној форми или електронским путем, врши се уз следећу напомену: „Информације које се налазе у овом документу представљају пословну тајну __________ . Документ или његови делови се не могу копирати, репродуковати или уступити без претходне сагласности „_________“.</w:t>
      </w:r>
    </w:p>
    <w:p w14:paraId="677AE072" w14:textId="77777777" w:rsidR="004C43C9" w:rsidRPr="001E1EC5" w:rsidRDefault="004C43C9" w:rsidP="008F61F5">
      <w:pPr>
        <w:tabs>
          <w:tab w:val="left" w:pos="360"/>
        </w:tabs>
        <w:suppressAutoHyphens/>
        <w:spacing w:before="0"/>
        <w:contextualSpacing/>
        <w:rPr>
          <w:rFonts w:cs="Arial"/>
          <w:sz w:val="24"/>
          <w:szCs w:val="24"/>
          <w:lang w:val="sr-Cyrl-CS" w:eastAsia="ar-SA"/>
        </w:rPr>
      </w:pPr>
    </w:p>
    <w:p w14:paraId="70015DA3" w14:textId="77777777" w:rsidR="004C43C9" w:rsidRPr="001E1EC5" w:rsidRDefault="004C43C9" w:rsidP="008F61F5">
      <w:pPr>
        <w:tabs>
          <w:tab w:val="left" w:pos="360"/>
        </w:tabs>
        <w:suppressAutoHyphens/>
        <w:spacing w:before="0"/>
        <w:contextualSpacing/>
        <w:rPr>
          <w:rFonts w:cs="Arial"/>
          <w:sz w:val="24"/>
          <w:szCs w:val="24"/>
          <w:lang w:val="sr-Cyrl-CS" w:eastAsia="ar-SA"/>
        </w:rPr>
      </w:pPr>
      <w:r w:rsidRPr="001E1EC5">
        <w:rPr>
          <w:rFonts w:cs="Arial"/>
          <w:sz w:val="24"/>
          <w:szCs w:val="24"/>
          <w:lang w:val="sr-Cyrl-CS" w:eastAsia="ar-SA"/>
        </w:rPr>
        <w:t>Приликом достављања пословне тајне у складу са претходним ставом, на празне линије текста напомене из претходног става, уноси се назив Стране која је Давалац пословне тајне.</w:t>
      </w:r>
    </w:p>
    <w:p w14:paraId="7F722973" w14:textId="77777777" w:rsidR="004C43C9" w:rsidRPr="001E1EC5" w:rsidRDefault="004C43C9" w:rsidP="008F61F5">
      <w:pPr>
        <w:tabs>
          <w:tab w:val="left" w:pos="360"/>
        </w:tabs>
        <w:suppressAutoHyphens/>
        <w:spacing w:before="0"/>
        <w:contextualSpacing/>
        <w:rPr>
          <w:rFonts w:cs="Arial"/>
          <w:sz w:val="24"/>
          <w:szCs w:val="24"/>
          <w:lang w:val="sr-Cyrl-CS" w:eastAsia="ar-SA"/>
        </w:rPr>
      </w:pPr>
    </w:p>
    <w:p w14:paraId="59AD2F11" w14:textId="77777777" w:rsidR="004C43C9" w:rsidRPr="001E1EC5" w:rsidRDefault="004C43C9" w:rsidP="008F61F5">
      <w:pPr>
        <w:tabs>
          <w:tab w:val="left" w:pos="360"/>
        </w:tabs>
        <w:suppressAutoHyphens/>
        <w:spacing w:before="0"/>
        <w:contextualSpacing/>
        <w:rPr>
          <w:rFonts w:cs="Arial"/>
          <w:sz w:val="24"/>
          <w:szCs w:val="24"/>
          <w:lang w:val="sr-Cyrl-CS" w:eastAsia="ar-SA"/>
        </w:rPr>
      </w:pPr>
      <w:r w:rsidRPr="001E1EC5">
        <w:rPr>
          <w:rFonts w:cs="Arial"/>
          <w:sz w:val="24"/>
          <w:szCs w:val="24"/>
          <w:lang w:val="sr-Cyrl-CS" w:eastAsia="ar-SA"/>
        </w:rPr>
        <w:t>Материјални и електронски медији у којима, или на којима, се налази пословна тајна морају да садрже следеће ознаке степена тајности:</w:t>
      </w:r>
    </w:p>
    <w:p w14:paraId="63F3769D" w14:textId="77777777" w:rsidR="004C43C9" w:rsidRPr="001E1EC5" w:rsidRDefault="004C43C9" w:rsidP="008F61F5">
      <w:pPr>
        <w:tabs>
          <w:tab w:val="left" w:pos="360"/>
        </w:tabs>
        <w:suppressAutoHyphens/>
        <w:spacing w:before="0"/>
        <w:contextualSpacing/>
        <w:rPr>
          <w:rFonts w:cs="Arial"/>
          <w:sz w:val="24"/>
          <w:szCs w:val="24"/>
          <w:lang w:val="sr-Cyrl-CS" w:eastAsia="ar-SA"/>
        </w:rPr>
      </w:pPr>
    </w:p>
    <w:p w14:paraId="25854884" w14:textId="1A7D919F" w:rsidR="004C43C9" w:rsidRPr="001E1EC5" w:rsidRDefault="004C43C9" w:rsidP="008F61F5">
      <w:pPr>
        <w:tabs>
          <w:tab w:val="left" w:pos="360"/>
        </w:tabs>
        <w:suppressAutoHyphens/>
        <w:spacing w:before="0"/>
        <w:contextualSpacing/>
        <w:rPr>
          <w:rFonts w:cs="Arial"/>
          <w:sz w:val="24"/>
          <w:szCs w:val="24"/>
          <w:lang w:val="sr-Cyrl-CS" w:eastAsia="ar-SA"/>
        </w:rPr>
      </w:pPr>
      <w:r w:rsidRPr="001E1EC5">
        <w:rPr>
          <w:rFonts w:cs="Arial"/>
          <w:sz w:val="24"/>
          <w:szCs w:val="24"/>
          <w:lang w:val="sr-Cyrl-CS" w:eastAsia="ar-SA"/>
        </w:rPr>
        <w:t>За Корисника услуге:</w:t>
      </w:r>
    </w:p>
    <w:p w14:paraId="053BB232" w14:textId="77777777" w:rsidR="004C43C9" w:rsidRPr="001E1EC5" w:rsidRDefault="004C43C9" w:rsidP="008F61F5">
      <w:pPr>
        <w:suppressAutoHyphens/>
        <w:spacing w:before="0"/>
        <w:contextualSpacing/>
        <w:jc w:val="center"/>
        <w:rPr>
          <w:rFonts w:cs="Arial"/>
          <w:sz w:val="24"/>
          <w:szCs w:val="24"/>
          <w:lang w:eastAsia="ar-SA"/>
        </w:rPr>
      </w:pPr>
      <w:r w:rsidRPr="001E1EC5">
        <w:rPr>
          <w:rFonts w:cs="Arial"/>
          <w:sz w:val="24"/>
          <w:szCs w:val="24"/>
          <w:lang w:eastAsia="ar-SA"/>
        </w:rPr>
        <w:t>Пословна тајна</w:t>
      </w:r>
    </w:p>
    <w:p w14:paraId="5E2FCB27" w14:textId="77777777" w:rsidR="004C43C9" w:rsidRPr="001E1EC5" w:rsidRDefault="004C43C9" w:rsidP="008F61F5">
      <w:pPr>
        <w:suppressAutoHyphens/>
        <w:spacing w:before="0"/>
        <w:contextualSpacing/>
        <w:jc w:val="center"/>
        <w:rPr>
          <w:rFonts w:cs="Arial"/>
          <w:sz w:val="24"/>
          <w:szCs w:val="24"/>
          <w:lang w:eastAsia="ar-SA"/>
        </w:rPr>
      </w:pPr>
      <w:r w:rsidRPr="001E1EC5">
        <w:rPr>
          <w:rFonts w:cs="Arial"/>
          <w:sz w:val="24"/>
          <w:szCs w:val="24"/>
          <w:lang w:eastAsia="ar-SA"/>
        </w:rPr>
        <w:t>Јавно предузеће „Електропривреда Србије</w:t>
      </w:r>
      <w:proofErr w:type="gramStart"/>
      <w:r w:rsidRPr="001E1EC5">
        <w:rPr>
          <w:rFonts w:cs="Arial"/>
          <w:sz w:val="24"/>
          <w:szCs w:val="24"/>
          <w:lang w:eastAsia="ar-SA"/>
        </w:rPr>
        <w:t>“ Београд</w:t>
      </w:r>
      <w:proofErr w:type="gramEnd"/>
      <w:r w:rsidRPr="001E1EC5">
        <w:rPr>
          <w:rFonts w:cs="Arial"/>
          <w:sz w:val="24"/>
          <w:szCs w:val="24"/>
          <w:lang w:eastAsia="ar-SA"/>
        </w:rPr>
        <w:t>,</w:t>
      </w:r>
    </w:p>
    <w:p w14:paraId="6A9190B3" w14:textId="2A4366DE" w:rsidR="004C43C9" w:rsidRPr="001E1EC5" w:rsidRDefault="00946D1E" w:rsidP="008F61F5">
      <w:pPr>
        <w:suppressAutoHyphens/>
        <w:spacing w:before="0"/>
        <w:contextualSpacing/>
        <w:jc w:val="center"/>
        <w:rPr>
          <w:rFonts w:cs="Arial"/>
          <w:sz w:val="24"/>
          <w:szCs w:val="24"/>
          <w:lang w:eastAsia="ar-SA"/>
        </w:rPr>
      </w:pPr>
      <w:r w:rsidRPr="001E1EC5">
        <w:rPr>
          <w:rFonts w:cs="Arial"/>
          <w:sz w:val="24"/>
          <w:szCs w:val="24"/>
          <w:lang w:val="sr-Cyrl-RS" w:eastAsia="ar-SA"/>
        </w:rPr>
        <w:t>Балканска</w:t>
      </w:r>
      <w:r w:rsidR="004C43C9" w:rsidRPr="001E1EC5">
        <w:rPr>
          <w:rFonts w:cs="Arial"/>
          <w:sz w:val="24"/>
          <w:szCs w:val="24"/>
          <w:lang w:eastAsia="ar-SA"/>
        </w:rPr>
        <w:t xml:space="preserve"> бр. </w:t>
      </w:r>
      <w:r w:rsidRPr="001E1EC5">
        <w:rPr>
          <w:rFonts w:cs="Arial"/>
          <w:sz w:val="24"/>
          <w:szCs w:val="24"/>
          <w:lang w:val="sr-Cyrl-RS" w:eastAsia="ar-SA"/>
        </w:rPr>
        <w:t>13</w:t>
      </w:r>
      <w:r w:rsidR="004C43C9" w:rsidRPr="001E1EC5">
        <w:rPr>
          <w:rFonts w:cs="Arial"/>
          <w:sz w:val="24"/>
          <w:szCs w:val="24"/>
          <w:lang w:eastAsia="ar-SA"/>
        </w:rPr>
        <w:t>. Београд</w:t>
      </w:r>
    </w:p>
    <w:p w14:paraId="6D6914B1" w14:textId="77777777" w:rsidR="004C43C9" w:rsidRPr="001E1EC5" w:rsidRDefault="004C43C9" w:rsidP="008F61F5">
      <w:pPr>
        <w:tabs>
          <w:tab w:val="left" w:pos="360"/>
        </w:tabs>
        <w:suppressAutoHyphens/>
        <w:spacing w:before="0"/>
        <w:contextualSpacing/>
        <w:rPr>
          <w:rFonts w:cs="Arial"/>
          <w:sz w:val="24"/>
          <w:szCs w:val="24"/>
          <w:lang w:val="sr-Cyrl-CS" w:eastAsia="ar-SA"/>
        </w:rPr>
      </w:pPr>
      <w:r w:rsidRPr="001E1EC5">
        <w:rPr>
          <w:rFonts w:cs="Arial"/>
          <w:sz w:val="24"/>
          <w:szCs w:val="24"/>
          <w:lang w:val="sr-Cyrl-CS" w:eastAsia="ar-SA"/>
        </w:rPr>
        <w:t>или:</w:t>
      </w:r>
    </w:p>
    <w:p w14:paraId="734BB931" w14:textId="77777777" w:rsidR="004C43C9" w:rsidRPr="001E1EC5" w:rsidRDefault="004C43C9" w:rsidP="008F61F5">
      <w:pPr>
        <w:tabs>
          <w:tab w:val="left" w:pos="360"/>
        </w:tabs>
        <w:suppressAutoHyphens/>
        <w:spacing w:before="0"/>
        <w:contextualSpacing/>
        <w:rPr>
          <w:rFonts w:cs="Arial"/>
          <w:sz w:val="24"/>
          <w:szCs w:val="24"/>
          <w:lang w:val="sr-Cyrl-CS" w:eastAsia="ar-SA"/>
        </w:rPr>
      </w:pPr>
    </w:p>
    <w:p w14:paraId="3B0C8669" w14:textId="77777777" w:rsidR="004C43C9" w:rsidRPr="001E1EC5" w:rsidRDefault="004C43C9" w:rsidP="008F61F5">
      <w:pPr>
        <w:suppressAutoHyphens/>
        <w:spacing w:before="0"/>
        <w:contextualSpacing/>
        <w:jc w:val="center"/>
        <w:rPr>
          <w:rFonts w:cs="Arial"/>
          <w:sz w:val="24"/>
          <w:szCs w:val="24"/>
          <w:lang w:eastAsia="ar-SA"/>
        </w:rPr>
      </w:pPr>
      <w:r w:rsidRPr="001E1EC5">
        <w:rPr>
          <w:rFonts w:cs="Arial"/>
          <w:sz w:val="24"/>
          <w:szCs w:val="24"/>
          <w:lang w:eastAsia="ar-SA"/>
        </w:rPr>
        <w:t xml:space="preserve">Поверљиво               </w:t>
      </w:r>
    </w:p>
    <w:p w14:paraId="6A8D3C7D" w14:textId="77777777" w:rsidR="004C43C9" w:rsidRPr="001E1EC5" w:rsidRDefault="004C43C9" w:rsidP="008F61F5">
      <w:pPr>
        <w:suppressAutoHyphens/>
        <w:spacing w:before="0"/>
        <w:contextualSpacing/>
        <w:jc w:val="center"/>
        <w:rPr>
          <w:rFonts w:cs="Arial"/>
          <w:sz w:val="24"/>
          <w:szCs w:val="24"/>
          <w:lang w:eastAsia="ar-SA"/>
        </w:rPr>
      </w:pPr>
      <w:r w:rsidRPr="001E1EC5">
        <w:rPr>
          <w:rFonts w:cs="Arial"/>
          <w:sz w:val="24"/>
          <w:szCs w:val="24"/>
          <w:lang w:eastAsia="ar-SA"/>
        </w:rPr>
        <w:t>Јавно предузеће „Електропривреда Србије</w:t>
      </w:r>
      <w:proofErr w:type="gramStart"/>
      <w:r w:rsidRPr="001E1EC5">
        <w:rPr>
          <w:rFonts w:cs="Arial"/>
          <w:sz w:val="24"/>
          <w:szCs w:val="24"/>
          <w:lang w:eastAsia="ar-SA"/>
        </w:rPr>
        <w:t>“ Београд</w:t>
      </w:r>
      <w:proofErr w:type="gramEnd"/>
      <w:r w:rsidRPr="001E1EC5">
        <w:rPr>
          <w:rFonts w:cs="Arial"/>
          <w:sz w:val="24"/>
          <w:szCs w:val="24"/>
          <w:lang w:eastAsia="ar-SA"/>
        </w:rPr>
        <w:t>,</w:t>
      </w:r>
    </w:p>
    <w:p w14:paraId="47567927" w14:textId="5DD2B17D" w:rsidR="004C43C9" w:rsidRPr="001E1EC5" w:rsidRDefault="00946D1E" w:rsidP="008F61F5">
      <w:pPr>
        <w:suppressAutoHyphens/>
        <w:spacing w:before="0"/>
        <w:contextualSpacing/>
        <w:jc w:val="center"/>
        <w:rPr>
          <w:rFonts w:cs="Arial"/>
          <w:sz w:val="24"/>
          <w:szCs w:val="24"/>
          <w:lang w:eastAsia="ar-SA"/>
        </w:rPr>
      </w:pPr>
      <w:r w:rsidRPr="001E1EC5">
        <w:rPr>
          <w:rFonts w:cs="Arial"/>
          <w:sz w:val="24"/>
          <w:szCs w:val="24"/>
          <w:lang w:val="sr-Cyrl-RS" w:eastAsia="ar-SA"/>
        </w:rPr>
        <w:t>Балканска</w:t>
      </w:r>
      <w:r w:rsidR="004C43C9" w:rsidRPr="001E1EC5">
        <w:rPr>
          <w:rFonts w:cs="Arial"/>
          <w:sz w:val="24"/>
          <w:szCs w:val="24"/>
          <w:lang w:eastAsia="ar-SA"/>
        </w:rPr>
        <w:t xml:space="preserve"> бр. </w:t>
      </w:r>
      <w:r w:rsidRPr="001E1EC5">
        <w:rPr>
          <w:rFonts w:cs="Arial"/>
          <w:sz w:val="24"/>
          <w:szCs w:val="24"/>
          <w:lang w:val="sr-Cyrl-RS" w:eastAsia="ar-SA"/>
        </w:rPr>
        <w:t>13</w:t>
      </w:r>
      <w:r w:rsidR="004C43C9" w:rsidRPr="001E1EC5">
        <w:rPr>
          <w:rFonts w:cs="Arial"/>
          <w:sz w:val="24"/>
          <w:szCs w:val="24"/>
          <w:lang w:eastAsia="ar-SA"/>
        </w:rPr>
        <w:t xml:space="preserve">. </w:t>
      </w:r>
    </w:p>
    <w:p w14:paraId="5B729CAA" w14:textId="77777777" w:rsidR="004C43C9" w:rsidRPr="001E1EC5" w:rsidRDefault="004C43C9" w:rsidP="008F61F5">
      <w:pPr>
        <w:tabs>
          <w:tab w:val="left" w:pos="360"/>
        </w:tabs>
        <w:suppressAutoHyphens/>
        <w:spacing w:before="0"/>
        <w:contextualSpacing/>
        <w:rPr>
          <w:rFonts w:cs="Arial"/>
          <w:color w:val="FF0000"/>
          <w:sz w:val="24"/>
          <w:szCs w:val="24"/>
          <w:lang w:val="sr-Cyrl-CS" w:eastAsia="ar-SA"/>
        </w:rPr>
      </w:pPr>
    </w:p>
    <w:p w14:paraId="7AAF1288" w14:textId="2517B8CD" w:rsidR="004C43C9" w:rsidRPr="001B2C34" w:rsidRDefault="004C43C9" w:rsidP="008F61F5">
      <w:pPr>
        <w:tabs>
          <w:tab w:val="left" w:pos="360"/>
        </w:tabs>
        <w:suppressAutoHyphens/>
        <w:spacing w:before="0"/>
        <w:contextualSpacing/>
        <w:rPr>
          <w:rFonts w:cs="Arial"/>
          <w:sz w:val="24"/>
          <w:szCs w:val="24"/>
          <w:lang w:val="sr-Cyrl-CS" w:eastAsia="ar-SA"/>
        </w:rPr>
      </w:pPr>
      <w:r w:rsidRPr="001E1EC5">
        <w:rPr>
          <w:rFonts w:cs="Arial"/>
          <w:sz w:val="24"/>
          <w:szCs w:val="24"/>
          <w:lang w:val="sr-Cyrl-CS" w:eastAsia="ar-SA"/>
        </w:rPr>
        <w:t>За Пружаоца услуге:</w:t>
      </w:r>
    </w:p>
    <w:p w14:paraId="2966D2A9" w14:textId="77777777" w:rsidR="004C43C9" w:rsidRPr="001E1EC5" w:rsidRDefault="004C43C9" w:rsidP="008F61F5">
      <w:pPr>
        <w:suppressAutoHyphens/>
        <w:spacing w:before="0"/>
        <w:contextualSpacing/>
        <w:jc w:val="center"/>
        <w:rPr>
          <w:rFonts w:cs="Arial"/>
          <w:sz w:val="24"/>
          <w:szCs w:val="24"/>
          <w:lang w:eastAsia="ar-SA"/>
        </w:rPr>
      </w:pPr>
      <w:r w:rsidRPr="001E1EC5">
        <w:rPr>
          <w:rFonts w:cs="Arial"/>
          <w:sz w:val="24"/>
          <w:szCs w:val="24"/>
          <w:lang w:eastAsia="ar-SA"/>
        </w:rPr>
        <w:t>Пословна тајна</w:t>
      </w:r>
    </w:p>
    <w:p w14:paraId="68AC5C8F" w14:textId="77777777" w:rsidR="004C43C9" w:rsidRPr="001E1EC5" w:rsidRDefault="004C43C9" w:rsidP="008F61F5">
      <w:pPr>
        <w:suppressAutoHyphens/>
        <w:spacing w:before="0"/>
        <w:contextualSpacing/>
        <w:jc w:val="center"/>
        <w:rPr>
          <w:rFonts w:cs="Arial"/>
          <w:sz w:val="24"/>
          <w:szCs w:val="24"/>
          <w:lang w:eastAsia="ar-SA"/>
        </w:rPr>
      </w:pPr>
      <w:r w:rsidRPr="001E1EC5">
        <w:rPr>
          <w:rFonts w:cs="Arial"/>
          <w:sz w:val="24"/>
          <w:szCs w:val="24"/>
          <w:lang w:eastAsia="ar-SA"/>
        </w:rPr>
        <w:t>___________</w:t>
      </w:r>
    </w:p>
    <w:p w14:paraId="3767B882" w14:textId="77777777" w:rsidR="004C43C9" w:rsidRPr="001E1EC5" w:rsidRDefault="004C43C9" w:rsidP="008F61F5">
      <w:pPr>
        <w:suppressAutoHyphens/>
        <w:spacing w:before="0"/>
        <w:contextualSpacing/>
        <w:jc w:val="center"/>
        <w:rPr>
          <w:rFonts w:cs="Arial"/>
          <w:sz w:val="24"/>
          <w:szCs w:val="24"/>
          <w:lang w:eastAsia="ar-SA"/>
        </w:rPr>
      </w:pPr>
      <w:r w:rsidRPr="001E1EC5">
        <w:rPr>
          <w:rFonts w:cs="Arial"/>
          <w:sz w:val="24"/>
          <w:szCs w:val="24"/>
          <w:lang w:eastAsia="ar-SA"/>
        </w:rPr>
        <w:t>_______________</w:t>
      </w:r>
    </w:p>
    <w:p w14:paraId="211E35E9" w14:textId="77777777" w:rsidR="004C43C9" w:rsidRPr="001E1EC5" w:rsidRDefault="004C43C9" w:rsidP="008F61F5">
      <w:pPr>
        <w:suppressAutoHyphens/>
        <w:spacing w:before="0"/>
        <w:contextualSpacing/>
        <w:rPr>
          <w:rFonts w:cs="Arial"/>
          <w:sz w:val="24"/>
          <w:szCs w:val="24"/>
          <w:lang w:eastAsia="ar-SA"/>
        </w:rPr>
      </w:pPr>
      <w:proofErr w:type="gramStart"/>
      <w:r w:rsidRPr="001E1EC5">
        <w:rPr>
          <w:rFonts w:cs="Arial"/>
          <w:sz w:val="24"/>
          <w:szCs w:val="24"/>
          <w:lang w:eastAsia="ar-SA"/>
        </w:rPr>
        <w:t>или</w:t>
      </w:r>
      <w:proofErr w:type="gramEnd"/>
      <w:r w:rsidRPr="001E1EC5">
        <w:rPr>
          <w:rFonts w:cs="Arial"/>
          <w:sz w:val="24"/>
          <w:szCs w:val="24"/>
          <w:lang w:eastAsia="ar-SA"/>
        </w:rPr>
        <w:t>:</w:t>
      </w:r>
    </w:p>
    <w:p w14:paraId="1F06E797" w14:textId="77777777" w:rsidR="004C43C9" w:rsidRPr="001E1EC5" w:rsidRDefault="004C43C9" w:rsidP="008F61F5">
      <w:pPr>
        <w:tabs>
          <w:tab w:val="left" w:pos="360"/>
        </w:tabs>
        <w:suppressAutoHyphens/>
        <w:spacing w:before="0"/>
        <w:contextualSpacing/>
        <w:jc w:val="center"/>
        <w:rPr>
          <w:rFonts w:cs="Arial"/>
          <w:sz w:val="24"/>
          <w:szCs w:val="24"/>
          <w:lang w:val="sr-Cyrl-CS" w:eastAsia="ar-SA"/>
        </w:rPr>
      </w:pPr>
      <w:r w:rsidRPr="001E1EC5">
        <w:rPr>
          <w:rFonts w:cs="Arial"/>
          <w:sz w:val="24"/>
          <w:szCs w:val="24"/>
          <w:lang w:val="sr-Cyrl-CS" w:eastAsia="ar-SA"/>
        </w:rPr>
        <w:t>Поверљиво</w:t>
      </w:r>
    </w:p>
    <w:p w14:paraId="66EF4B51" w14:textId="77777777" w:rsidR="004C43C9" w:rsidRPr="001E1EC5" w:rsidRDefault="004C43C9" w:rsidP="008F61F5">
      <w:pPr>
        <w:tabs>
          <w:tab w:val="left" w:pos="360"/>
        </w:tabs>
        <w:suppressAutoHyphens/>
        <w:spacing w:before="0"/>
        <w:contextualSpacing/>
        <w:jc w:val="center"/>
        <w:rPr>
          <w:rFonts w:cs="Arial"/>
          <w:sz w:val="24"/>
          <w:szCs w:val="24"/>
          <w:lang w:val="sr-Cyrl-CS" w:eastAsia="ar-SA"/>
        </w:rPr>
      </w:pPr>
      <w:r w:rsidRPr="001E1EC5">
        <w:rPr>
          <w:rFonts w:cs="Arial"/>
          <w:sz w:val="24"/>
          <w:szCs w:val="24"/>
          <w:lang w:val="sr-Cyrl-CS" w:eastAsia="ar-SA"/>
        </w:rPr>
        <w:t>_______________</w:t>
      </w:r>
    </w:p>
    <w:p w14:paraId="05295CDD" w14:textId="77777777" w:rsidR="004C43C9" w:rsidRPr="001E1EC5" w:rsidRDefault="004C43C9" w:rsidP="008F61F5">
      <w:pPr>
        <w:tabs>
          <w:tab w:val="left" w:pos="360"/>
        </w:tabs>
        <w:suppressAutoHyphens/>
        <w:spacing w:before="0"/>
        <w:contextualSpacing/>
        <w:jc w:val="center"/>
        <w:rPr>
          <w:rFonts w:cs="Arial"/>
          <w:sz w:val="24"/>
          <w:szCs w:val="24"/>
          <w:lang w:val="sr-Cyrl-CS" w:eastAsia="ar-SA"/>
        </w:rPr>
      </w:pPr>
      <w:r w:rsidRPr="001E1EC5">
        <w:rPr>
          <w:rFonts w:cs="Arial"/>
          <w:sz w:val="24"/>
          <w:szCs w:val="24"/>
          <w:lang w:val="sr-Cyrl-CS" w:eastAsia="ar-SA"/>
        </w:rPr>
        <w:t>__________________</w:t>
      </w:r>
    </w:p>
    <w:p w14:paraId="1EDC361F" w14:textId="77777777" w:rsidR="004C43C9" w:rsidRPr="001E1EC5" w:rsidRDefault="004C43C9" w:rsidP="008F61F5">
      <w:pPr>
        <w:tabs>
          <w:tab w:val="left" w:pos="360"/>
        </w:tabs>
        <w:suppressAutoHyphens/>
        <w:spacing w:before="0"/>
        <w:contextualSpacing/>
        <w:rPr>
          <w:rFonts w:cs="Arial"/>
          <w:color w:val="FF0000"/>
          <w:sz w:val="24"/>
          <w:szCs w:val="24"/>
          <w:lang w:val="sr-Cyrl-CS" w:eastAsia="ar-SA"/>
        </w:rPr>
      </w:pPr>
    </w:p>
    <w:p w14:paraId="011500B5" w14:textId="77777777" w:rsidR="004C43C9" w:rsidRPr="001E1EC5" w:rsidRDefault="004C43C9" w:rsidP="008F61F5">
      <w:pPr>
        <w:tabs>
          <w:tab w:val="left" w:pos="360"/>
        </w:tabs>
        <w:suppressAutoHyphens/>
        <w:spacing w:before="0"/>
        <w:contextualSpacing/>
        <w:rPr>
          <w:rFonts w:cs="Arial"/>
          <w:sz w:val="24"/>
          <w:szCs w:val="24"/>
          <w:lang w:val="sr-Cyrl-CS" w:eastAsia="ar-SA"/>
        </w:rPr>
      </w:pPr>
      <w:r w:rsidRPr="001E1EC5">
        <w:rPr>
          <w:rFonts w:cs="Arial"/>
          <w:sz w:val="24"/>
          <w:szCs w:val="24"/>
          <w:lang w:val="sr-Cyrl-CS" w:eastAsia="ar-SA"/>
        </w:rPr>
        <w:t>Уколико се ради о усменом достављању информација, информације ће се сматрати пословном тајном Даваоца уколико је то назначено приликом усменог достављања и уколико је о томе у року од 3 (</w:t>
      </w:r>
      <w:r w:rsidRPr="001E1EC5">
        <w:rPr>
          <w:rFonts w:cs="Arial"/>
          <w:sz w:val="24"/>
          <w:szCs w:val="24"/>
          <w:lang w:eastAsia="ar-SA"/>
        </w:rPr>
        <w:t xml:space="preserve">словима: </w:t>
      </w:r>
      <w:r w:rsidRPr="001E1EC5">
        <w:rPr>
          <w:rFonts w:cs="Arial"/>
          <w:sz w:val="24"/>
          <w:szCs w:val="24"/>
          <w:lang w:val="sr-Cyrl-CS" w:eastAsia="ar-SA"/>
        </w:rPr>
        <w:t>три) радна дана од дана усменог достављања, Примаоцу достављена напомена у писаној форми (у штампаној форми или електронским путем).</w:t>
      </w:r>
    </w:p>
    <w:p w14:paraId="1DC8D122" w14:textId="77777777" w:rsidR="004C43C9" w:rsidRPr="001E1EC5" w:rsidRDefault="004C43C9" w:rsidP="008F61F5">
      <w:pPr>
        <w:tabs>
          <w:tab w:val="left" w:pos="360"/>
        </w:tabs>
        <w:suppressAutoHyphens/>
        <w:spacing w:before="0"/>
        <w:contextualSpacing/>
        <w:rPr>
          <w:rFonts w:cs="Arial"/>
          <w:sz w:val="24"/>
          <w:szCs w:val="24"/>
          <w:lang w:val="sr-Cyrl-CS" w:eastAsia="ar-SA"/>
        </w:rPr>
      </w:pPr>
    </w:p>
    <w:p w14:paraId="3C0BD3BA" w14:textId="77777777" w:rsidR="004C43C9" w:rsidRPr="001E1EC5" w:rsidRDefault="004C43C9" w:rsidP="008F61F5">
      <w:pPr>
        <w:suppressAutoHyphens/>
        <w:spacing w:before="0"/>
        <w:contextualSpacing/>
        <w:jc w:val="center"/>
        <w:rPr>
          <w:rFonts w:cs="Arial"/>
          <w:b/>
          <w:sz w:val="24"/>
          <w:szCs w:val="24"/>
          <w:lang w:val="sr-Cyrl-CS" w:eastAsia="ar-SA"/>
        </w:rPr>
      </w:pPr>
      <w:r w:rsidRPr="001E1EC5">
        <w:rPr>
          <w:rFonts w:cs="Arial"/>
          <w:b/>
          <w:sz w:val="24"/>
          <w:szCs w:val="24"/>
          <w:lang w:val="sr-Cyrl-CS" w:eastAsia="ar-SA"/>
        </w:rPr>
        <w:t>Члан 9.</w:t>
      </w:r>
    </w:p>
    <w:p w14:paraId="2CC66BC3" w14:textId="77777777" w:rsidR="004C43C9" w:rsidRPr="001E1EC5" w:rsidRDefault="004C43C9" w:rsidP="008F61F5">
      <w:pPr>
        <w:tabs>
          <w:tab w:val="left" w:pos="360"/>
        </w:tabs>
        <w:suppressAutoHyphens/>
        <w:spacing w:before="0"/>
        <w:contextualSpacing/>
        <w:rPr>
          <w:rFonts w:cs="Arial"/>
          <w:sz w:val="24"/>
          <w:szCs w:val="24"/>
          <w:lang w:val="sr-Cyrl-CS" w:eastAsia="ar-SA"/>
        </w:rPr>
      </w:pPr>
      <w:r w:rsidRPr="001E1EC5">
        <w:rPr>
          <w:rFonts w:cs="Arial"/>
          <w:sz w:val="24"/>
          <w:szCs w:val="24"/>
          <w:lang w:val="sr-Cyrl-CS" w:eastAsia="ar-SA"/>
        </w:rPr>
        <w:t>Обавезе из овог уговора односе се и на пословну тајну којој су стране имале приступ или су је размениле до тренутка закључења овог Уговора.</w:t>
      </w:r>
    </w:p>
    <w:p w14:paraId="5320EA43" w14:textId="77777777" w:rsidR="004C43C9" w:rsidRPr="001E1EC5" w:rsidRDefault="004C43C9" w:rsidP="008F61F5">
      <w:pPr>
        <w:tabs>
          <w:tab w:val="left" w:pos="360"/>
        </w:tabs>
        <w:suppressAutoHyphens/>
        <w:spacing w:before="0"/>
        <w:contextualSpacing/>
        <w:rPr>
          <w:rFonts w:cs="Arial"/>
          <w:sz w:val="24"/>
          <w:szCs w:val="24"/>
          <w:lang w:val="sr-Cyrl-CS" w:eastAsia="ar-SA"/>
        </w:rPr>
      </w:pPr>
    </w:p>
    <w:p w14:paraId="30C7DEB0" w14:textId="77777777" w:rsidR="004C43C9" w:rsidRPr="001E1EC5" w:rsidRDefault="004C43C9" w:rsidP="008F61F5">
      <w:pPr>
        <w:tabs>
          <w:tab w:val="left" w:pos="360"/>
        </w:tabs>
        <w:suppressAutoHyphens/>
        <w:spacing w:before="0"/>
        <w:contextualSpacing/>
        <w:rPr>
          <w:rFonts w:cs="Arial"/>
          <w:sz w:val="24"/>
          <w:szCs w:val="24"/>
          <w:lang w:val="sr-Cyrl-CS" w:eastAsia="ar-SA"/>
        </w:rPr>
      </w:pPr>
      <w:r w:rsidRPr="001E1EC5">
        <w:rPr>
          <w:rFonts w:cs="Arial"/>
          <w:sz w:val="24"/>
          <w:szCs w:val="24"/>
          <w:lang w:val="sr-Cyrl-CS" w:eastAsia="ar-SA"/>
        </w:rPr>
        <w:lastRenderedPageBreak/>
        <w:t xml:space="preserve">Обавезе из овог уговора односе се и на податке Даваоца које представљају пословну тајну у смислу овог уговора, а којима je Прималац имао приступ или је до њих дошао случајно током реализације Пословних активности из члана 1. овог уговора. </w:t>
      </w:r>
    </w:p>
    <w:p w14:paraId="7EB6D150" w14:textId="77777777" w:rsidR="004C43C9" w:rsidRPr="001E1EC5" w:rsidRDefault="004C43C9" w:rsidP="008F61F5">
      <w:pPr>
        <w:spacing w:before="0"/>
        <w:contextualSpacing/>
        <w:jc w:val="center"/>
        <w:rPr>
          <w:rFonts w:eastAsia="MS Mincho" w:cs="Arial"/>
          <w:b/>
          <w:sz w:val="24"/>
          <w:szCs w:val="24"/>
          <w:lang w:eastAsia="ja-JP"/>
        </w:rPr>
      </w:pPr>
    </w:p>
    <w:p w14:paraId="4688DFED" w14:textId="77777777" w:rsidR="004C43C9" w:rsidRPr="001E1EC5" w:rsidRDefault="004C43C9" w:rsidP="008F61F5">
      <w:pPr>
        <w:spacing w:before="0"/>
        <w:contextualSpacing/>
        <w:jc w:val="center"/>
        <w:rPr>
          <w:rFonts w:eastAsia="MS Mincho" w:cs="Arial"/>
          <w:b/>
          <w:sz w:val="24"/>
          <w:szCs w:val="24"/>
          <w:lang w:eastAsia="ja-JP"/>
        </w:rPr>
      </w:pPr>
      <w:r w:rsidRPr="001E1EC5">
        <w:rPr>
          <w:rFonts w:eastAsia="MS Mincho" w:cs="Arial"/>
          <w:b/>
          <w:sz w:val="24"/>
          <w:szCs w:val="24"/>
          <w:lang w:eastAsia="ja-JP"/>
        </w:rPr>
        <w:t>Члан 10.</w:t>
      </w:r>
    </w:p>
    <w:p w14:paraId="0C03564D" w14:textId="77777777" w:rsidR="004C43C9" w:rsidRPr="001E1EC5" w:rsidRDefault="004C43C9" w:rsidP="008F61F5">
      <w:pPr>
        <w:tabs>
          <w:tab w:val="left" w:pos="360"/>
        </w:tabs>
        <w:suppressAutoHyphens/>
        <w:spacing w:before="0"/>
        <w:contextualSpacing/>
        <w:rPr>
          <w:rFonts w:cs="Arial"/>
          <w:sz w:val="24"/>
          <w:szCs w:val="24"/>
          <w:lang w:val="sr-Cyrl-CS" w:eastAsia="ar-SA"/>
        </w:rPr>
      </w:pPr>
      <w:r w:rsidRPr="001E1EC5">
        <w:rPr>
          <w:rFonts w:cs="Arial"/>
          <w:sz w:val="24"/>
          <w:szCs w:val="24"/>
          <w:lang w:val="sr-Cyrl-CS" w:eastAsia="ar-SA"/>
        </w:rPr>
        <w:t>Давалац остаје власник достављених података који представљају пословну тајну. Давалац има право да, у било ком моменту, захтева од Примаоца повраћај оригиналних Носача информација који садрже пословну тајну Даваоца.</w:t>
      </w:r>
    </w:p>
    <w:p w14:paraId="77127B38" w14:textId="77777777" w:rsidR="004C43C9" w:rsidRPr="001E1EC5" w:rsidRDefault="004C43C9" w:rsidP="008F61F5">
      <w:pPr>
        <w:suppressAutoHyphens/>
        <w:spacing w:before="0"/>
        <w:contextualSpacing/>
        <w:rPr>
          <w:rFonts w:cs="Arial"/>
          <w:sz w:val="24"/>
          <w:szCs w:val="24"/>
          <w:lang w:val="sr-Cyrl-CS" w:eastAsia="ar-SA"/>
        </w:rPr>
      </w:pPr>
    </w:p>
    <w:p w14:paraId="1B0E1CD7" w14:textId="77777777" w:rsidR="004C43C9" w:rsidRPr="001E1EC5" w:rsidRDefault="004C43C9" w:rsidP="008F61F5">
      <w:pPr>
        <w:suppressAutoHyphens/>
        <w:spacing w:before="0"/>
        <w:contextualSpacing/>
        <w:rPr>
          <w:rFonts w:cs="Arial"/>
          <w:sz w:val="24"/>
          <w:szCs w:val="24"/>
          <w:lang w:val="sr-Cyrl-CS" w:eastAsia="ar-SA"/>
        </w:rPr>
      </w:pPr>
      <w:r w:rsidRPr="001E1EC5">
        <w:rPr>
          <w:rFonts w:cs="Arial"/>
          <w:sz w:val="24"/>
          <w:szCs w:val="24"/>
          <w:lang w:val="sr-Cyrl-CS" w:eastAsia="ar-SA"/>
        </w:rPr>
        <w:t xml:space="preserve">Најкасније у року од </w:t>
      </w:r>
      <w:r w:rsidRPr="001E1EC5">
        <w:rPr>
          <w:rFonts w:cs="Arial"/>
          <w:sz w:val="24"/>
          <w:szCs w:val="24"/>
          <w:lang w:eastAsia="ar-SA"/>
        </w:rPr>
        <w:t xml:space="preserve">30 (словима: </w:t>
      </w:r>
      <w:r w:rsidRPr="001E1EC5">
        <w:rPr>
          <w:rFonts w:cs="Arial"/>
          <w:sz w:val="24"/>
          <w:szCs w:val="24"/>
          <w:lang w:val="sr-Cyrl-CS" w:eastAsia="ar-SA"/>
        </w:rPr>
        <w:t>тридесет</w:t>
      </w:r>
      <w:r w:rsidRPr="001E1EC5">
        <w:rPr>
          <w:rFonts w:cs="Arial"/>
          <w:sz w:val="24"/>
          <w:szCs w:val="24"/>
          <w:lang w:eastAsia="ar-SA"/>
        </w:rPr>
        <w:t>)</w:t>
      </w:r>
      <w:r w:rsidRPr="001E1EC5">
        <w:rPr>
          <w:rFonts w:cs="Arial"/>
          <w:sz w:val="24"/>
          <w:szCs w:val="24"/>
          <w:lang w:val="sr-Cyrl-CS" w:eastAsia="ar-SA"/>
        </w:rPr>
        <w:t xml:space="preserve">  дана од дана пријема таквог захтева, Прималац је у обавези да врати све примљене Носаче информација који садрже пословну тајну Даваоца и уништити све копије и репродукције тих података (у било ком облику, укључујући, али не ограничавајући се на електронске медије) које су у поседу Примаоца и/ или у поседу лица којима су исти предати у складу са одредбама овог уговора.</w:t>
      </w:r>
    </w:p>
    <w:p w14:paraId="07752393" w14:textId="77777777" w:rsidR="004C43C9" w:rsidRPr="001E1EC5" w:rsidRDefault="004C43C9" w:rsidP="008F61F5">
      <w:pPr>
        <w:spacing w:before="0"/>
        <w:contextualSpacing/>
        <w:jc w:val="center"/>
        <w:rPr>
          <w:rFonts w:eastAsia="MS Mincho" w:cs="Arial"/>
          <w:b/>
          <w:sz w:val="24"/>
          <w:szCs w:val="24"/>
          <w:lang w:eastAsia="ja-JP"/>
        </w:rPr>
      </w:pPr>
    </w:p>
    <w:p w14:paraId="33E26C1C" w14:textId="77777777" w:rsidR="004C43C9" w:rsidRPr="001E1EC5" w:rsidRDefault="004C43C9" w:rsidP="008F61F5">
      <w:pPr>
        <w:spacing w:before="0"/>
        <w:contextualSpacing/>
        <w:jc w:val="center"/>
        <w:rPr>
          <w:rFonts w:eastAsia="MS Mincho" w:cs="Arial"/>
          <w:b/>
          <w:sz w:val="24"/>
          <w:szCs w:val="24"/>
          <w:lang w:eastAsia="ja-JP"/>
        </w:rPr>
      </w:pPr>
      <w:r w:rsidRPr="001E1EC5">
        <w:rPr>
          <w:rFonts w:eastAsia="MS Mincho" w:cs="Arial"/>
          <w:b/>
          <w:sz w:val="24"/>
          <w:szCs w:val="24"/>
          <w:lang w:eastAsia="ja-JP"/>
        </w:rPr>
        <w:t>Члан 11.</w:t>
      </w:r>
    </w:p>
    <w:p w14:paraId="105A405F" w14:textId="77777777" w:rsidR="004C43C9" w:rsidRPr="001E1EC5" w:rsidRDefault="004C43C9" w:rsidP="008F61F5">
      <w:pPr>
        <w:suppressAutoHyphens/>
        <w:spacing w:before="0"/>
        <w:contextualSpacing/>
        <w:rPr>
          <w:rFonts w:cs="Arial"/>
          <w:sz w:val="24"/>
          <w:szCs w:val="24"/>
          <w:lang w:val="sr-Cyrl-CS" w:eastAsia="ar-SA"/>
        </w:rPr>
      </w:pPr>
      <w:r w:rsidRPr="001E1EC5">
        <w:rPr>
          <w:rFonts w:cs="Arial"/>
          <w:sz w:val="24"/>
          <w:szCs w:val="24"/>
          <w:lang w:val="sr-Cyrl-CS" w:eastAsia="ar-SA"/>
        </w:rPr>
        <w:t xml:space="preserve">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 (следбенике). У случају евентуалне ликвидације Примаоца, Прималац је дужан да до окончања ликвидационог поступка обезбеди повраћај Даваоцу свих оригинала и уништавање свих примерака и облика копија примљених Носача информација. </w:t>
      </w:r>
    </w:p>
    <w:p w14:paraId="716439F3" w14:textId="77777777" w:rsidR="004C43C9" w:rsidRPr="001E1EC5" w:rsidRDefault="004C43C9" w:rsidP="008F61F5">
      <w:pPr>
        <w:suppressAutoHyphens/>
        <w:spacing w:before="0"/>
        <w:contextualSpacing/>
        <w:jc w:val="left"/>
        <w:rPr>
          <w:rFonts w:cs="Arial"/>
          <w:sz w:val="24"/>
          <w:szCs w:val="24"/>
          <w:lang w:val="sr-Cyrl-CS" w:eastAsia="ar-SA"/>
        </w:rPr>
      </w:pPr>
    </w:p>
    <w:p w14:paraId="2D101D62" w14:textId="77777777" w:rsidR="004C43C9" w:rsidRPr="001E1EC5" w:rsidRDefault="004C43C9" w:rsidP="008F61F5">
      <w:pPr>
        <w:spacing w:before="0"/>
        <w:contextualSpacing/>
        <w:jc w:val="center"/>
        <w:rPr>
          <w:rFonts w:eastAsia="MS Mincho" w:cs="Arial"/>
          <w:b/>
          <w:sz w:val="24"/>
          <w:szCs w:val="24"/>
          <w:lang w:eastAsia="ja-JP"/>
        </w:rPr>
      </w:pPr>
      <w:r w:rsidRPr="001E1EC5">
        <w:rPr>
          <w:rFonts w:eastAsia="MS Mincho" w:cs="Arial"/>
          <w:b/>
          <w:sz w:val="24"/>
          <w:szCs w:val="24"/>
          <w:lang w:eastAsia="ja-JP"/>
        </w:rPr>
        <w:t>Члан 12.</w:t>
      </w:r>
    </w:p>
    <w:p w14:paraId="5E44070D" w14:textId="77777777" w:rsidR="004C43C9" w:rsidRPr="001E1EC5" w:rsidRDefault="004C43C9" w:rsidP="008F61F5">
      <w:pPr>
        <w:suppressAutoHyphens/>
        <w:spacing w:before="0"/>
        <w:contextualSpacing/>
        <w:rPr>
          <w:rFonts w:cs="Arial"/>
          <w:sz w:val="24"/>
          <w:szCs w:val="24"/>
          <w:lang w:val="sr-Cyrl-CS" w:eastAsia="ar-SA"/>
        </w:rPr>
      </w:pPr>
      <w:r w:rsidRPr="001E1EC5">
        <w:rPr>
          <w:rFonts w:cs="Arial"/>
          <w:sz w:val="24"/>
          <w:szCs w:val="24"/>
          <w:lang w:val="sr-Cyrl-CS" w:eastAsia="ar-SA"/>
        </w:rPr>
        <w:t>Прималац сноси одговорност за сваку и сву штету коју претрпи Давалац услед кршења одредби овог Уговора, као и услед евентуалног откривања пословне тајне Даваоца од стране трећег лица коме је Прималац доставио пословну тајну Даваоца.</w:t>
      </w:r>
    </w:p>
    <w:p w14:paraId="72CF5E61" w14:textId="77777777" w:rsidR="004C43C9" w:rsidRPr="001E1EC5" w:rsidRDefault="004C43C9" w:rsidP="008F61F5">
      <w:pPr>
        <w:suppressAutoHyphens/>
        <w:spacing w:before="0"/>
        <w:contextualSpacing/>
        <w:rPr>
          <w:rFonts w:cs="Arial"/>
          <w:sz w:val="24"/>
          <w:szCs w:val="24"/>
          <w:lang w:val="sr-Cyrl-CS" w:eastAsia="ar-SA"/>
        </w:rPr>
      </w:pPr>
    </w:p>
    <w:p w14:paraId="18649538" w14:textId="77777777" w:rsidR="004C43C9" w:rsidRPr="001E1EC5" w:rsidRDefault="004C43C9" w:rsidP="008F61F5">
      <w:pPr>
        <w:suppressAutoHyphens/>
        <w:spacing w:before="0"/>
        <w:contextualSpacing/>
        <w:jc w:val="left"/>
        <w:rPr>
          <w:rFonts w:cs="Arial"/>
          <w:sz w:val="24"/>
          <w:szCs w:val="24"/>
          <w:lang w:val="sr-Cyrl-CS" w:eastAsia="ar-SA"/>
        </w:rPr>
      </w:pPr>
      <w:r w:rsidRPr="001E1EC5">
        <w:rPr>
          <w:rFonts w:cs="Arial"/>
          <w:sz w:val="24"/>
          <w:szCs w:val="24"/>
          <w:lang w:val="sr-Cyrl-CS" w:eastAsia="ar-SA"/>
        </w:rPr>
        <w:t>Прималац признаје да пословна тајна и/или поверљиве информације Даваоца садрже вредне податке Даваоца и да ће свака материјална повреда овог уговора изазивати последице које су дефинисане законом.</w:t>
      </w:r>
    </w:p>
    <w:p w14:paraId="65BD410F" w14:textId="77777777" w:rsidR="004C43C9" w:rsidRPr="001E1EC5" w:rsidRDefault="004C43C9" w:rsidP="008F61F5">
      <w:pPr>
        <w:suppressAutoHyphens/>
        <w:spacing w:before="0"/>
        <w:contextualSpacing/>
        <w:jc w:val="left"/>
        <w:rPr>
          <w:rFonts w:cs="Arial"/>
          <w:sz w:val="24"/>
          <w:szCs w:val="24"/>
          <w:lang w:val="sr-Cyrl-CS" w:eastAsia="ar-SA"/>
        </w:rPr>
      </w:pPr>
    </w:p>
    <w:p w14:paraId="2875D3BD" w14:textId="77777777" w:rsidR="004C43C9" w:rsidRPr="001E1EC5" w:rsidRDefault="004C43C9" w:rsidP="008F61F5">
      <w:pPr>
        <w:suppressAutoHyphens/>
        <w:spacing w:before="0"/>
        <w:contextualSpacing/>
        <w:rPr>
          <w:rFonts w:cs="Arial"/>
          <w:sz w:val="24"/>
          <w:szCs w:val="24"/>
          <w:lang w:val="sr-Cyrl-CS" w:eastAsia="ar-SA"/>
        </w:rPr>
      </w:pPr>
      <w:r w:rsidRPr="001E1EC5">
        <w:rPr>
          <w:rFonts w:cs="Arial"/>
          <w:sz w:val="24"/>
          <w:szCs w:val="24"/>
          <w:lang w:eastAsia="ar-SA"/>
        </w:rPr>
        <w:t>Прималац изричито изјављује да Поверљиве информације неће користити директно или индиректно у комерцијалне сврхе ради израде било ког производа или пружања услуга или користити Поверљиве информације на било који други начин који није предвиђен Основним уговором и овим уговором.</w:t>
      </w:r>
    </w:p>
    <w:p w14:paraId="4B48B3BB" w14:textId="77777777" w:rsidR="004C43C9" w:rsidRPr="001E1EC5" w:rsidRDefault="004C43C9" w:rsidP="008F61F5">
      <w:pPr>
        <w:suppressAutoHyphens/>
        <w:spacing w:before="0"/>
        <w:contextualSpacing/>
        <w:jc w:val="left"/>
        <w:rPr>
          <w:rFonts w:cs="Arial"/>
          <w:sz w:val="24"/>
          <w:szCs w:val="24"/>
          <w:lang w:val="sr-Cyrl-CS" w:eastAsia="ar-SA"/>
        </w:rPr>
      </w:pPr>
    </w:p>
    <w:p w14:paraId="3F23DE02" w14:textId="77777777" w:rsidR="004C43C9" w:rsidRPr="001E1EC5" w:rsidRDefault="004C43C9" w:rsidP="008F61F5">
      <w:pPr>
        <w:spacing w:before="0"/>
        <w:contextualSpacing/>
        <w:jc w:val="center"/>
        <w:rPr>
          <w:rFonts w:eastAsia="MS Mincho" w:cs="Arial"/>
          <w:b/>
          <w:sz w:val="24"/>
          <w:szCs w:val="24"/>
          <w:lang w:eastAsia="ja-JP"/>
        </w:rPr>
      </w:pPr>
      <w:r w:rsidRPr="001E1EC5">
        <w:rPr>
          <w:rFonts w:eastAsia="MS Mincho" w:cs="Arial"/>
          <w:b/>
          <w:sz w:val="24"/>
          <w:szCs w:val="24"/>
          <w:lang w:eastAsia="ja-JP"/>
        </w:rPr>
        <w:t>Члан 13.</w:t>
      </w:r>
    </w:p>
    <w:p w14:paraId="0FF08721" w14:textId="4987BC0E" w:rsidR="00A740A3" w:rsidRPr="001B2C34" w:rsidRDefault="004C43C9" w:rsidP="008F61F5">
      <w:pPr>
        <w:suppressAutoHyphens/>
        <w:spacing w:before="0"/>
        <w:contextualSpacing/>
        <w:rPr>
          <w:rFonts w:cs="Arial"/>
          <w:color w:val="548DD4"/>
          <w:sz w:val="24"/>
          <w:szCs w:val="24"/>
          <w:lang w:val="sr-Cyrl-CS" w:eastAsia="ar-SA"/>
        </w:rPr>
      </w:pPr>
      <w:r w:rsidRPr="001E1EC5">
        <w:rPr>
          <w:rFonts w:cs="Arial"/>
          <w:sz w:val="24"/>
          <w:szCs w:val="24"/>
          <w:lang w:val="sr-Cyrl-CS" w:eastAsia="ar-SA"/>
        </w:rPr>
        <w:t>Стране ће настојати да све евентуалне спорове настале из, у вези са, или услед кршењa одредби овог Уговора, регулишу споразумно. Уколико се споразум не постигне, уговара се стварна надлежност суда у Београду(</w:t>
      </w:r>
      <w:r w:rsidRPr="001E1EC5">
        <w:rPr>
          <w:rFonts w:cs="Arial"/>
          <w:sz w:val="24"/>
          <w:szCs w:val="24"/>
          <w:lang w:eastAsia="ar-SA"/>
        </w:rPr>
        <w:t>Сталне арбитраже</w:t>
      </w:r>
      <w:r w:rsidRPr="001E1EC5">
        <w:rPr>
          <w:rFonts w:cs="Arial"/>
          <w:sz w:val="24"/>
          <w:szCs w:val="24"/>
          <w:lang w:val="sr-Cyrl-CS" w:eastAsia="ar-SA"/>
        </w:rPr>
        <w:t xml:space="preserve"> при Привредној комори Србије, уз примену њеног Правилника </w:t>
      </w:r>
      <w:r w:rsidRPr="001E1EC5">
        <w:rPr>
          <w:rFonts w:cs="Arial"/>
          <w:i/>
          <w:color w:val="548DD4"/>
          <w:sz w:val="24"/>
          <w:szCs w:val="24"/>
          <w:lang w:val="sr-Cyrl-CS" w:eastAsia="ar-SA"/>
        </w:rPr>
        <w:t>[напомена: коначан текст у Уговору зависи од тога да ли је изабран домаћи или страни Пружалац услуге]</w:t>
      </w:r>
      <w:r w:rsidRPr="001E1EC5">
        <w:rPr>
          <w:rFonts w:cs="Arial"/>
          <w:sz w:val="24"/>
          <w:szCs w:val="24"/>
          <w:lang w:val="sr-Cyrl-CS" w:eastAsia="ar-SA"/>
        </w:rPr>
        <w:t>)</w:t>
      </w:r>
      <w:r w:rsidRPr="001E1EC5">
        <w:rPr>
          <w:rFonts w:cs="Arial"/>
          <w:color w:val="548DD4"/>
          <w:sz w:val="24"/>
          <w:szCs w:val="24"/>
          <w:lang w:val="sr-Cyrl-CS" w:eastAsia="ar-SA"/>
        </w:rPr>
        <w:t>.</w:t>
      </w:r>
    </w:p>
    <w:p w14:paraId="197CC5BF" w14:textId="77777777" w:rsidR="004C43C9" w:rsidRPr="001E1EC5" w:rsidRDefault="004C43C9" w:rsidP="008F61F5">
      <w:pPr>
        <w:spacing w:before="0"/>
        <w:contextualSpacing/>
        <w:jc w:val="center"/>
        <w:rPr>
          <w:rFonts w:eastAsia="MS Mincho" w:cs="Arial"/>
          <w:sz w:val="24"/>
          <w:szCs w:val="24"/>
          <w:lang w:eastAsia="ja-JP"/>
        </w:rPr>
      </w:pPr>
      <w:r w:rsidRPr="001E1EC5">
        <w:rPr>
          <w:rFonts w:eastAsia="MS Mincho" w:cs="Arial"/>
          <w:b/>
          <w:sz w:val="24"/>
          <w:szCs w:val="24"/>
          <w:lang w:eastAsia="ja-JP"/>
        </w:rPr>
        <w:t>Члан 14.</w:t>
      </w:r>
    </w:p>
    <w:p w14:paraId="62BAF22C" w14:textId="77777777" w:rsidR="004C43C9" w:rsidRPr="001E1EC5" w:rsidRDefault="004C43C9" w:rsidP="008F61F5">
      <w:pPr>
        <w:suppressAutoHyphens/>
        <w:spacing w:before="0"/>
        <w:contextualSpacing/>
        <w:rPr>
          <w:rFonts w:cs="Arial"/>
          <w:sz w:val="24"/>
          <w:szCs w:val="24"/>
          <w:lang w:val="sr-Cyrl-CS" w:eastAsia="ar-SA"/>
        </w:rPr>
      </w:pPr>
      <w:r w:rsidRPr="001E1EC5">
        <w:rPr>
          <w:rFonts w:cs="Arial"/>
          <w:sz w:val="24"/>
          <w:szCs w:val="24"/>
          <w:lang w:val="sr-Cyrl-CS" w:eastAsia="ar-SA"/>
        </w:rPr>
        <w:lastRenderedPageBreak/>
        <w:t>Евентуалне измене и допуне овог Уг</w:t>
      </w:r>
      <w:r w:rsidRPr="001E1EC5">
        <w:rPr>
          <w:rFonts w:cs="Arial"/>
          <w:b/>
          <w:sz w:val="24"/>
          <w:szCs w:val="24"/>
          <w:lang w:val="sr-Cyrl-CS" w:eastAsia="ar-SA"/>
        </w:rPr>
        <w:t>о</w:t>
      </w:r>
      <w:r w:rsidRPr="001E1EC5">
        <w:rPr>
          <w:rFonts w:cs="Arial"/>
          <w:sz w:val="24"/>
          <w:szCs w:val="24"/>
          <w:lang w:val="sr-Cyrl-CS" w:eastAsia="ar-SA"/>
        </w:rPr>
        <w:t xml:space="preserve">вора на снази су само у случају да су састављене у писаној форми и потписане на прописани начин од стране </w:t>
      </w:r>
      <w:r w:rsidR="004D565B" w:rsidRPr="001E1EC5">
        <w:rPr>
          <w:rFonts w:cs="Arial"/>
          <w:sz w:val="24"/>
          <w:szCs w:val="24"/>
          <w:lang w:val="sr-Cyrl-CS" w:eastAsia="ar-SA"/>
        </w:rPr>
        <w:t xml:space="preserve">законских заступника </w:t>
      </w:r>
      <w:r w:rsidRPr="001E1EC5">
        <w:rPr>
          <w:rFonts w:cs="Arial"/>
          <w:sz w:val="24"/>
          <w:szCs w:val="24"/>
          <w:lang w:val="sr-Cyrl-CS" w:eastAsia="ar-SA"/>
        </w:rPr>
        <w:t>сваке од Страна.</w:t>
      </w:r>
    </w:p>
    <w:p w14:paraId="66EF2DA5" w14:textId="77777777" w:rsidR="004C43C9" w:rsidRPr="001E1EC5" w:rsidRDefault="004C43C9" w:rsidP="008F61F5">
      <w:pPr>
        <w:spacing w:before="0"/>
        <w:contextualSpacing/>
        <w:jc w:val="center"/>
        <w:rPr>
          <w:rFonts w:eastAsia="MS Mincho" w:cs="Arial"/>
          <w:b/>
          <w:sz w:val="24"/>
          <w:szCs w:val="24"/>
          <w:lang w:eastAsia="ja-JP"/>
        </w:rPr>
      </w:pPr>
      <w:r w:rsidRPr="001E1EC5">
        <w:rPr>
          <w:rFonts w:eastAsia="MS Mincho" w:cs="Arial"/>
          <w:b/>
          <w:sz w:val="24"/>
          <w:szCs w:val="24"/>
          <w:lang w:eastAsia="ja-JP"/>
        </w:rPr>
        <w:t>Члан 15.</w:t>
      </w:r>
    </w:p>
    <w:p w14:paraId="00B6F0AE" w14:textId="77777777" w:rsidR="004C43C9" w:rsidRPr="001E1EC5" w:rsidRDefault="004C43C9" w:rsidP="008F61F5">
      <w:pPr>
        <w:spacing w:before="0"/>
        <w:contextualSpacing/>
        <w:rPr>
          <w:rFonts w:eastAsia="MS Mincho" w:cs="Arial"/>
          <w:b/>
          <w:sz w:val="24"/>
          <w:szCs w:val="24"/>
          <w:lang w:eastAsia="ja-JP"/>
        </w:rPr>
      </w:pPr>
      <w:r w:rsidRPr="001E1EC5">
        <w:rPr>
          <w:rFonts w:eastAsia="MS Mincho" w:cs="Arial"/>
          <w:sz w:val="24"/>
          <w:szCs w:val="24"/>
          <w:lang w:eastAsia="ja-JP"/>
        </w:rPr>
        <w:t>На све што није регулисано одредбама овог Уговора, примениће се одредбе Закона о облигационим односима и других позитивноправних прописа Републике Србије применљивих, с обзиром на предмет Уговора.</w:t>
      </w:r>
    </w:p>
    <w:p w14:paraId="053BFF9B" w14:textId="77777777" w:rsidR="004C43C9" w:rsidRPr="001E1EC5" w:rsidRDefault="004C43C9" w:rsidP="008F61F5">
      <w:pPr>
        <w:spacing w:before="0"/>
        <w:contextualSpacing/>
        <w:jc w:val="center"/>
        <w:rPr>
          <w:rFonts w:eastAsia="MS Mincho" w:cs="Arial"/>
          <w:b/>
          <w:sz w:val="24"/>
          <w:szCs w:val="24"/>
          <w:lang w:eastAsia="ja-JP"/>
        </w:rPr>
      </w:pPr>
    </w:p>
    <w:p w14:paraId="7714718B" w14:textId="619398AD" w:rsidR="00A740A3" w:rsidRPr="001E1EC5" w:rsidRDefault="004C43C9" w:rsidP="001B2C34">
      <w:pPr>
        <w:spacing w:before="0"/>
        <w:contextualSpacing/>
        <w:jc w:val="center"/>
        <w:rPr>
          <w:rFonts w:eastAsia="MS Mincho" w:cs="Arial"/>
          <w:b/>
          <w:sz w:val="24"/>
          <w:szCs w:val="24"/>
          <w:lang w:eastAsia="ja-JP"/>
        </w:rPr>
      </w:pPr>
      <w:r w:rsidRPr="001E1EC5">
        <w:rPr>
          <w:rFonts w:eastAsia="MS Mincho" w:cs="Arial"/>
          <w:b/>
          <w:sz w:val="24"/>
          <w:szCs w:val="24"/>
          <w:lang w:eastAsia="ja-JP"/>
        </w:rPr>
        <w:t>Члан 16.</w:t>
      </w:r>
    </w:p>
    <w:p w14:paraId="6654E358" w14:textId="77777777" w:rsidR="004C43C9" w:rsidRPr="001E1EC5" w:rsidRDefault="004C43C9" w:rsidP="008F61F5">
      <w:pPr>
        <w:suppressAutoHyphens/>
        <w:spacing w:before="0"/>
        <w:contextualSpacing/>
        <w:rPr>
          <w:rFonts w:cs="Arial"/>
          <w:sz w:val="24"/>
          <w:szCs w:val="24"/>
          <w:lang w:val="sr-Cyrl-CS" w:eastAsia="ar-SA"/>
        </w:rPr>
      </w:pPr>
      <w:r w:rsidRPr="001E1EC5">
        <w:rPr>
          <w:rFonts w:cs="Arial"/>
          <w:sz w:val="24"/>
          <w:szCs w:val="24"/>
          <w:lang w:val="sr-Cyrl-CS" w:eastAsia="ar-SA"/>
        </w:rPr>
        <w:t xml:space="preserve">Овај Уговор се сматра закљученим на дан када су га потписали </w:t>
      </w:r>
      <w:r w:rsidRPr="001E1EC5">
        <w:rPr>
          <w:rFonts w:cs="Arial"/>
          <w:sz w:val="24"/>
          <w:szCs w:val="24"/>
          <w:lang w:eastAsia="ar-SA"/>
        </w:rPr>
        <w:t xml:space="preserve">законски </w:t>
      </w:r>
      <w:r w:rsidRPr="001E1EC5">
        <w:rPr>
          <w:rFonts w:cs="Arial"/>
          <w:sz w:val="24"/>
          <w:szCs w:val="24"/>
          <w:lang w:val="sr-Cyrl-CS" w:eastAsia="ar-SA"/>
        </w:rPr>
        <w:t xml:space="preserve">заступници обе Стране, а ако га </w:t>
      </w:r>
      <w:r w:rsidRPr="001E1EC5">
        <w:rPr>
          <w:rFonts w:cs="Arial"/>
          <w:sz w:val="24"/>
          <w:szCs w:val="24"/>
          <w:lang w:eastAsia="ar-SA"/>
        </w:rPr>
        <w:t>законски</w:t>
      </w:r>
      <w:r w:rsidRPr="001E1EC5">
        <w:rPr>
          <w:rFonts w:cs="Arial"/>
          <w:sz w:val="24"/>
          <w:szCs w:val="24"/>
          <w:lang w:val="sr-Cyrl-CS" w:eastAsia="ar-SA"/>
        </w:rPr>
        <w:t xml:space="preserve"> заступници нису потписали на исти дан, Уговор се сматра закљученим на дан другог потписа по временском редоследу.</w:t>
      </w:r>
    </w:p>
    <w:p w14:paraId="61A29EED" w14:textId="77777777" w:rsidR="004C43C9" w:rsidRPr="001E1EC5" w:rsidRDefault="004C43C9" w:rsidP="008F61F5">
      <w:pPr>
        <w:suppressAutoHyphens/>
        <w:spacing w:before="0"/>
        <w:contextualSpacing/>
        <w:rPr>
          <w:rFonts w:cs="Arial"/>
          <w:sz w:val="24"/>
          <w:szCs w:val="24"/>
          <w:lang w:val="sr-Cyrl-CS" w:eastAsia="ar-SA"/>
        </w:rPr>
      </w:pPr>
    </w:p>
    <w:p w14:paraId="36B7E2E2" w14:textId="77777777" w:rsidR="004C43C9" w:rsidRPr="001E1EC5" w:rsidRDefault="004C43C9" w:rsidP="008F61F5">
      <w:pPr>
        <w:suppressAutoHyphens/>
        <w:spacing w:before="0"/>
        <w:contextualSpacing/>
        <w:rPr>
          <w:rFonts w:cs="Arial"/>
          <w:sz w:val="24"/>
          <w:szCs w:val="24"/>
          <w:lang w:val="sr-Cyrl-CS" w:eastAsia="ar-SA"/>
        </w:rPr>
      </w:pPr>
      <w:r w:rsidRPr="001E1EC5">
        <w:rPr>
          <w:rFonts w:cs="Arial"/>
          <w:sz w:val="24"/>
          <w:szCs w:val="24"/>
          <w:lang w:val="sr-Cyrl-CS" w:eastAsia="ar-SA"/>
        </w:rPr>
        <w:t>Обавезе према очувању поверљивости пословне тајне и поверљивих информација које су претходно дефинисане важе трајно.</w:t>
      </w:r>
    </w:p>
    <w:p w14:paraId="4787CA73" w14:textId="77777777" w:rsidR="004C43C9" w:rsidRPr="001E1EC5" w:rsidRDefault="004C43C9" w:rsidP="008F61F5">
      <w:pPr>
        <w:spacing w:before="0"/>
        <w:contextualSpacing/>
        <w:jc w:val="center"/>
        <w:rPr>
          <w:rFonts w:eastAsia="MS Mincho" w:cs="Arial"/>
          <w:b/>
          <w:sz w:val="24"/>
          <w:szCs w:val="24"/>
          <w:lang w:eastAsia="ja-JP"/>
        </w:rPr>
      </w:pPr>
    </w:p>
    <w:p w14:paraId="3F6E6928" w14:textId="77777777" w:rsidR="004C43C9" w:rsidRPr="001E1EC5" w:rsidRDefault="004C43C9" w:rsidP="008F61F5">
      <w:pPr>
        <w:spacing w:before="0"/>
        <w:contextualSpacing/>
        <w:jc w:val="center"/>
        <w:rPr>
          <w:rFonts w:eastAsia="MS Mincho" w:cs="Arial"/>
          <w:b/>
          <w:sz w:val="24"/>
          <w:szCs w:val="24"/>
          <w:lang w:eastAsia="ja-JP"/>
        </w:rPr>
      </w:pPr>
      <w:r w:rsidRPr="001E1EC5">
        <w:rPr>
          <w:rFonts w:eastAsia="MS Mincho" w:cs="Arial"/>
          <w:b/>
          <w:sz w:val="24"/>
          <w:szCs w:val="24"/>
          <w:lang w:eastAsia="ja-JP"/>
        </w:rPr>
        <w:t>Члан 17.</w:t>
      </w:r>
    </w:p>
    <w:p w14:paraId="09C4F309" w14:textId="77777777" w:rsidR="004C43C9" w:rsidRPr="001E1EC5" w:rsidRDefault="004C43C9" w:rsidP="008F61F5">
      <w:pPr>
        <w:tabs>
          <w:tab w:val="left" w:pos="360"/>
        </w:tabs>
        <w:suppressAutoHyphens/>
        <w:spacing w:before="0"/>
        <w:contextualSpacing/>
        <w:rPr>
          <w:rFonts w:cs="Arial"/>
          <w:sz w:val="24"/>
          <w:szCs w:val="24"/>
          <w:lang w:val="sr-Cyrl-CS" w:eastAsia="ar-SA"/>
        </w:rPr>
      </w:pPr>
      <w:r w:rsidRPr="001E1EC5">
        <w:rPr>
          <w:rFonts w:cs="Arial"/>
          <w:sz w:val="24"/>
          <w:szCs w:val="24"/>
          <w:lang w:val="sr-Cyrl-CS" w:eastAsia="ar-SA"/>
        </w:rPr>
        <w:t xml:space="preserve">Овај Уговор је потписан у </w:t>
      </w:r>
      <w:r w:rsidRPr="001E1EC5">
        <w:rPr>
          <w:rFonts w:cs="Arial"/>
          <w:sz w:val="24"/>
          <w:szCs w:val="24"/>
          <w:lang w:eastAsia="ar-SA"/>
        </w:rPr>
        <w:t xml:space="preserve">6 (словима: </w:t>
      </w:r>
      <w:r w:rsidRPr="001E1EC5">
        <w:rPr>
          <w:rFonts w:cs="Arial"/>
          <w:sz w:val="24"/>
          <w:szCs w:val="24"/>
          <w:lang w:val="sr-Cyrl-CS" w:eastAsia="ar-SA"/>
        </w:rPr>
        <w:t>шест</w:t>
      </w:r>
      <w:r w:rsidRPr="001E1EC5">
        <w:rPr>
          <w:rFonts w:cs="Arial"/>
          <w:sz w:val="24"/>
          <w:szCs w:val="24"/>
          <w:lang w:eastAsia="ar-SA"/>
        </w:rPr>
        <w:t>)</w:t>
      </w:r>
      <w:r w:rsidRPr="001E1EC5">
        <w:rPr>
          <w:rFonts w:cs="Arial"/>
          <w:sz w:val="24"/>
          <w:szCs w:val="24"/>
          <w:lang w:val="sr-Cyrl-CS" w:eastAsia="ar-SA"/>
        </w:rPr>
        <w:t xml:space="preserve">  истоветних примерка на српском језику од којих, по </w:t>
      </w:r>
      <w:r w:rsidRPr="001E1EC5">
        <w:rPr>
          <w:rFonts w:cs="Arial"/>
          <w:sz w:val="24"/>
          <w:szCs w:val="24"/>
          <w:lang w:eastAsia="ar-SA"/>
        </w:rPr>
        <w:t xml:space="preserve">3 (словима: </w:t>
      </w:r>
      <w:r w:rsidRPr="001E1EC5">
        <w:rPr>
          <w:rFonts w:cs="Arial"/>
          <w:sz w:val="24"/>
          <w:szCs w:val="24"/>
          <w:lang w:val="sr-Cyrl-CS" w:eastAsia="ar-SA"/>
        </w:rPr>
        <w:t>три</w:t>
      </w:r>
      <w:r w:rsidRPr="001E1EC5">
        <w:rPr>
          <w:rFonts w:cs="Arial"/>
          <w:sz w:val="24"/>
          <w:szCs w:val="24"/>
          <w:lang w:eastAsia="ar-SA"/>
        </w:rPr>
        <w:t>)</w:t>
      </w:r>
      <w:r w:rsidRPr="001E1EC5">
        <w:rPr>
          <w:rFonts w:cs="Arial"/>
          <w:sz w:val="24"/>
          <w:szCs w:val="24"/>
          <w:lang w:val="sr-Cyrl-CS" w:eastAsia="ar-SA"/>
        </w:rPr>
        <w:t xml:space="preserve">  примерка задржава свака Страна.</w:t>
      </w:r>
    </w:p>
    <w:p w14:paraId="63AC4907" w14:textId="77777777" w:rsidR="004C43C9" w:rsidRPr="001E1EC5" w:rsidRDefault="004C43C9" w:rsidP="008F61F5">
      <w:pPr>
        <w:tabs>
          <w:tab w:val="left" w:pos="360"/>
        </w:tabs>
        <w:suppressAutoHyphens/>
        <w:spacing w:before="0"/>
        <w:contextualSpacing/>
        <w:rPr>
          <w:rFonts w:cs="Arial"/>
          <w:sz w:val="24"/>
          <w:szCs w:val="24"/>
          <w:lang w:val="sr-Cyrl-CS" w:eastAsia="ar-SA"/>
        </w:rPr>
      </w:pPr>
    </w:p>
    <w:p w14:paraId="637A8A8D" w14:textId="77777777" w:rsidR="004C43C9" w:rsidRPr="001E1EC5" w:rsidRDefault="004C43C9" w:rsidP="008F61F5">
      <w:pPr>
        <w:suppressAutoHyphens/>
        <w:spacing w:before="0"/>
        <w:contextualSpacing/>
        <w:rPr>
          <w:rFonts w:cs="Arial"/>
          <w:sz w:val="24"/>
          <w:szCs w:val="24"/>
          <w:lang w:val="sr-Cyrl-CS" w:eastAsia="ar-SA"/>
        </w:rPr>
      </w:pPr>
      <w:r w:rsidRPr="001E1EC5">
        <w:rPr>
          <w:rFonts w:cs="Arial"/>
          <w:sz w:val="24"/>
          <w:szCs w:val="24"/>
          <w:lang w:eastAsia="ar-SA"/>
        </w:rPr>
        <w:t>Стране</w:t>
      </w:r>
      <w:r w:rsidRPr="001E1EC5">
        <w:rPr>
          <w:rFonts w:cs="Arial"/>
          <w:sz w:val="24"/>
          <w:szCs w:val="24"/>
          <w:lang w:val="sr-Cyrl-CS" w:eastAsia="ar-SA"/>
        </w:rPr>
        <w:t xml:space="preserve"> сагласно изјављују да су уговор прочитале, разумеле и да уговорне одредбе у свему представљају израз њихове стварне воље.</w:t>
      </w:r>
    </w:p>
    <w:p w14:paraId="613E38F0" w14:textId="2BECA0B6" w:rsidR="004C43C9" w:rsidRPr="001E1EC5" w:rsidRDefault="004C43C9" w:rsidP="008F61F5">
      <w:pPr>
        <w:suppressAutoHyphens/>
        <w:spacing w:before="0"/>
        <w:contextualSpacing/>
        <w:rPr>
          <w:rFonts w:cs="Arial"/>
          <w:b/>
          <w:sz w:val="24"/>
          <w:szCs w:val="24"/>
          <w:lang w:val="sr-Cyrl-CS" w:eastAsia="ar-SA"/>
        </w:rPr>
      </w:pPr>
    </w:p>
    <w:p w14:paraId="2B1B4115" w14:textId="77777777" w:rsidR="004C43C9" w:rsidRPr="001E1EC5" w:rsidRDefault="004C43C9" w:rsidP="008F61F5">
      <w:pPr>
        <w:tabs>
          <w:tab w:val="left" w:pos="1260"/>
          <w:tab w:val="left" w:pos="6480"/>
        </w:tabs>
        <w:suppressAutoHyphens/>
        <w:spacing w:before="0"/>
        <w:contextualSpacing/>
        <w:jc w:val="left"/>
        <w:rPr>
          <w:rFonts w:cs="Arial"/>
          <w:b/>
          <w:sz w:val="24"/>
          <w:szCs w:val="24"/>
          <w:lang w:val="sr-Cyrl-CS" w:eastAsia="ar-SA"/>
        </w:rPr>
      </w:pPr>
    </w:p>
    <w:p w14:paraId="4F9C79B3" w14:textId="15EEE75E" w:rsidR="004C43C9" w:rsidRPr="001E1EC5" w:rsidRDefault="004C43C9" w:rsidP="008F61F5">
      <w:pPr>
        <w:tabs>
          <w:tab w:val="left" w:pos="1260"/>
          <w:tab w:val="left" w:pos="6480"/>
        </w:tabs>
        <w:suppressAutoHyphens/>
        <w:spacing w:before="0"/>
        <w:contextualSpacing/>
        <w:jc w:val="left"/>
        <w:rPr>
          <w:rFonts w:cs="Arial"/>
          <w:b/>
          <w:sz w:val="24"/>
          <w:szCs w:val="24"/>
          <w:lang w:val="sr-Cyrl-CS" w:eastAsia="ar-SA"/>
        </w:rPr>
      </w:pPr>
      <w:r w:rsidRPr="001E1EC5">
        <w:rPr>
          <w:rFonts w:cs="Arial"/>
          <w:b/>
          <w:sz w:val="24"/>
          <w:szCs w:val="24"/>
          <w:lang w:val="sr-Cyrl-CS" w:eastAsia="ar-SA"/>
        </w:rPr>
        <w:t xml:space="preserve">     </w:t>
      </w:r>
      <w:r w:rsidRPr="001E1EC5">
        <w:rPr>
          <w:rFonts w:cs="Arial"/>
          <w:b/>
          <w:sz w:val="24"/>
          <w:szCs w:val="24"/>
          <w:lang w:val="sr-Latn-RS" w:eastAsia="ar-SA"/>
        </w:rPr>
        <w:t xml:space="preserve">  </w:t>
      </w:r>
      <w:r w:rsidRPr="001E1EC5">
        <w:rPr>
          <w:rFonts w:cs="Arial"/>
          <w:b/>
          <w:sz w:val="24"/>
          <w:szCs w:val="24"/>
          <w:lang w:val="sr-Cyrl-CS" w:eastAsia="ar-SA"/>
        </w:rPr>
        <w:t>КОРИСНИК</w:t>
      </w:r>
      <w:r w:rsidRPr="001E1EC5">
        <w:rPr>
          <w:rFonts w:cs="Arial"/>
          <w:b/>
          <w:sz w:val="24"/>
          <w:szCs w:val="24"/>
          <w:lang w:eastAsia="ar-SA"/>
        </w:rPr>
        <w:t xml:space="preserve"> УСЛУГЕ</w:t>
      </w:r>
      <w:r w:rsidRPr="001E1EC5">
        <w:rPr>
          <w:rFonts w:cs="Arial"/>
          <w:b/>
          <w:sz w:val="24"/>
          <w:szCs w:val="24"/>
          <w:lang w:val="sr-Cyrl-RS" w:eastAsia="ar-SA"/>
        </w:rPr>
        <w:t xml:space="preserve">                          </w:t>
      </w:r>
      <w:r w:rsidR="001B2C34">
        <w:rPr>
          <w:rFonts w:cs="Arial"/>
          <w:b/>
          <w:sz w:val="24"/>
          <w:szCs w:val="24"/>
          <w:lang w:val="sr-Cyrl-RS" w:eastAsia="ar-SA"/>
        </w:rPr>
        <w:t xml:space="preserve">                            </w:t>
      </w:r>
      <w:r w:rsidRPr="001E1EC5">
        <w:rPr>
          <w:rFonts w:cs="Arial"/>
          <w:b/>
          <w:sz w:val="24"/>
          <w:szCs w:val="24"/>
          <w:lang w:val="sr-Cyrl-RS" w:eastAsia="ar-SA"/>
        </w:rPr>
        <w:t xml:space="preserve"> </w:t>
      </w:r>
      <w:r w:rsidRPr="001E1EC5">
        <w:rPr>
          <w:rFonts w:cs="Arial"/>
          <w:b/>
          <w:sz w:val="24"/>
          <w:szCs w:val="24"/>
          <w:lang w:val="sr-Cyrl-CS" w:eastAsia="ar-SA"/>
        </w:rPr>
        <w:t>ПРУЖА</w:t>
      </w:r>
      <w:r w:rsidRPr="001E1EC5">
        <w:rPr>
          <w:rFonts w:cs="Arial"/>
          <w:b/>
          <w:sz w:val="24"/>
          <w:szCs w:val="24"/>
          <w:lang w:eastAsia="ar-SA"/>
        </w:rPr>
        <w:t>ЛАЦ</w:t>
      </w:r>
      <w:r w:rsidRPr="001E1EC5">
        <w:rPr>
          <w:rFonts w:cs="Arial"/>
          <w:b/>
          <w:sz w:val="24"/>
          <w:szCs w:val="24"/>
          <w:lang w:val="sr-Cyrl-CS" w:eastAsia="ar-SA"/>
        </w:rPr>
        <w:t xml:space="preserve"> УСЛУГЕ</w:t>
      </w:r>
    </w:p>
    <w:p w14:paraId="40F5B546" w14:textId="77777777" w:rsidR="00340C7A" w:rsidRPr="001E1EC5" w:rsidRDefault="00340C7A" w:rsidP="008F61F5">
      <w:pPr>
        <w:tabs>
          <w:tab w:val="left" w:pos="1260"/>
          <w:tab w:val="left" w:pos="6480"/>
        </w:tabs>
        <w:suppressAutoHyphens/>
        <w:spacing w:before="0"/>
        <w:contextualSpacing/>
        <w:jc w:val="left"/>
        <w:rPr>
          <w:rFonts w:cs="Arial"/>
          <w:b/>
          <w:sz w:val="24"/>
          <w:szCs w:val="24"/>
          <w:lang w:val="sr-Cyrl-CS" w:eastAsia="ar-SA"/>
        </w:rPr>
      </w:pPr>
    </w:p>
    <w:tbl>
      <w:tblPr>
        <w:tblStyle w:val="SBSSimple2"/>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4C43C9" w:rsidRPr="001B2C34" w14:paraId="05FB884D" w14:textId="77777777" w:rsidTr="004B41ED">
        <w:tc>
          <w:tcPr>
            <w:tcW w:w="9450" w:type="dxa"/>
          </w:tcPr>
          <w:p w14:paraId="2D3811D4" w14:textId="41DDFA8B" w:rsidR="004C43C9" w:rsidRPr="001B2C34" w:rsidRDefault="004C43C9" w:rsidP="008F61F5">
            <w:pPr>
              <w:tabs>
                <w:tab w:val="left" w:pos="3210"/>
              </w:tabs>
              <w:suppressAutoHyphens/>
              <w:spacing w:before="0"/>
              <w:contextualSpacing/>
              <w:jc w:val="left"/>
              <w:rPr>
                <w:rFonts w:ascii="Arial" w:hAnsi="Arial" w:cs="Arial"/>
                <w:sz w:val="24"/>
                <w:szCs w:val="24"/>
                <w:lang w:eastAsia="ar-SA"/>
              </w:rPr>
            </w:pPr>
            <w:r w:rsidRPr="001B2C34">
              <w:rPr>
                <w:rFonts w:ascii="Arial" w:hAnsi="Arial" w:cs="Arial"/>
                <w:sz w:val="24"/>
                <w:szCs w:val="24"/>
                <w:lang w:val="sr-Cyrl-CS" w:eastAsia="ar-SA"/>
              </w:rPr>
              <w:t xml:space="preserve">     Ј</w:t>
            </w:r>
            <w:r w:rsidRPr="001B2C34">
              <w:rPr>
                <w:rFonts w:ascii="Arial" w:hAnsi="Arial" w:cs="Arial"/>
                <w:sz w:val="24"/>
                <w:szCs w:val="24"/>
                <w:lang w:eastAsia="ar-SA"/>
              </w:rPr>
              <w:t xml:space="preserve">авно предузеће                                                                </w:t>
            </w:r>
            <w:r w:rsidRPr="001B2C34">
              <w:rPr>
                <w:rFonts w:ascii="Arial" w:hAnsi="Arial" w:cs="Arial"/>
                <w:sz w:val="24"/>
                <w:szCs w:val="24"/>
                <w:lang w:val="sr-Cyrl-RS" w:eastAsia="ar-SA"/>
              </w:rPr>
              <w:t xml:space="preserve">        </w:t>
            </w:r>
            <w:r w:rsidR="001B2C34">
              <w:rPr>
                <w:rFonts w:ascii="Arial" w:hAnsi="Arial" w:cs="Arial"/>
                <w:sz w:val="24"/>
                <w:szCs w:val="24"/>
                <w:lang w:val="sr-Cyrl-RS" w:eastAsia="ar-SA"/>
              </w:rPr>
              <w:t xml:space="preserve">    </w:t>
            </w:r>
            <w:r w:rsidRPr="001B2C34">
              <w:rPr>
                <w:rFonts w:ascii="Arial" w:hAnsi="Arial" w:cs="Arial"/>
                <w:sz w:val="24"/>
                <w:szCs w:val="24"/>
                <w:lang w:val="sr-Cyrl-RS" w:eastAsia="ar-SA"/>
              </w:rPr>
              <w:t xml:space="preserve"> </w:t>
            </w:r>
            <w:r w:rsidRPr="001B2C34">
              <w:rPr>
                <w:rFonts w:ascii="Arial" w:hAnsi="Arial" w:cs="Arial"/>
                <w:sz w:val="24"/>
                <w:szCs w:val="24"/>
                <w:lang w:eastAsia="ar-SA"/>
              </w:rPr>
              <w:t>Назив</w:t>
            </w:r>
          </w:p>
          <w:p w14:paraId="5B10ABDC" w14:textId="77777777" w:rsidR="004C43C9" w:rsidRPr="001B2C34" w:rsidRDefault="004C43C9" w:rsidP="008F61F5">
            <w:pPr>
              <w:tabs>
                <w:tab w:val="left" w:pos="3210"/>
              </w:tabs>
              <w:suppressAutoHyphens/>
              <w:spacing w:before="0"/>
              <w:contextualSpacing/>
              <w:jc w:val="left"/>
              <w:rPr>
                <w:rFonts w:ascii="Arial" w:hAnsi="Arial" w:cs="Arial"/>
                <w:sz w:val="24"/>
                <w:szCs w:val="24"/>
                <w:lang w:eastAsia="ar-SA"/>
              </w:rPr>
            </w:pPr>
            <w:r w:rsidRPr="001B2C34">
              <w:rPr>
                <w:rFonts w:ascii="Arial" w:hAnsi="Arial" w:cs="Arial"/>
                <w:sz w:val="24"/>
                <w:szCs w:val="24"/>
                <w:lang w:val="sr-Cyrl-CS" w:eastAsia="ar-SA"/>
              </w:rPr>
              <w:t>„Електрoпривреда Србије“</w:t>
            </w:r>
          </w:p>
          <w:p w14:paraId="299DF974" w14:textId="77777777" w:rsidR="004C43C9" w:rsidRPr="001B2C34" w:rsidRDefault="004C43C9" w:rsidP="008F61F5">
            <w:pPr>
              <w:tabs>
                <w:tab w:val="left" w:pos="3210"/>
              </w:tabs>
              <w:suppressAutoHyphens/>
              <w:spacing w:before="0"/>
              <w:contextualSpacing/>
              <w:jc w:val="left"/>
              <w:rPr>
                <w:rFonts w:ascii="Arial" w:hAnsi="Arial" w:cs="Arial"/>
                <w:sz w:val="24"/>
                <w:szCs w:val="24"/>
                <w:lang w:eastAsia="ar-SA"/>
              </w:rPr>
            </w:pPr>
            <w:r w:rsidRPr="001B2C34">
              <w:rPr>
                <w:rFonts w:ascii="Arial" w:hAnsi="Arial" w:cs="Arial"/>
                <w:sz w:val="24"/>
                <w:szCs w:val="24"/>
                <w:lang w:eastAsia="ar-SA"/>
              </w:rPr>
              <w:t xml:space="preserve">              Београд</w:t>
            </w:r>
          </w:p>
          <w:p w14:paraId="2C77AB83" w14:textId="77777777" w:rsidR="004C43C9" w:rsidRPr="001B2C34" w:rsidRDefault="004C43C9" w:rsidP="008F61F5">
            <w:pPr>
              <w:tabs>
                <w:tab w:val="left" w:pos="3210"/>
              </w:tabs>
              <w:suppressAutoHyphens/>
              <w:spacing w:before="0"/>
              <w:contextualSpacing/>
              <w:jc w:val="left"/>
              <w:rPr>
                <w:rFonts w:ascii="Arial" w:hAnsi="Arial" w:cs="Arial"/>
                <w:sz w:val="24"/>
                <w:szCs w:val="24"/>
                <w:lang w:eastAsia="ar-SA"/>
              </w:rPr>
            </w:pPr>
          </w:p>
        </w:tc>
      </w:tr>
      <w:tr w:rsidR="004C43C9" w:rsidRPr="001B2C34" w14:paraId="68E5E9B3" w14:textId="77777777" w:rsidTr="004B41ED">
        <w:tc>
          <w:tcPr>
            <w:tcW w:w="9450" w:type="dxa"/>
          </w:tcPr>
          <w:p w14:paraId="1DA89EEF" w14:textId="77777777" w:rsidR="004C43C9" w:rsidRPr="001B2C34" w:rsidRDefault="004C43C9" w:rsidP="008F61F5">
            <w:pPr>
              <w:suppressAutoHyphens/>
              <w:spacing w:before="0"/>
              <w:contextualSpacing/>
              <w:jc w:val="left"/>
              <w:rPr>
                <w:rFonts w:ascii="Arial" w:hAnsi="Arial" w:cs="Arial"/>
                <w:sz w:val="24"/>
                <w:szCs w:val="24"/>
                <w:lang w:val="sr-Cyrl-CS" w:eastAsia="ar-SA"/>
              </w:rPr>
            </w:pPr>
            <w:r w:rsidRPr="001B2C34">
              <w:rPr>
                <w:rFonts w:ascii="Arial" w:hAnsi="Arial" w:cs="Arial"/>
                <w:sz w:val="24"/>
                <w:szCs w:val="24"/>
                <w:lang w:val="sr-Cyrl-CS" w:eastAsia="ar-SA"/>
              </w:rPr>
              <w:t xml:space="preserve"> ___________________ </w:t>
            </w:r>
            <w:r w:rsidRPr="001B2C34">
              <w:rPr>
                <w:rFonts w:ascii="Arial" w:hAnsi="Arial" w:cs="Arial"/>
                <w:sz w:val="24"/>
                <w:szCs w:val="24"/>
                <w:lang w:eastAsia="ar-SA"/>
              </w:rPr>
              <w:t xml:space="preserve">                                                     </w:t>
            </w:r>
            <w:r w:rsidRPr="001B2C34">
              <w:rPr>
                <w:rFonts w:ascii="Arial" w:hAnsi="Arial" w:cs="Arial"/>
                <w:sz w:val="24"/>
                <w:szCs w:val="24"/>
                <w:lang w:val="sr-Cyrl-RS" w:eastAsia="ar-SA"/>
              </w:rPr>
              <w:t xml:space="preserve">     </w:t>
            </w:r>
            <w:r w:rsidRPr="001B2C34">
              <w:rPr>
                <w:rFonts w:ascii="Arial" w:hAnsi="Arial" w:cs="Arial"/>
                <w:sz w:val="24"/>
                <w:szCs w:val="24"/>
                <w:lang w:eastAsia="ar-SA"/>
              </w:rPr>
              <w:t>________________</w:t>
            </w:r>
          </w:p>
        </w:tc>
      </w:tr>
      <w:tr w:rsidR="004C43C9" w:rsidRPr="001B2C34" w14:paraId="3866D79C" w14:textId="77777777" w:rsidTr="004B41ED">
        <w:tc>
          <w:tcPr>
            <w:tcW w:w="9450" w:type="dxa"/>
          </w:tcPr>
          <w:p w14:paraId="57435EAE" w14:textId="77777777" w:rsidR="004C43C9" w:rsidRPr="001B2C34" w:rsidRDefault="004C43C9" w:rsidP="008F61F5">
            <w:pPr>
              <w:suppressAutoHyphens/>
              <w:spacing w:before="0"/>
              <w:contextualSpacing/>
              <w:jc w:val="left"/>
              <w:rPr>
                <w:rFonts w:ascii="Arial" w:hAnsi="Arial" w:cs="Arial"/>
                <w:sz w:val="24"/>
                <w:szCs w:val="24"/>
                <w:lang w:eastAsia="ar-SA"/>
              </w:rPr>
            </w:pPr>
            <w:r w:rsidRPr="001B2C34">
              <w:rPr>
                <w:rFonts w:ascii="Arial" w:hAnsi="Arial" w:cs="Arial"/>
                <w:sz w:val="24"/>
                <w:szCs w:val="24"/>
                <w:lang w:eastAsia="ar-SA"/>
              </w:rPr>
              <w:t xml:space="preserve">       Милорад Грчић                                                                  </w:t>
            </w:r>
            <w:r w:rsidRPr="001B2C34">
              <w:rPr>
                <w:rFonts w:ascii="Arial" w:hAnsi="Arial" w:cs="Arial"/>
                <w:sz w:val="24"/>
                <w:szCs w:val="24"/>
                <w:lang w:val="sr-Cyrl-RS" w:eastAsia="ar-SA"/>
              </w:rPr>
              <w:t xml:space="preserve">    </w:t>
            </w:r>
            <w:r w:rsidRPr="001B2C34">
              <w:rPr>
                <w:rFonts w:ascii="Arial" w:hAnsi="Arial" w:cs="Arial"/>
                <w:sz w:val="24"/>
                <w:szCs w:val="24"/>
                <w:lang w:eastAsia="ar-SA"/>
              </w:rPr>
              <w:t xml:space="preserve">име презиме </w:t>
            </w:r>
          </w:p>
          <w:p w14:paraId="4E940D34" w14:textId="77777777" w:rsidR="004C43C9" w:rsidRPr="001B2C34" w:rsidRDefault="004C43C9" w:rsidP="008F61F5">
            <w:pPr>
              <w:suppressAutoHyphens/>
              <w:spacing w:before="0"/>
              <w:contextualSpacing/>
              <w:jc w:val="left"/>
              <w:rPr>
                <w:rFonts w:ascii="Arial" w:hAnsi="Arial" w:cs="Arial"/>
                <w:sz w:val="24"/>
                <w:szCs w:val="24"/>
                <w:lang w:eastAsia="ar-SA"/>
              </w:rPr>
            </w:pPr>
            <w:r w:rsidRPr="001B2C34">
              <w:rPr>
                <w:rFonts w:ascii="Arial" w:hAnsi="Arial" w:cs="Arial"/>
                <w:sz w:val="24"/>
                <w:szCs w:val="24"/>
                <w:lang w:eastAsia="ar-SA"/>
              </w:rPr>
              <w:t xml:space="preserve">        в.д. директора                                                                     </w:t>
            </w:r>
            <w:r w:rsidRPr="001B2C34">
              <w:rPr>
                <w:rFonts w:ascii="Arial" w:hAnsi="Arial" w:cs="Arial"/>
                <w:sz w:val="24"/>
                <w:szCs w:val="24"/>
                <w:lang w:val="sr-Cyrl-RS" w:eastAsia="ar-SA"/>
              </w:rPr>
              <w:t xml:space="preserve">     </w:t>
            </w:r>
            <w:r w:rsidRPr="001B2C34">
              <w:rPr>
                <w:rFonts w:ascii="Arial" w:hAnsi="Arial" w:cs="Arial"/>
                <w:sz w:val="24"/>
                <w:szCs w:val="24"/>
                <w:lang w:eastAsia="ar-SA"/>
              </w:rPr>
              <w:t>функција</w:t>
            </w:r>
          </w:p>
          <w:p w14:paraId="20CB757C" w14:textId="77777777" w:rsidR="004C43C9" w:rsidRPr="001B2C34" w:rsidRDefault="004C43C9" w:rsidP="008F61F5">
            <w:pPr>
              <w:suppressAutoHyphens/>
              <w:spacing w:before="0"/>
              <w:contextualSpacing/>
              <w:jc w:val="left"/>
              <w:rPr>
                <w:rFonts w:ascii="Arial" w:hAnsi="Arial" w:cs="Arial"/>
                <w:sz w:val="24"/>
                <w:szCs w:val="24"/>
                <w:lang w:eastAsia="ar-SA"/>
              </w:rPr>
            </w:pPr>
          </w:p>
        </w:tc>
      </w:tr>
      <w:tr w:rsidR="004C43C9" w:rsidRPr="001B2C34" w14:paraId="76007887" w14:textId="77777777" w:rsidTr="004B41ED">
        <w:tc>
          <w:tcPr>
            <w:tcW w:w="9450" w:type="dxa"/>
          </w:tcPr>
          <w:p w14:paraId="5C6A5309" w14:textId="77777777" w:rsidR="004C43C9" w:rsidRPr="001B2C34" w:rsidRDefault="004C43C9" w:rsidP="008F61F5">
            <w:pPr>
              <w:suppressAutoHyphens/>
              <w:spacing w:before="0"/>
              <w:contextualSpacing/>
              <w:jc w:val="left"/>
              <w:rPr>
                <w:rFonts w:ascii="Arial" w:hAnsi="Arial" w:cs="Arial"/>
                <w:sz w:val="24"/>
                <w:szCs w:val="24"/>
                <w:lang w:eastAsia="ar-SA"/>
              </w:rPr>
            </w:pPr>
          </w:p>
        </w:tc>
      </w:tr>
    </w:tbl>
    <w:p w14:paraId="0B120CF2" w14:textId="77777777" w:rsidR="005F1159" w:rsidRPr="001B2C34" w:rsidRDefault="005F1159" w:rsidP="008F61F5">
      <w:pPr>
        <w:spacing w:before="0"/>
        <w:contextualSpacing/>
        <w:jc w:val="right"/>
        <w:rPr>
          <w:rFonts w:cs="Arial"/>
          <w:sz w:val="24"/>
          <w:szCs w:val="24"/>
          <w:highlight w:val="yellow"/>
          <w:lang w:val="sr-Cyrl-CS"/>
        </w:rPr>
      </w:pPr>
    </w:p>
    <w:p w14:paraId="5AC12706" w14:textId="42DA6B5B" w:rsidR="005F1159" w:rsidRPr="001E1EC5" w:rsidRDefault="005F1159" w:rsidP="008F61F5">
      <w:pPr>
        <w:spacing w:before="0"/>
        <w:contextualSpacing/>
        <w:jc w:val="right"/>
        <w:rPr>
          <w:rFonts w:cs="Arial"/>
          <w:b/>
          <w:sz w:val="24"/>
          <w:szCs w:val="24"/>
          <w:highlight w:val="yellow"/>
          <w:lang w:val="sr-Cyrl-CS"/>
        </w:rPr>
      </w:pPr>
    </w:p>
    <w:p w14:paraId="5055475E" w14:textId="04D3215B" w:rsidR="00DE3F5B" w:rsidRPr="001E1EC5" w:rsidRDefault="00DE3F5B" w:rsidP="008F61F5">
      <w:pPr>
        <w:spacing w:before="0"/>
        <w:contextualSpacing/>
        <w:jc w:val="right"/>
        <w:rPr>
          <w:rFonts w:cs="Arial"/>
          <w:b/>
          <w:sz w:val="24"/>
          <w:szCs w:val="24"/>
          <w:highlight w:val="yellow"/>
          <w:lang w:val="sr-Cyrl-CS"/>
        </w:rPr>
      </w:pPr>
    </w:p>
    <w:p w14:paraId="32B36119" w14:textId="3D6C33BC" w:rsidR="00DE3F5B" w:rsidRPr="001E1EC5" w:rsidRDefault="00DE3F5B" w:rsidP="008F61F5">
      <w:pPr>
        <w:spacing w:before="0"/>
        <w:contextualSpacing/>
        <w:jc w:val="right"/>
        <w:rPr>
          <w:rFonts w:cs="Arial"/>
          <w:b/>
          <w:sz w:val="24"/>
          <w:szCs w:val="24"/>
          <w:highlight w:val="yellow"/>
          <w:lang w:val="sr-Cyrl-CS"/>
        </w:rPr>
      </w:pPr>
    </w:p>
    <w:p w14:paraId="7B097ADA" w14:textId="0BF67C9D" w:rsidR="00DE3F5B" w:rsidRPr="001E1EC5" w:rsidRDefault="00DE3F5B" w:rsidP="008F61F5">
      <w:pPr>
        <w:spacing w:before="0"/>
        <w:contextualSpacing/>
        <w:jc w:val="right"/>
        <w:rPr>
          <w:rFonts w:cs="Arial"/>
          <w:b/>
          <w:sz w:val="24"/>
          <w:szCs w:val="24"/>
          <w:highlight w:val="yellow"/>
          <w:lang w:val="sr-Cyrl-CS"/>
        </w:rPr>
      </w:pPr>
    </w:p>
    <w:p w14:paraId="0A175D4B" w14:textId="0C1C6577" w:rsidR="00DE3F5B" w:rsidRPr="001E1EC5" w:rsidRDefault="00DE3F5B" w:rsidP="008F61F5">
      <w:pPr>
        <w:spacing w:before="0"/>
        <w:contextualSpacing/>
        <w:jc w:val="right"/>
        <w:rPr>
          <w:rFonts w:cs="Arial"/>
          <w:b/>
          <w:sz w:val="24"/>
          <w:szCs w:val="24"/>
          <w:highlight w:val="yellow"/>
          <w:lang w:val="sr-Cyrl-CS"/>
        </w:rPr>
      </w:pPr>
    </w:p>
    <w:p w14:paraId="386D4060" w14:textId="1FFA2050" w:rsidR="00DE3F5B" w:rsidRPr="001E1EC5" w:rsidRDefault="00DE3F5B" w:rsidP="008F61F5">
      <w:pPr>
        <w:spacing w:before="0"/>
        <w:contextualSpacing/>
        <w:jc w:val="right"/>
        <w:rPr>
          <w:rFonts w:cs="Arial"/>
          <w:b/>
          <w:sz w:val="24"/>
          <w:szCs w:val="24"/>
          <w:highlight w:val="yellow"/>
          <w:lang w:val="sr-Cyrl-CS"/>
        </w:rPr>
      </w:pPr>
    </w:p>
    <w:p w14:paraId="59B661EC" w14:textId="60C55BFD" w:rsidR="00DE3F5B" w:rsidRDefault="00DE3F5B" w:rsidP="008F61F5">
      <w:pPr>
        <w:spacing w:before="0"/>
        <w:contextualSpacing/>
        <w:jc w:val="right"/>
        <w:rPr>
          <w:rFonts w:cs="Arial"/>
          <w:b/>
          <w:sz w:val="24"/>
          <w:szCs w:val="24"/>
          <w:highlight w:val="yellow"/>
          <w:lang w:val="sr-Cyrl-CS"/>
        </w:rPr>
      </w:pPr>
    </w:p>
    <w:p w14:paraId="0E66D1AB" w14:textId="7D74EA52" w:rsidR="001B2C34" w:rsidRDefault="001B2C34" w:rsidP="008F61F5">
      <w:pPr>
        <w:spacing w:before="0"/>
        <w:contextualSpacing/>
        <w:jc w:val="right"/>
        <w:rPr>
          <w:rFonts w:cs="Arial"/>
          <w:b/>
          <w:sz w:val="24"/>
          <w:szCs w:val="24"/>
          <w:highlight w:val="yellow"/>
          <w:lang w:val="sr-Cyrl-CS"/>
        </w:rPr>
      </w:pPr>
    </w:p>
    <w:p w14:paraId="094E4F4B" w14:textId="080BCE4C" w:rsidR="001B2C34" w:rsidRDefault="001B2C34" w:rsidP="008F61F5">
      <w:pPr>
        <w:spacing w:before="0"/>
        <w:contextualSpacing/>
        <w:jc w:val="right"/>
        <w:rPr>
          <w:rFonts w:cs="Arial"/>
          <w:b/>
          <w:sz w:val="24"/>
          <w:szCs w:val="24"/>
          <w:highlight w:val="yellow"/>
          <w:lang w:val="sr-Cyrl-CS"/>
        </w:rPr>
      </w:pPr>
    </w:p>
    <w:p w14:paraId="47F5DD20" w14:textId="28B9C5D7" w:rsidR="001B2C34" w:rsidRDefault="001B2C34" w:rsidP="008F61F5">
      <w:pPr>
        <w:spacing w:before="0"/>
        <w:contextualSpacing/>
        <w:jc w:val="right"/>
        <w:rPr>
          <w:rFonts w:cs="Arial"/>
          <w:b/>
          <w:sz w:val="24"/>
          <w:szCs w:val="24"/>
          <w:highlight w:val="yellow"/>
          <w:lang w:val="sr-Cyrl-CS"/>
        </w:rPr>
      </w:pPr>
    </w:p>
    <w:p w14:paraId="79E79D8C" w14:textId="0E0C07C9" w:rsidR="001B2C34" w:rsidRDefault="001B2C34" w:rsidP="008F61F5">
      <w:pPr>
        <w:spacing w:before="0"/>
        <w:contextualSpacing/>
        <w:jc w:val="right"/>
        <w:rPr>
          <w:rFonts w:cs="Arial"/>
          <w:b/>
          <w:sz w:val="24"/>
          <w:szCs w:val="24"/>
          <w:highlight w:val="yellow"/>
          <w:lang w:val="sr-Cyrl-CS"/>
        </w:rPr>
      </w:pPr>
    </w:p>
    <w:p w14:paraId="7E9353FA" w14:textId="77777777" w:rsidR="001B2C34" w:rsidRPr="001E1EC5" w:rsidRDefault="001B2C34" w:rsidP="008F61F5">
      <w:pPr>
        <w:spacing w:before="0"/>
        <w:contextualSpacing/>
        <w:jc w:val="right"/>
        <w:rPr>
          <w:rFonts w:cs="Arial"/>
          <w:b/>
          <w:sz w:val="24"/>
          <w:szCs w:val="24"/>
          <w:highlight w:val="yellow"/>
          <w:lang w:val="sr-Cyrl-CS"/>
        </w:rPr>
      </w:pPr>
    </w:p>
    <w:p w14:paraId="2B1E7555" w14:textId="2A3C92FB" w:rsidR="00DE3F5B" w:rsidRPr="001E1EC5" w:rsidRDefault="00DE3F5B" w:rsidP="008F61F5">
      <w:pPr>
        <w:spacing w:before="0"/>
        <w:contextualSpacing/>
        <w:rPr>
          <w:rFonts w:cs="Arial"/>
          <w:b/>
          <w:sz w:val="24"/>
          <w:szCs w:val="24"/>
          <w:highlight w:val="yellow"/>
          <w:lang w:val="sr-Cyrl-CS"/>
        </w:rPr>
      </w:pPr>
    </w:p>
    <w:sectPr w:rsidR="00DE3F5B" w:rsidRPr="001E1EC5" w:rsidSect="009370AA">
      <w:footnotePr>
        <w:pos w:val="beneathText"/>
      </w:footnotePr>
      <w:pgSz w:w="11909" w:h="16834" w:code="9"/>
      <w:pgMar w:top="1440" w:right="1440" w:bottom="1440" w:left="1440" w:header="142" w:footer="43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1029C" w14:textId="77777777" w:rsidR="00F1457D" w:rsidRDefault="00F1457D">
      <w:r>
        <w:separator/>
      </w:r>
    </w:p>
    <w:p w14:paraId="57FDEF91" w14:textId="77777777" w:rsidR="00F1457D" w:rsidRDefault="00F1457D"/>
  </w:endnote>
  <w:endnote w:type="continuationSeparator" w:id="0">
    <w:p w14:paraId="7853F1F1" w14:textId="77777777" w:rsidR="00F1457D" w:rsidRDefault="00F1457D">
      <w:r>
        <w:continuationSeparator/>
      </w:r>
    </w:p>
    <w:p w14:paraId="4775ACC7" w14:textId="77777777" w:rsidR="00F1457D" w:rsidRDefault="00F14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EE"/>
    <w:family w:val="auto"/>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Arial MT">
    <w:panose1 w:val="00000000000000000000"/>
    <w:charset w:val="00"/>
    <w:family w:val="roman"/>
    <w:notTrueType/>
    <w:pitch w:val="default"/>
  </w:font>
  <w:font w:name="Times Roman YU">
    <w:panose1 w:val="00000000000000000000"/>
    <w:charset w:val="00"/>
    <w:family w:val="roman"/>
    <w:notTrueType/>
    <w:pitch w:val="default"/>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Medium Cond">
    <w:panose1 w:val="020B0606030402020204"/>
    <w:charset w:val="00"/>
    <w:family w:val="swiss"/>
    <w:pitch w:val="variable"/>
    <w:sig w:usb0="00000287" w:usb1="00000000" w:usb2="00000000" w:usb3="00000000" w:csb0="0000009F" w:csb1="00000000"/>
  </w:font>
  <w:font w:name="CHelvPlain">
    <w:panose1 w:val="00000000000000000000"/>
    <w:charset w:val="00"/>
    <w:family w:val="roman"/>
    <w:notTrueType/>
    <w:pitch w:val="default"/>
  </w:font>
  <w:font w:name="HelveticaPlain">
    <w:panose1 w:val="00000000000000000000"/>
    <w:charset w:val="00"/>
    <w:family w:val="roman"/>
    <w:notTrueType/>
    <w:pitch w:val="default"/>
  </w:font>
  <w:font w:name="StarSymbol">
    <w:panose1 w:val="00000000000000000000"/>
    <w:charset w:val="00"/>
    <w:family w:val="roman"/>
    <w:notTrueType/>
    <w:pitch w:val="default"/>
  </w:font>
  <w:font w:name="FuturaA Md BT">
    <w:panose1 w:val="00000000000000000000"/>
    <w:charset w:val="00"/>
    <w:family w:val="roman"/>
    <w:notTrueType/>
    <w:pitch w:val="default"/>
  </w:font>
  <w:font w:name="HelveticaBold">
    <w:panose1 w:val="00000000000000000000"/>
    <w:charset w:val="00"/>
    <w:family w:val="roman"/>
    <w:notTrueType/>
    <w:pitch w:val="default"/>
  </w:font>
  <w:font w:name="Optima">
    <w:panose1 w:val="00000000000000000000"/>
    <w:charset w:val="00"/>
    <w:family w:val="roman"/>
    <w:notTrueType/>
    <w:pitch w:val="default"/>
  </w:font>
  <w:font w:name="CTimesRoman">
    <w:panose1 w:val="00000000000000000000"/>
    <w:charset w:val="00"/>
    <w:family w:val="roman"/>
    <w:notTrueType/>
    <w:pitch w:val="default"/>
  </w:font>
  <w:font w:name="CTimes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NewRomanPS-Bold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0606297"/>
      <w:docPartObj>
        <w:docPartGallery w:val="Page Numbers (Bottom of Page)"/>
        <w:docPartUnique/>
      </w:docPartObj>
    </w:sdtPr>
    <w:sdtEndPr/>
    <w:sdtContent>
      <w:sdt>
        <w:sdtPr>
          <w:id w:val="169843287"/>
          <w:docPartObj>
            <w:docPartGallery w:val="Page Numbers (Top of Page)"/>
            <w:docPartUnique/>
          </w:docPartObj>
        </w:sdtPr>
        <w:sdtEndPr/>
        <w:sdtContent>
          <w:p w14:paraId="275C3E5E" w14:textId="0F0223CC" w:rsidR="00912B38" w:rsidRPr="00C14CF8" w:rsidRDefault="00912B38">
            <w:pPr>
              <w:pStyle w:val="Footer"/>
              <w:jc w:val="right"/>
            </w:pPr>
            <w:r w:rsidRPr="00C14CF8">
              <w:rPr>
                <w:sz w:val="22"/>
                <w:lang w:val="sr-Cyrl-RS"/>
              </w:rPr>
              <w:t>Страна</w:t>
            </w:r>
            <w:r w:rsidRPr="00C14CF8">
              <w:rPr>
                <w:sz w:val="22"/>
              </w:rPr>
              <w:t xml:space="preserve"> </w:t>
            </w:r>
            <w:r w:rsidRPr="00C14CF8">
              <w:rPr>
                <w:bCs/>
                <w:sz w:val="22"/>
                <w:szCs w:val="24"/>
              </w:rPr>
              <w:fldChar w:fldCharType="begin"/>
            </w:r>
            <w:r w:rsidRPr="00C14CF8">
              <w:rPr>
                <w:bCs/>
                <w:sz w:val="22"/>
              </w:rPr>
              <w:instrText xml:space="preserve"> PAGE </w:instrText>
            </w:r>
            <w:r w:rsidRPr="00C14CF8">
              <w:rPr>
                <w:bCs/>
                <w:sz w:val="22"/>
                <w:szCs w:val="24"/>
              </w:rPr>
              <w:fldChar w:fldCharType="separate"/>
            </w:r>
            <w:r w:rsidR="00806860">
              <w:rPr>
                <w:bCs/>
                <w:noProof/>
                <w:sz w:val="22"/>
              </w:rPr>
              <w:t>3</w:t>
            </w:r>
            <w:r w:rsidRPr="00C14CF8">
              <w:rPr>
                <w:bCs/>
                <w:sz w:val="22"/>
                <w:szCs w:val="24"/>
              </w:rPr>
              <w:fldChar w:fldCharType="end"/>
            </w:r>
            <w:r w:rsidRPr="00C14CF8">
              <w:rPr>
                <w:sz w:val="22"/>
              </w:rPr>
              <w:t xml:space="preserve"> од </w:t>
            </w:r>
            <w:r w:rsidRPr="00C14CF8">
              <w:rPr>
                <w:bCs/>
                <w:sz w:val="22"/>
                <w:szCs w:val="24"/>
              </w:rPr>
              <w:fldChar w:fldCharType="begin"/>
            </w:r>
            <w:r w:rsidRPr="00C14CF8">
              <w:rPr>
                <w:bCs/>
                <w:sz w:val="22"/>
              </w:rPr>
              <w:instrText xml:space="preserve"> NUMPAGES  </w:instrText>
            </w:r>
            <w:r w:rsidRPr="00C14CF8">
              <w:rPr>
                <w:bCs/>
                <w:sz w:val="22"/>
                <w:szCs w:val="24"/>
              </w:rPr>
              <w:fldChar w:fldCharType="separate"/>
            </w:r>
            <w:r w:rsidR="00806860">
              <w:rPr>
                <w:bCs/>
                <w:noProof/>
                <w:sz w:val="22"/>
              </w:rPr>
              <w:t>76</w:t>
            </w:r>
            <w:r w:rsidRPr="00C14CF8">
              <w:rPr>
                <w:bCs/>
                <w:sz w:val="22"/>
                <w:szCs w:val="24"/>
              </w:rPr>
              <w:fldChar w:fldCharType="end"/>
            </w:r>
          </w:p>
        </w:sdtContent>
      </w:sdt>
    </w:sdtContent>
  </w:sdt>
  <w:p w14:paraId="7D46213A" w14:textId="77777777" w:rsidR="00912B38" w:rsidRDefault="00912B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2331427"/>
      <w:docPartObj>
        <w:docPartGallery w:val="Page Numbers (Bottom of Page)"/>
        <w:docPartUnique/>
      </w:docPartObj>
    </w:sdtPr>
    <w:sdtEndPr/>
    <w:sdtContent>
      <w:sdt>
        <w:sdtPr>
          <w:id w:val="-1769616900"/>
          <w:docPartObj>
            <w:docPartGallery w:val="Page Numbers (Top of Page)"/>
            <w:docPartUnique/>
          </w:docPartObj>
        </w:sdtPr>
        <w:sdtEndPr/>
        <w:sdtContent>
          <w:p w14:paraId="4A0E1D89" w14:textId="060C51EA" w:rsidR="00912B38" w:rsidRDefault="00912B38">
            <w:pPr>
              <w:pStyle w:val="Footer"/>
              <w:jc w:val="right"/>
            </w:pPr>
            <w:r w:rsidRPr="00C14CF8">
              <w:rPr>
                <w:sz w:val="22"/>
                <w:lang w:val="sr-Cyrl-RS"/>
              </w:rPr>
              <w:t>Страна</w:t>
            </w:r>
            <w:r w:rsidRPr="00C14CF8">
              <w:rPr>
                <w:sz w:val="22"/>
              </w:rPr>
              <w:t xml:space="preserve"> </w:t>
            </w:r>
            <w:r w:rsidRPr="00C14CF8">
              <w:rPr>
                <w:bCs/>
                <w:sz w:val="22"/>
                <w:szCs w:val="24"/>
              </w:rPr>
              <w:fldChar w:fldCharType="begin"/>
            </w:r>
            <w:r w:rsidRPr="00C14CF8">
              <w:rPr>
                <w:bCs/>
                <w:sz w:val="22"/>
              </w:rPr>
              <w:instrText xml:space="preserve"> PAGE </w:instrText>
            </w:r>
            <w:r w:rsidRPr="00C14CF8">
              <w:rPr>
                <w:bCs/>
                <w:sz w:val="22"/>
                <w:szCs w:val="24"/>
              </w:rPr>
              <w:fldChar w:fldCharType="separate"/>
            </w:r>
            <w:r w:rsidR="00806860">
              <w:rPr>
                <w:bCs/>
                <w:noProof/>
                <w:sz w:val="22"/>
              </w:rPr>
              <w:t>1</w:t>
            </w:r>
            <w:r w:rsidRPr="00C14CF8">
              <w:rPr>
                <w:bCs/>
                <w:sz w:val="22"/>
                <w:szCs w:val="24"/>
              </w:rPr>
              <w:fldChar w:fldCharType="end"/>
            </w:r>
            <w:r w:rsidRPr="00C14CF8">
              <w:rPr>
                <w:sz w:val="22"/>
              </w:rPr>
              <w:t xml:space="preserve"> oд </w:t>
            </w:r>
            <w:r w:rsidRPr="00C14CF8">
              <w:rPr>
                <w:bCs/>
                <w:sz w:val="22"/>
                <w:szCs w:val="24"/>
              </w:rPr>
              <w:fldChar w:fldCharType="begin"/>
            </w:r>
            <w:r w:rsidRPr="00C14CF8">
              <w:rPr>
                <w:bCs/>
                <w:sz w:val="22"/>
              </w:rPr>
              <w:instrText xml:space="preserve"> NUMPAGES  </w:instrText>
            </w:r>
            <w:r w:rsidRPr="00C14CF8">
              <w:rPr>
                <w:bCs/>
                <w:sz w:val="22"/>
                <w:szCs w:val="24"/>
              </w:rPr>
              <w:fldChar w:fldCharType="separate"/>
            </w:r>
            <w:r w:rsidR="00806860">
              <w:rPr>
                <w:bCs/>
                <w:noProof/>
                <w:sz w:val="22"/>
              </w:rPr>
              <w:t>76</w:t>
            </w:r>
            <w:r w:rsidRPr="00C14CF8">
              <w:rPr>
                <w:bCs/>
                <w:sz w:val="22"/>
                <w:szCs w:val="24"/>
              </w:rPr>
              <w:fldChar w:fldCharType="end"/>
            </w:r>
          </w:p>
        </w:sdtContent>
      </w:sdt>
    </w:sdtContent>
  </w:sdt>
  <w:p w14:paraId="621DEC0A" w14:textId="77777777" w:rsidR="00912B38" w:rsidRDefault="00912B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47A4E" w14:textId="77777777" w:rsidR="00912B38" w:rsidRDefault="00912B38"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24C745" w14:textId="77777777" w:rsidR="00912B38" w:rsidRDefault="00912B38" w:rsidP="00841BE7">
    <w:pPr>
      <w:pStyle w:val="Footer"/>
      <w:ind w:right="360"/>
    </w:pPr>
  </w:p>
  <w:p w14:paraId="16FD801B" w14:textId="77777777" w:rsidR="00912B38" w:rsidRDefault="00912B38" w:rsidP="00F73042"/>
  <w:p w14:paraId="178126AB" w14:textId="77777777" w:rsidR="00912B38" w:rsidRDefault="00912B38"/>
  <w:p w14:paraId="1AFF7C1D" w14:textId="77777777" w:rsidR="00912B38" w:rsidRDefault="00912B3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447E9" w14:textId="6A41AEDE" w:rsidR="00912B38" w:rsidRPr="00EC5BB4" w:rsidRDefault="00912B38"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806860">
      <w:rPr>
        <w:rStyle w:val="PageNumber"/>
        <w:rFonts w:cs="Arial"/>
        <w:b/>
        <w:noProof/>
        <w:szCs w:val="24"/>
      </w:rPr>
      <w:t>76</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806860">
      <w:rPr>
        <w:rStyle w:val="PageNumber"/>
        <w:rFonts w:cs="Arial"/>
        <w:b/>
        <w:noProof/>
        <w:szCs w:val="24"/>
      </w:rPr>
      <w:t>76</w:t>
    </w:r>
    <w:r w:rsidRPr="00EC5BB4">
      <w:rPr>
        <w:rStyle w:val="PageNumber"/>
        <w:rFonts w:cs="Arial"/>
        <w:b/>
        <w:szCs w:val="24"/>
      </w:rPr>
      <w:fldChar w:fldCharType="end"/>
    </w:r>
  </w:p>
  <w:p w14:paraId="7A8F3360" w14:textId="77777777" w:rsidR="00912B38" w:rsidRDefault="00912B38"/>
  <w:p w14:paraId="7869FCE4" w14:textId="77777777" w:rsidR="00912B38" w:rsidRDefault="00912B3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BB602" w14:textId="3F1797CA" w:rsidR="00912B38" w:rsidRPr="00EC5BB4" w:rsidRDefault="00912B38"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806860">
      <w:rPr>
        <w:rStyle w:val="PageNumber"/>
        <w:rFonts w:cs="Arial"/>
        <w:b/>
        <w:noProof/>
        <w:szCs w:val="24"/>
      </w:rPr>
      <w:t>41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806860">
      <w:rPr>
        <w:rStyle w:val="PageNumber"/>
        <w:rFonts w:cs="Arial"/>
        <w:b/>
        <w:noProof/>
        <w:szCs w:val="24"/>
      </w:rPr>
      <w:t>76</w:t>
    </w:r>
    <w:r w:rsidRPr="00EC5BB4">
      <w:rPr>
        <w:rStyle w:val="PageNumber"/>
        <w:rFonts w:cs="Arial"/>
        <w:b/>
        <w:szCs w:val="24"/>
      </w:rPr>
      <w:fldChar w:fldCharType="end"/>
    </w:r>
  </w:p>
  <w:p w14:paraId="2A824FA8" w14:textId="77777777" w:rsidR="00912B38" w:rsidRDefault="00912B38">
    <w:pPr>
      <w:pStyle w:val="Footer"/>
    </w:pPr>
  </w:p>
  <w:p w14:paraId="509C8D55" w14:textId="77777777" w:rsidR="00912B38" w:rsidRDefault="00912B38"/>
  <w:p w14:paraId="62A73B10" w14:textId="77777777" w:rsidR="00912B38" w:rsidRDefault="00912B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A7044" w14:textId="77777777" w:rsidR="00F1457D" w:rsidRDefault="00F1457D">
      <w:r>
        <w:separator/>
      </w:r>
    </w:p>
    <w:p w14:paraId="15719B60" w14:textId="77777777" w:rsidR="00F1457D" w:rsidRDefault="00F1457D"/>
  </w:footnote>
  <w:footnote w:type="continuationSeparator" w:id="0">
    <w:p w14:paraId="5521907E" w14:textId="77777777" w:rsidR="00F1457D" w:rsidRDefault="00F1457D">
      <w:r>
        <w:continuationSeparator/>
      </w:r>
    </w:p>
    <w:p w14:paraId="03B123F8" w14:textId="77777777" w:rsidR="00F1457D" w:rsidRDefault="00F145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61426" w14:textId="77777777" w:rsidR="00912B38" w:rsidRDefault="00912B38">
    <w:pPr>
      <w:pStyle w:val="Header"/>
      <w:rPr>
        <w:sz w:val="20"/>
        <w:szCs w:val="24"/>
      </w:rPr>
    </w:pPr>
  </w:p>
  <w:p w14:paraId="0645F0F3" w14:textId="29149895" w:rsidR="00912B38" w:rsidRPr="00D45B99" w:rsidRDefault="00912B38" w:rsidP="00A34B9A">
    <w:pPr>
      <w:pStyle w:val="Header"/>
      <w:jc w:val="center"/>
      <w:rPr>
        <w:sz w:val="20"/>
        <w:szCs w:val="24"/>
      </w:rPr>
    </w:pPr>
    <w:r w:rsidRPr="001E1EC5">
      <w:rPr>
        <w:sz w:val="20"/>
        <w:szCs w:val="24"/>
      </w:rPr>
      <w:t>ЈП „Електропривреда Србије</w:t>
    </w:r>
    <w:proofErr w:type="gramStart"/>
    <w:r w:rsidRPr="001E1EC5">
      <w:rPr>
        <w:sz w:val="20"/>
        <w:szCs w:val="24"/>
      </w:rPr>
      <w:t>“ Београд</w:t>
    </w:r>
    <w:proofErr w:type="gramEnd"/>
    <w:r w:rsidRPr="001E1EC5">
      <w:rPr>
        <w:sz w:val="20"/>
        <w:szCs w:val="24"/>
      </w:rPr>
      <w:t xml:space="preserve">          Конкурсна документација ЈН</w:t>
    </w:r>
    <w:r>
      <w:rPr>
        <w:sz w:val="20"/>
        <w:szCs w:val="24"/>
      </w:rPr>
      <w:t>/</w:t>
    </w:r>
    <w:r w:rsidRPr="001E1EC5">
      <w:rPr>
        <w:sz w:val="20"/>
        <w:szCs w:val="24"/>
      </w:rPr>
      <w:t>1000/</w:t>
    </w:r>
    <w:r w:rsidRPr="001E1EC5">
      <w:rPr>
        <w:sz w:val="20"/>
        <w:szCs w:val="24"/>
        <w:lang w:val="sr-Cyrl-CS"/>
      </w:rPr>
      <w:t>0</w:t>
    </w:r>
    <w:r>
      <w:rPr>
        <w:sz w:val="20"/>
        <w:szCs w:val="24"/>
        <w:lang w:val="sr-Latn-CS"/>
      </w:rPr>
      <w:t>069</w:t>
    </w:r>
    <w:r>
      <w:rPr>
        <w:sz w:val="20"/>
        <w:szCs w:val="24"/>
      </w:rPr>
      <w:t>/2019 (1508/2019)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AACEE" w14:textId="38CEF95E" w:rsidR="00912B38" w:rsidRPr="00FF1239" w:rsidRDefault="00912B38" w:rsidP="00FF1239">
    <w:pPr>
      <w:tabs>
        <w:tab w:val="center" w:pos="4320"/>
        <w:tab w:val="right" w:pos="8640"/>
      </w:tabs>
      <w:jc w:val="center"/>
      <w:rPr>
        <w:sz w:val="20"/>
        <w:szCs w:val="24"/>
        <w:lang w:eastAsia="ar-SA"/>
      </w:rPr>
    </w:pPr>
    <w:r w:rsidRPr="00FF1239">
      <w:rPr>
        <w:sz w:val="20"/>
        <w:szCs w:val="24"/>
        <w:lang w:eastAsia="ar-SA"/>
      </w:rPr>
      <w:t>ЈП „Електропривреда Србије</w:t>
    </w:r>
    <w:proofErr w:type="gramStart"/>
    <w:r w:rsidRPr="00FF1239">
      <w:rPr>
        <w:sz w:val="20"/>
        <w:szCs w:val="24"/>
        <w:lang w:eastAsia="ar-SA"/>
      </w:rPr>
      <w:t>“ Београд</w:t>
    </w:r>
    <w:proofErr w:type="gramEnd"/>
    <w:r w:rsidRPr="00FF1239">
      <w:rPr>
        <w:sz w:val="20"/>
        <w:szCs w:val="24"/>
        <w:lang w:eastAsia="ar-SA"/>
      </w:rPr>
      <w:t xml:space="preserve">       </w:t>
    </w:r>
    <w:r>
      <w:rPr>
        <w:sz w:val="20"/>
        <w:szCs w:val="24"/>
        <w:lang w:eastAsia="ar-SA"/>
      </w:rPr>
      <w:t xml:space="preserve">   </w:t>
    </w:r>
    <w:r w:rsidRPr="00FF1239">
      <w:rPr>
        <w:sz w:val="20"/>
        <w:szCs w:val="24"/>
        <w:lang w:eastAsia="ar-SA"/>
      </w:rPr>
      <w:t xml:space="preserve">   Конкурсна документација ЈН/1000/</w:t>
    </w:r>
    <w:r w:rsidRPr="00FF1239">
      <w:rPr>
        <w:sz w:val="20"/>
        <w:szCs w:val="24"/>
        <w:lang w:val="sr-Cyrl-CS" w:eastAsia="ar-SA"/>
      </w:rPr>
      <w:t>0</w:t>
    </w:r>
    <w:r w:rsidRPr="00FF1239">
      <w:rPr>
        <w:sz w:val="20"/>
        <w:szCs w:val="24"/>
        <w:lang w:val="sr-Latn-CS" w:eastAsia="ar-SA"/>
      </w:rPr>
      <w:t>069</w:t>
    </w:r>
    <w:r w:rsidRPr="00FF1239">
      <w:rPr>
        <w:sz w:val="20"/>
        <w:szCs w:val="24"/>
        <w:lang w:eastAsia="ar-SA"/>
      </w:rPr>
      <w:t>/2019 (1508/2019)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5C7C2" w14:textId="77777777" w:rsidR="00912B38" w:rsidRDefault="00912B38" w:rsidP="004276AD">
    <w:pPr>
      <w:pStyle w:val="Header"/>
      <w:rPr>
        <w:sz w:val="20"/>
      </w:rPr>
    </w:pPr>
  </w:p>
  <w:p w14:paraId="241A53AE" w14:textId="369BD8CB" w:rsidR="00912B38" w:rsidRPr="00D45B99" w:rsidRDefault="00912B38" w:rsidP="00D45B99">
    <w:pPr>
      <w:pStyle w:val="Header"/>
      <w:rPr>
        <w:sz w:val="20"/>
        <w:szCs w:val="24"/>
      </w:rPr>
    </w:pPr>
    <w:r w:rsidRPr="001E1EC5">
      <w:rPr>
        <w:sz w:val="20"/>
        <w:szCs w:val="24"/>
      </w:rPr>
      <w:t>ЈП „Електропривреда Србије</w:t>
    </w:r>
    <w:proofErr w:type="gramStart"/>
    <w:r w:rsidRPr="001E1EC5">
      <w:rPr>
        <w:sz w:val="20"/>
        <w:szCs w:val="24"/>
      </w:rPr>
      <w:t>“ Београд</w:t>
    </w:r>
    <w:proofErr w:type="gramEnd"/>
    <w:r w:rsidRPr="001E1EC5">
      <w:rPr>
        <w:sz w:val="20"/>
        <w:szCs w:val="24"/>
      </w:rPr>
      <w:t xml:space="preserve">     </w:t>
    </w:r>
    <w:r>
      <w:rPr>
        <w:sz w:val="20"/>
        <w:szCs w:val="24"/>
        <w:lang w:val="sr-Cyrl-RS"/>
      </w:rPr>
      <w:t xml:space="preserve">    </w:t>
    </w:r>
    <w:r>
      <w:rPr>
        <w:sz w:val="20"/>
        <w:szCs w:val="24"/>
        <w:lang w:val="sr-Cyrl-RS"/>
      </w:rPr>
      <w:tab/>
    </w:r>
    <w:r>
      <w:rPr>
        <w:sz w:val="20"/>
        <w:szCs w:val="24"/>
        <w:lang w:val="sr-Cyrl-RS"/>
      </w:rPr>
      <w:tab/>
    </w:r>
    <w:r w:rsidRPr="001E1EC5">
      <w:rPr>
        <w:sz w:val="20"/>
        <w:szCs w:val="24"/>
      </w:rPr>
      <w:t xml:space="preserve">     Конкурсна документација ЈН</w:t>
    </w:r>
    <w:r>
      <w:rPr>
        <w:sz w:val="20"/>
        <w:szCs w:val="24"/>
      </w:rPr>
      <w:t>/</w:t>
    </w:r>
    <w:r w:rsidRPr="001E1EC5">
      <w:rPr>
        <w:sz w:val="20"/>
        <w:szCs w:val="24"/>
      </w:rPr>
      <w:t>1000/</w:t>
    </w:r>
    <w:r w:rsidRPr="001E1EC5">
      <w:rPr>
        <w:sz w:val="20"/>
        <w:szCs w:val="24"/>
        <w:lang w:val="sr-Cyrl-CS"/>
      </w:rPr>
      <w:t>0</w:t>
    </w:r>
    <w:r>
      <w:rPr>
        <w:sz w:val="20"/>
        <w:szCs w:val="24"/>
        <w:lang w:val="sr-Latn-CS"/>
      </w:rPr>
      <w:t>069</w:t>
    </w:r>
    <w:r>
      <w:rPr>
        <w:sz w:val="20"/>
        <w:szCs w:val="24"/>
      </w:rPr>
      <w:t xml:space="preserve">/2019                            </w:t>
    </w:r>
    <w:r>
      <w:rPr>
        <w:sz w:val="20"/>
        <w:szCs w:val="24"/>
      </w:rPr>
      <w:tab/>
    </w:r>
    <w:r>
      <w:rPr>
        <w:sz w:val="20"/>
        <w:szCs w:val="24"/>
      </w:rPr>
      <w:tab/>
    </w:r>
    <w:r>
      <w:rPr>
        <w:sz w:val="20"/>
        <w:szCs w:val="24"/>
        <w:lang w:val="sr-Cyrl-RS"/>
      </w:rPr>
      <w:t xml:space="preserve">    </w:t>
    </w:r>
    <w:r>
      <w:rPr>
        <w:sz w:val="20"/>
        <w:szCs w:val="24"/>
      </w:rPr>
      <w:t>(1508/2019)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FEBC6" w14:textId="77777777" w:rsidR="00912B38" w:rsidRDefault="00912B38" w:rsidP="004276AD">
    <w:pPr>
      <w:pStyle w:val="Header"/>
    </w:pPr>
  </w:p>
  <w:p w14:paraId="707F77BE" w14:textId="723028CC" w:rsidR="00912B38" w:rsidRPr="00D45B99" w:rsidRDefault="00912B38" w:rsidP="00D45B99">
    <w:pPr>
      <w:pStyle w:val="Header"/>
      <w:rPr>
        <w:sz w:val="20"/>
        <w:szCs w:val="24"/>
      </w:rPr>
    </w:pPr>
    <w:r w:rsidRPr="001E1EC5">
      <w:rPr>
        <w:sz w:val="20"/>
        <w:szCs w:val="24"/>
      </w:rPr>
      <w:t>ЈП „Електропривреда Србије</w:t>
    </w:r>
    <w:proofErr w:type="gramStart"/>
    <w:r w:rsidRPr="001E1EC5">
      <w:rPr>
        <w:sz w:val="20"/>
        <w:szCs w:val="24"/>
      </w:rPr>
      <w:t>“ Београд</w:t>
    </w:r>
    <w:proofErr w:type="gramEnd"/>
    <w:r w:rsidRPr="001E1EC5">
      <w:rPr>
        <w:sz w:val="20"/>
        <w:szCs w:val="24"/>
      </w:rPr>
      <w:t xml:space="preserve">          Конкурсна документација ЈН</w:t>
    </w:r>
    <w:r>
      <w:rPr>
        <w:sz w:val="20"/>
        <w:szCs w:val="24"/>
      </w:rPr>
      <w:t>/</w:t>
    </w:r>
    <w:r w:rsidRPr="001E1EC5">
      <w:rPr>
        <w:sz w:val="20"/>
        <w:szCs w:val="24"/>
      </w:rPr>
      <w:t>1000/</w:t>
    </w:r>
    <w:r w:rsidRPr="001E1EC5">
      <w:rPr>
        <w:sz w:val="20"/>
        <w:szCs w:val="24"/>
        <w:lang w:val="sr-Cyrl-CS"/>
      </w:rPr>
      <w:t>0</w:t>
    </w:r>
    <w:r>
      <w:rPr>
        <w:sz w:val="20"/>
        <w:szCs w:val="24"/>
        <w:lang w:val="sr-Latn-CS"/>
      </w:rPr>
      <w:t>069</w:t>
    </w:r>
    <w:r>
      <w:rPr>
        <w:sz w:val="20"/>
        <w:szCs w:val="24"/>
      </w:rPr>
      <w:t>/2019 (177/2019)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1080"/>
        </w:tabs>
      </w:pPr>
    </w:lvl>
  </w:abstractNum>
  <w:abstractNum w:abstractNumId="7" w15:restartNumberingAfterBreak="0">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15:restartNumberingAfterBreak="0">
    <w:nsid w:val="0000000A"/>
    <w:multiLevelType w:val="singleLevel"/>
    <w:tmpl w:val="0000000A"/>
    <w:name w:val="WW8Num10"/>
    <w:lvl w:ilvl="0">
      <w:start w:val="1"/>
      <w:numFmt w:val="upperRoman"/>
      <w:lvlText w:val="%1."/>
      <w:lvlJc w:val="right"/>
      <w:pPr>
        <w:tabs>
          <w:tab w:val="num" w:pos="720"/>
        </w:tabs>
      </w:pPr>
    </w:lvl>
  </w:abstractNum>
  <w:abstractNum w:abstractNumId="10" w15:restartNumberingAfterBreak="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pPr>
    </w:lvl>
  </w:abstractNum>
  <w:abstractNum w:abstractNumId="12" w15:restartNumberingAfterBreak="0">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15:restartNumberingAfterBreak="0">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15:restartNumberingAfterBreak="0">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15:restartNumberingAfterBreak="0">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15:restartNumberingAfterBreak="0">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15:restartNumberingAfterBreak="0">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15:restartNumberingAfterBreak="0">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15:restartNumberingAfterBreak="0">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15:restartNumberingAfterBreak="0">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15:restartNumberingAfterBreak="0">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15:restartNumberingAfterBreak="0">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15:restartNumberingAfterBreak="0">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15:restartNumberingAfterBreak="0">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15:restartNumberingAfterBreak="0">
    <w:nsid w:val="00000021"/>
    <w:multiLevelType w:val="singleLevel"/>
    <w:tmpl w:val="00000021"/>
    <w:name w:val="WW8Num33"/>
    <w:lvl w:ilvl="0">
      <w:start w:val="1"/>
      <w:numFmt w:val="decimal"/>
      <w:lvlText w:val="%1."/>
      <w:lvlJc w:val="left"/>
      <w:pPr>
        <w:tabs>
          <w:tab w:val="num" w:pos="720"/>
        </w:tabs>
      </w:pPr>
    </w:lvl>
  </w:abstractNum>
  <w:abstractNum w:abstractNumId="33" w15:restartNumberingAfterBreak="0">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15:restartNumberingAfterBreak="0">
    <w:nsid w:val="00000024"/>
    <w:multiLevelType w:val="singleLevel"/>
    <w:tmpl w:val="00000024"/>
    <w:name w:val="WW8Num36"/>
    <w:lvl w:ilvl="0">
      <w:start w:val="1"/>
      <w:numFmt w:val="decimal"/>
      <w:lvlText w:val="%1."/>
      <w:lvlJc w:val="left"/>
      <w:pPr>
        <w:tabs>
          <w:tab w:val="num" w:pos="1080"/>
        </w:tabs>
      </w:pPr>
    </w:lvl>
  </w:abstractNum>
  <w:abstractNum w:abstractNumId="36"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15:restartNumberingAfterBreak="0">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15:restartNumberingAfterBreak="0">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15:restartNumberingAfterBreak="0">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15:restartNumberingAfterBreak="0">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15:restartNumberingAfterBreak="0">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15:restartNumberingAfterBreak="0">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15:restartNumberingAfterBreak="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15:restartNumberingAfterBreak="0">
    <w:nsid w:val="03DD5DAF"/>
    <w:multiLevelType w:val="hybridMultilevel"/>
    <w:tmpl w:val="656A0B92"/>
    <w:lvl w:ilvl="0" w:tplc="58F651D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1" w15:restartNumberingAfterBreak="0">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6"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7" w15:restartNumberingAfterBreak="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15673FA2"/>
    <w:multiLevelType w:val="hybridMultilevel"/>
    <w:tmpl w:val="C4161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6A90A3A"/>
    <w:multiLevelType w:val="hybridMultilevel"/>
    <w:tmpl w:val="407EA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197603F3"/>
    <w:multiLevelType w:val="hybridMultilevel"/>
    <w:tmpl w:val="F62234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BC74D78"/>
    <w:multiLevelType w:val="hybridMultilevel"/>
    <w:tmpl w:val="88E413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5" w15:restartNumberingAfterBreak="0">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7" w15:restartNumberingAfterBreak="0">
    <w:nsid w:val="1D7F4654"/>
    <w:multiLevelType w:val="hybridMultilevel"/>
    <w:tmpl w:val="D4C08804"/>
    <w:lvl w:ilvl="0" w:tplc="6DDAD20E">
      <w:start w:val="7"/>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ED91125"/>
    <w:multiLevelType w:val="hybridMultilevel"/>
    <w:tmpl w:val="7F241416"/>
    <w:lvl w:ilvl="0" w:tplc="F580E1BC">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9" w15:restartNumberingAfterBreak="0">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70"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1" w15:restartNumberingAfterBreak="0">
    <w:nsid w:val="2BF04299"/>
    <w:multiLevelType w:val="hybridMultilevel"/>
    <w:tmpl w:val="EB0009F2"/>
    <w:lvl w:ilvl="0" w:tplc="CDC0D8B4">
      <w:start w:val="1"/>
      <w:numFmt w:val="upperRoman"/>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2ED314FB"/>
    <w:multiLevelType w:val="hybridMultilevel"/>
    <w:tmpl w:val="25AE011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3" w15:restartNumberingAfterBreak="0">
    <w:nsid w:val="318A4979"/>
    <w:multiLevelType w:val="hybridMultilevel"/>
    <w:tmpl w:val="BF26AE42"/>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4"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5" w15:restartNumberingAfterBreak="0">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D3D04A8"/>
    <w:multiLevelType w:val="hybridMultilevel"/>
    <w:tmpl w:val="D2E0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05A7CB8"/>
    <w:multiLevelType w:val="hybridMultilevel"/>
    <w:tmpl w:val="5D6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5021717"/>
    <w:multiLevelType w:val="hybridMultilevel"/>
    <w:tmpl w:val="2AC42CE4"/>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0" w15:restartNumberingAfterBreak="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52232"/>
    <w:multiLevelType w:val="hybridMultilevel"/>
    <w:tmpl w:val="DD048908"/>
    <w:lvl w:ilvl="0" w:tplc="A28A11A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48FD605F"/>
    <w:multiLevelType w:val="hybridMultilevel"/>
    <w:tmpl w:val="3C445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84" w15:restartNumberingAfterBreak="0">
    <w:nsid w:val="4BD7485F"/>
    <w:multiLevelType w:val="hybridMultilevel"/>
    <w:tmpl w:val="43F69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59F748F"/>
    <w:multiLevelType w:val="hybridMultilevel"/>
    <w:tmpl w:val="E8521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7" w15:restartNumberingAfterBreak="0">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F6C793B"/>
    <w:multiLevelType w:val="hybridMultilevel"/>
    <w:tmpl w:val="A516B43E"/>
    <w:lvl w:ilvl="0" w:tplc="8CD2E7FC">
      <w:start w:val="1"/>
      <w:numFmt w:val="bullet"/>
      <w:pStyle w:val="KDNabrajanje"/>
      <w:lvlText w:val=""/>
      <w:lvlJc w:val="left"/>
      <w:pPr>
        <w:tabs>
          <w:tab w:val="num" w:pos="630"/>
        </w:tabs>
        <w:ind w:left="630" w:hanging="360"/>
      </w:pPr>
      <w:rPr>
        <w:rFonts w:ascii="Symbol" w:hAnsi="Symbol" w:hint="default"/>
        <w:color w:val="auto"/>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89" w15:restartNumberingAfterBreak="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0" w15:restartNumberingAfterBreak="0">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7155294C"/>
    <w:multiLevelType w:val="multilevel"/>
    <w:tmpl w:val="1C86BF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94" w15:restartNumberingAfterBreak="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96" w15:restartNumberingAfterBreak="0">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97" w15:restartNumberingAfterBreak="0">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9" w15:restartNumberingAfterBreak="0">
    <w:nsid w:val="7C801BEC"/>
    <w:multiLevelType w:val="hybridMultilevel"/>
    <w:tmpl w:val="D4C2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3"/>
  </w:num>
  <w:num w:numId="2">
    <w:abstractNumId w:val="66"/>
  </w:num>
  <w:num w:numId="3">
    <w:abstractNumId w:val="88"/>
  </w:num>
  <w:num w:numId="4">
    <w:abstractNumId w:val="55"/>
  </w:num>
  <w:num w:numId="5">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2"/>
  </w:num>
  <w:num w:numId="7">
    <w:abstractNumId w:val="97"/>
  </w:num>
  <w:num w:numId="8">
    <w:abstractNumId w:val="74"/>
  </w:num>
  <w:num w:numId="9">
    <w:abstractNumId w:val="98"/>
  </w:num>
  <w:num w:numId="10">
    <w:abstractNumId w:val="76"/>
  </w:num>
  <w:num w:numId="11">
    <w:abstractNumId w:val="70"/>
  </w:num>
  <w:num w:numId="12">
    <w:abstractNumId w:val="59"/>
  </w:num>
  <w:num w:numId="13">
    <w:abstractNumId w:val="56"/>
  </w:num>
  <w:num w:numId="14">
    <w:abstractNumId w:val="80"/>
  </w:num>
  <w:num w:numId="15">
    <w:abstractNumId w:val="72"/>
  </w:num>
  <w:num w:numId="16">
    <w:abstractNumId w:val="65"/>
  </w:num>
  <w:num w:numId="17">
    <w:abstractNumId w:val="89"/>
  </w:num>
  <w:num w:numId="18">
    <w:abstractNumId w:val="92"/>
  </w:num>
  <w:num w:numId="19">
    <w:abstractNumId w:val="89"/>
  </w:num>
  <w:num w:numId="20">
    <w:abstractNumId w:val="50"/>
  </w:num>
  <w:num w:numId="21">
    <w:abstractNumId w:val="91"/>
  </w:num>
  <w:num w:numId="22">
    <w:abstractNumId w:val="69"/>
  </w:num>
  <w:num w:numId="23">
    <w:abstractNumId w:val="85"/>
  </w:num>
  <w:num w:numId="24">
    <w:abstractNumId w:val="81"/>
  </w:num>
  <w:num w:numId="25">
    <w:abstractNumId w:val="82"/>
  </w:num>
  <w:num w:numId="26">
    <w:abstractNumId w:val="99"/>
  </w:num>
  <w:num w:numId="27">
    <w:abstractNumId w:val="84"/>
  </w:num>
  <w:num w:numId="28">
    <w:abstractNumId w:val="78"/>
  </w:num>
  <w:num w:numId="29">
    <w:abstractNumId w:val="49"/>
  </w:num>
  <w:num w:numId="30">
    <w:abstractNumId w:val="71"/>
  </w:num>
  <w:num w:numId="31">
    <w:abstractNumId w:val="68"/>
  </w:num>
  <w:num w:numId="32">
    <w:abstractNumId w:val="67"/>
  </w:num>
  <w:num w:numId="33">
    <w:abstractNumId w:val="2"/>
  </w:num>
  <w:num w:numId="34">
    <w:abstractNumId w:val="77"/>
  </w:num>
  <w:num w:numId="35">
    <w:abstractNumId w:val="60"/>
  </w:num>
  <w:num w:numId="36">
    <w:abstractNumId w:val="63"/>
  </w:num>
  <w:num w:numId="37">
    <w:abstractNumId w:val="79"/>
  </w:num>
  <w:num w:numId="38">
    <w:abstractNumId w:val="58"/>
  </w:num>
  <w:num w:numId="39">
    <w:abstractNumId w:val="64"/>
  </w:num>
  <w:num w:numId="40">
    <w:abstractNumId w:val="7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A7"/>
    <w:rsid w:val="0000063E"/>
    <w:rsid w:val="000006F6"/>
    <w:rsid w:val="00000822"/>
    <w:rsid w:val="0000099A"/>
    <w:rsid w:val="00000CAD"/>
    <w:rsid w:val="00000D91"/>
    <w:rsid w:val="00001095"/>
    <w:rsid w:val="00001727"/>
    <w:rsid w:val="00001774"/>
    <w:rsid w:val="000024F4"/>
    <w:rsid w:val="00002690"/>
    <w:rsid w:val="00003023"/>
    <w:rsid w:val="000035F7"/>
    <w:rsid w:val="000039C5"/>
    <w:rsid w:val="000042FE"/>
    <w:rsid w:val="0000496D"/>
    <w:rsid w:val="00005800"/>
    <w:rsid w:val="00005C53"/>
    <w:rsid w:val="00005D85"/>
    <w:rsid w:val="00006E35"/>
    <w:rsid w:val="000073BD"/>
    <w:rsid w:val="000078A7"/>
    <w:rsid w:val="00007AED"/>
    <w:rsid w:val="00007CE7"/>
    <w:rsid w:val="000104DC"/>
    <w:rsid w:val="00010660"/>
    <w:rsid w:val="00010771"/>
    <w:rsid w:val="0001087F"/>
    <w:rsid w:val="00010AE5"/>
    <w:rsid w:val="00010DAF"/>
    <w:rsid w:val="00010E2B"/>
    <w:rsid w:val="00010E49"/>
    <w:rsid w:val="0001109C"/>
    <w:rsid w:val="00011109"/>
    <w:rsid w:val="000113BB"/>
    <w:rsid w:val="000115C3"/>
    <w:rsid w:val="0001164B"/>
    <w:rsid w:val="00011A89"/>
    <w:rsid w:val="00011DCA"/>
    <w:rsid w:val="0001214C"/>
    <w:rsid w:val="00012217"/>
    <w:rsid w:val="00012769"/>
    <w:rsid w:val="0001299B"/>
    <w:rsid w:val="00012EA5"/>
    <w:rsid w:val="000131E4"/>
    <w:rsid w:val="0001344F"/>
    <w:rsid w:val="0001466B"/>
    <w:rsid w:val="00014750"/>
    <w:rsid w:val="00014F46"/>
    <w:rsid w:val="000152F6"/>
    <w:rsid w:val="00015894"/>
    <w:rsid w:val="00015CB1"/>
    <w:rsid w:val="00015D88"/>
    <w:rsid w:val="00015E2F"/>
    <w:rsid w:val="00015E7C"/>
    <w:rsid w:val="000167FC"/>
    <w:rsid w:val="000170DE"/>
    <w:rsid w:val="00017C93"/>
    <w:rsid w:val="00017F00"/>
    <w:rsid w:val="0002035E"/>
    <w:rsid w:val="000203EF"/>
    <w:rsid w:val="000205B9"/>
    <w:rsid w:val="00020A55"/>
    <w:rsid w:val="00020A7C"/>
    <w:rsid w:val="00020C23"/>
    <w:rsid w:val="00020D2A"/>
    <w:rsid w:val="00020D7D"/>
    <w:rsid w:val="00020D8B"/>
    <w:rsid w:val="00020DC9"/>
    <w:rsid w:val="00021350"/>
    <w:rsid w:val="00021C99"/>
    <w:rsid w:val="00021E7F"/>
    <w:rsid w:val="000221F1"/>
    <w:rsid w:val="000224DA"/>
    <w:rsid w:val="00022726"/>
    <w:rsid w:val="000227EC"/>
    <w:rsid w:val="00022CB5"/>
    <w:rsid w:val="00023057"/>
    <w:rsid w:val="00023308"/>
    <w:rsid w:val="00023BFF"/>
    <w:rsid w:val="00023D09"/>
    <w:rsid w:val="0002512F"/>
    <w:rsid w:val="00025304"/>
    <w:rsid w:val="000257C2"/>
    <w:rsid w:val="00025ABF"/>
    <w:rsid w:val="00025B97"/>
    <w:rsid w:val="00025EC5"/>
    <w:rsid w:val="00026036"/>
    <w:rsid w:val="000261C8"/>
    <w:rsid w:val="00026444"/>
    <w:rsid w:val="00026621"/>
    <w:rsid w:val="000267C3"/>
    <w:rsid w:val="00026F45"/>
    <w:rsid w:val="00027418"/>
    <w:rsid w:val="0002750F"/>
    <w:rsid w:val="00027965"/>
    <w:rsid w:val="00027F81"/>
    <w:rsid w:val="000303E2"/>
    <w:rsid w:val="00030591"/>
    <w:rsid w:val="00030B9D"/>
    <w:rsid w:val="0003103E"/>
    <w:rsid w:val="0003169E"/>
    <w:rsid w:val="000316F1"/>
    <w:rsid w:val="000317BA"/>
    <w:rsid w:val="00031E71"/>
    <w:rsid w:val="00032272"/>
    <w:rsid w:val="00032B7E"/>
    <w:rsid w:val="00032C65"/>
    <w:rsid w:val="00032EBF"/>
    <w:rsid w:val="0003302D"/>
    <w:rsid w:val="00033535"/>
    <w:rsid w:val="00033D74"/>
    <w:rsid w:val="00034535"/>
    <w:rsid w:val="0003493C"/>
    <w:rsid w:val="00034E4F"/>
    <w:rsid w:val="00034FFF"/>
    <w:rsid w:val="00035379"/>
    <w:rsid w:val="0003588D"/>
    <w:rsid w:val="000359EE"/>
    <w:rsid w:val="00035C04"/>
    <w:rsid w:val="00035DFE"/>
    <w:rsid w:val="00036222"/>
    <w:rsid w:val="000364AD"/>
    <w:rsid w:val="000365C7"/>
    <w:rsid w:val="00036776"/>
    <w:rsid w:val="00036BDD"/>
    <w:rsid w:val="0003771A"/>
    <w:rsid w:val="00037B82"/>
    <w:rsid w:val="00037E5A"/>
    <w:rsid w:val="000408EF"/>
    <w:rsid w:val="00041105"/>
    <w:rsid w:val="000416E1"/>
    <w:rsid w:val="00041B26"/>
    <w:rsid w:val="00041CE5"/>
    <w:rsid w:val="00041D7D"/>
    <w:rsid w:val="00041FE3"/>
    <w:rsid w:val="000420FF"/>
    <w:rsid w:val="0004220E"/>
    <w:rsid w:val="00042335"/>
    <w:rsid w:val="000426A6"/>
    <w:rsid w:val="00042846"/>
    <w:rsid w:val="00042AB1"/>
    <w:rsid w:val="00042CE4"/>
    <w:rsid w:val="00042D8E"/>
    <w:rsid w:val="0004327C"/>
    <w:rsid w:val="000436C1"/>
    <w:rsid w:val="00043B23"/>
    <w:rsid w:val="00043C87"/>
    <w:rsid w:val="00043D31"/>
    <w:rsid w:val="000440B1"/>
    <w:rsid w:val="00044484"/>
    <w:rsid w:val="00044A8E"/>
    <w:rsid w:val="00045052"/>
    <w:rsid w:val="000455D2"/>
    <w:rsid w:val="00045FB6"/>
    <w:rsid w:val="00046A9F"/>
    <w:rsid w:val="00046BC7"/>
    <w:rsid w:val="00046BE9"/>
    <w:rsid w:val="00046D24"/>
    <w:rsid w:val="00046DA8"/>
    <w:rsid w:val="00046F29"/>
    <w:rsid w:val="00046FA0"/>
    <w:rsid w:val="0004735E"/>
    <w:rsid w:val="0004799D"/>
    <w:rsid w:val="00047EFF"/>
    <w:rsid w:val="0005083D"/>
    <w:rsid w:val="0005087A"/>
    <w:rsid w:val="00050CD6"/>
    <w:rsid w:val="00050FBE"/>
    <w:rsid w:val="0005127F"/>
    <w:rsid w:val="00051432"/>
    <w:rsid w:val="000517C6"/>
    <w:rsid w:val="00051B4A"/>
    <w:rsid w:val="00052A8C"/>
    <w:rsid w:val="00052B06"/>
    <w:rsid w:val="00052DCF"/>
    <w:rsid w:val="00052F72"/>
    <w:rsid w:val="0005316D"/>
    <w:rsid w:val="00053281"/>
    <w:rsid w:val="000532AB"/>
    <w:rsid w:val="000533E6"/>
    <w:rsid w:val="00053796"/>
    <w:rsid w:val="00053D87"/>
    <w:rsid w:val="00053E33"/>
    <w:rsid w:val="000541BD"/>
    <w:rsid w:val="000548D2"/>
    <w:rsid w:val="00054A27"/>
    <w:rsid w:val="00054DCF"/>
    <w:rsid w:val="00055239"/>
    <w:rsid w:val="000554F7"/>
    <w:rsid w:val="000556DA"/>
    <w:rsid w:val="00055834"/>
    <w:rsid w:val="00056C77"/>
    <w:rsid w:val="000574CD"/>
    <w:rsid w:val="000577BC"/>
    <w:rsid w:val="000577D3"/>
    <w:rsid w:val="00057E3F"/>
    <w:rsid w:val="00057F61"/>
    <w:rsid w:val="0006051E"/>
    <w:rsid w:val="000609A8"/>
    <w:rsid w:val="00060DAC"/>
    <w:rsid w:val="0006139C"/>
    <w:rsid w:val="000613C3"/>
    <w:rsid w:val="00061507"/>
    <w:rsid w:val="000616A5"/>
    <w:rsid w:val="000616FA"/>
    <w:rsid w:val="00061902"/>
    <w:rsid w:val="00061F18"/>
    <w:rsid w:val="00062080"/>
    <w:rsid w:val="0006233D"/>
    <w:rsid w:val="00062432"/>
    <w:rsid w:val="000628D0"/>
    <w:rsid w:val="00062E62"/>
    <w:rsid w:val="00062FA8"/>
    <w:rsid w:val="000639D5"/>
    <w:rsid w:val="00063C21"/>
    <w:rsid w:val="00063C5D"/>
    <w:rsid w:val="00063D1A"/>
    <w:rsid w:val="00063F0B"/>
    <w:rsid w:val="00063F3D"/>
    <w:rsid w:val="000641BD"/>
    <w:rsid w:val="0006437F"/>
    <w:rsid w:val="000648A2"/>
    <w:rsid w:val="00065071"/>
    <w:rsid w:val="0006514D"/>
    <w:rsid w:val="00065368"/>
    <w:rsid w:val="00065849"/>
    <w:rsid w:val="000659E0"/>
    <w:rsid w:val="00065DE7"/>
    <w:rsid w:val="000663EE"/>
    <w:rsid w:val="00066E57"/>
    <w:rsid w:val="0006783E"/>
    <w:rsid w:val="00067DF5"/>
    <w:rsid w:val="00070234"/>
    <w:rsid w:val="00070240"/>
    <w:rsid w:val="000706CF"/>
    <w:rsid w:val="000706E1"/>
    <w:rsid w:val="00071074"/>
    <w:rsid w:val="000711DD"/>
    <w:rsid w:val="000718B1"/>
    <w:rsid w:val="000718D2"/>
    <w:rsid w:val="00071DEC"/>
    <w:rsid w:val="00072ABE"/>
    <w:rsid w:val="00073409"/>
    <w:rsid w:val="00073D60"/>
    <w:rsid w:val="00073EC5"/>
    <w:rsid w:val="0007456F"/>
    <w:rsid w:val="00074F17"/>
    <w:rsid w:val="0007536E"/>
    <w:rsid w:val="00075F5B"/>
    <w:rsid w:val="0007605E"/>
    <w:rsid w:val="0007608E"/>
    <w:rsid w:val="000760C0"/>
    <w:rsid w:val="000765D5"/>
    <w:rsid w:val="00076DAD"/>
    <w:rsid w:val="0007717A"/>
    <w:rsid w:val="0007750C"/>
    <w:rsid w:val="00077746"/>
    <w:rsid w:val="00077A64"/>
    <w:rsid w:val="00077AC7"/>
    <w:rsid w:val="00077BE9"/>
    <w:rsid w:val="00077DE3"/>
    <w:rsid w:val="00080314"/>
    <w:rsid w:val="00080647"/>
    <w:rsid w:val="0008076F"/>
    <w:rsid w:val="00080E72"/>
    <w:rsid w:val="00080EA3"/>
    <w:rsid w:val="00081070"/>
    <w:rsid w:val="00081E22"/>
    <w:rsid w:val="00082081"/>
    <w:rsid w:val="0008225F"/>
    <w:rsid w:val="0008265D"/>
    <w:rsid w:val="000826A8"/>
    <w:rsid w:val="00082792"/>
    <w:rsid w:val="0008290D"/>
    <w:rsid w:val="00082EB6"/>
    <w:rsid w:val="000832E3"/>
    <w:rsid w:val="000837B5"/>
    <w:rsid w:val="000839AA"/>
    <w:rsid w:val="0008446C"/>
    <w:rsid w:val="000847B9"/>
    <w:rsid w:val="00084C7E"/>
    <w:rsid w:val="00084D50"/>
    <w:rsid w:val="00085036"/>
    <w:rsid w:val="00085380"/>
    <w:rsid w:val="00085745"/>
    <w:rsid w:val="00085788"/>
    <w:rsid w:val="00085E88"/>
    <w:rsid w:val="00086EED"/>
    <w:rsid w:val="00086F03"/>
    <w:rsid w:val="0008707A"/>
    <w:rsid w:val="000870AF"/>
    <w:rsid w:val="0008737F"/>
    <w:rsid w:val="000875AB"/>
    <w:rsid w:val="00087C93"/>
    <w:rsid w:val="00087D31"/>
    <w:rsid w:val="00090246"/>
    <w:rsid w:val="00090362"/>
    <w:rsid w:val="000905C6"/>
    <w:rsid w:val="00090A5C"/>
    <w:rsid w:val="00090DF6"/>
    <w:rsid w:val="000912C2"/>
    <w:rsid w:val="00091388"/>
    <w:rsid w:val="000917DD"/>
    <w:rsid w:val="00091BB0"/>
    <w:rsid w:val="0009245D"/>
    <w:rsid w:val="0009251A"/>
    <w:rsid w:val="000927C9"/>
    <w:rsid w:val="000927DC"/>
    <w:rsid w:val="00092A5F"/>
    <w:rsid w:val="0009315D"/>
    <w:rsid w:val="00093300"/>
    <w:rsid w:val="000934CF"/>
    <w:rsid w:val="00093C71"/>
    <w:rsid w:val="0009423C"/>
    <w:rsid w:val="0009435A"/>
    <w:rsid w:val="00094481"/>
    <w:rsid w:val="000949B0"/>
    <w:rsid w:val="000949EE"/>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BD5"/>
    <w:rsid w:val="00097FA2"/>
    <w:rsid w:val="000A017D"/>
    <w:rsid w:val="000A070F"/>
    <w:rsid w:val="000A0720"/>
    <w:rsid w:val="000A0C6A"/>
    <w:rsid w:val="000A10E3"/>
    <w:rsid w:val="000A1F5C"/>
    <w:rsid w:val="000A2227"/>
    <w:rsid w:val="000A3715"/>
    <w:rsid w:val="000A388F"/>
    <w:rsid w:val="000A3F5E"/>
    <w:rsid w:val="000A4235"/>
    <w:rsid w:val="000A4C18"/>
    <w:rsid w:val="000A4D7F"/>
    <w:rsid w:val="000A4E2A"/>
    <w:rsid w:val="000A52EE"/>
    <w:rsid w:val="000A57D7"/>
    <w:rsid w:val="000A5BAE"/>
    <w:rsid w:val="000A5CC1"/>
    <w:rsid w:val="000A6461"/>
    <w:rsid w:val="000A64B8"/>
    <w:rsid w:val="000A6515"/>
    <w:rsid w:val="000A658B"/>
    <w:rsid w:val="000A67D0"/>
    <w:rsid w:val="000A6980"/>
    <w:rsid w:val="000A6A0C"/>
    <w:rsid w:val="000A6F54"/>
    <w:rsid w:val="000A6FB8"/>
    <w:rsid w:val="000A70B6"/>
    <w:rsid w:val="000A7203"/>
    <w:rsid w:val="000A760B"/>
    <w:rsid w:val="000A7725"/>
    <w:rsid w:val="000A7A41"/>
    <w:rsid w:val="000A7CFA"/>
    <w:rsid w:val="000B02D2"/>
    <w:rsid w:val="000B057D"/>
    <w:rsid w:val="000B0AF9"/>
    <w:rsid w:val="000B0BB9"/>
    <w:rsid w:val="000B0E5B"/>
    <w:rsid w:val="000B13F7"/>
    <w:rsid w:val="000B1B74"/>
    <w:rsid w:val="000B1C19"/>
    <w:rsid w:val="000B1CF8"/>
    <w:rsid w:val="000B1DA4"/>
    <w:rsid w:val="000B1F37"/>
    <w:rsid w:val="000B1FA7"/>
    <w:rsid w:val="000B217E"/>
    <w:rsid w:val="000B225C"/>
    <w:rsid w:val="000B2511"/>
    <w:rsid w:val="000B2CAF"/>
    <w:rsid w:val="000B3387"/>
    <w:rsid w:val="000B420C"/>
    <w:rsid w:val="000B4512"/>
    <w:rsid w:val="000B4588"/>
    <w:rsid w:val="000B45FD"/>
    <w:rsid w:val="000B47D8"/>
    <w:rsid w:val="000B4842"/>
    <w:rsid w:val="000B486E"/>
    <w:rsid w:val="000B48E3"/>
    <w:rsid w:val="000B4CCC"/>
    <w:rsid w:val="000B4D6F"/>
    <w:rsid w:val="000B58E8"/>
    <w:rsid w:val="000B59E2"/>
    <w:rsid w:val="000B59EB"/>
    <w:rsid w:val="000B5D49"/>
    <w:rsid w:val="000B5F30"/>
    <w:rsid w:val="000B6553"/>
    <w:rsid w:val="000B658F"/>
    <w:rsid w:val="000B67DA"/>
    <w:rsid w:val="000B6C6F"/>
    <w:rsid w:val="000B6E4A"/>
    <w:rsid w:val="000B711D"/>
    <w:rsid w:val="000B722D"/>
    <w:rsid w:val="000B7943"/>
    <w:rsid w:val="000B7A06"/>
    <w:rsid w:val="000C0476"/>
    <w:rsid w:val="000C0611"/>
    <w:rsid w:val="000C0DF3"/>
    <w:rsid w:val="000C11FE"/>
    <w:rsid w:val="000C13F9"/>
    <w:rsid w:val="000C1516"/>
    <w:rsid w:val="000C1A46"/>
    <w:rsid w:val="000C1BEE"/>
    <w:rsid w:val="000C2283"/>
    <w:rsid w:val="000C24C5"/>
    <w:rsid w:val="000C259B"/>
    <w:rsid w:val="000C28FA"/>
    <w:rsid w:val="000C2D52"/>
    <w:rsid w:val="000C3B2D"/>
    <w:rsid w:val="000C3B49"/>
    <w:rsid w:val="000C3B64"/>
    <w:rsid w:val="000C4021"/>
    <w:rsid w:val="000C50A0"/>
    <w:rsid w:val="000C52FC"/>
    <w:rsid w:val="000C5468"/>
    <w:rsid w:val="000C547B"/>
    <w:rsid w:val="000C562B"/>
    <w:rsid w:val="000C5731"/>
    <w:rsid w:val="000C5D43"/>
    <w:rsid w:val="000C67B2"/>
    <w:rsid w:val="000C7024"/>
    <w:rsid w:val="000C7B91"/>
    <w:rsid w:val="000C7BB7"/>
    <w:rsid w:val="000C7C3C"/>
    <w:rsid w:val="000D003F"/>
    <w:rsid w:val="000D02E0"/>
    <w:rsid w:val="000D0D30"/>
    <w:rsid w:val="000D1051"/>
    <w:rsid w:val="000D14F7"/>
    <w:rsid w:val="000D18B7"/>
    <w:rsid w:val="000D1D98"/>
    <w:rsid w:val="000D2003"/>
    <w:rsid w:val="000D2420"/>
    <w:rsid w:val="000D24F9"/>
    <w:rsid w:val="000D264E"/>
    <w:rsid w:val="000D3094"/>
    <w:rsid w:val="000D31A7"/>
    <w:rsid w:val="000D32FD"/>
    <w:rsid w:val="000D34FD"/>
    <w:rsid w:val="000D37D9"/>
    <w:rsid w:val="000D37E2"/>
    <w:rsid w:val="000D39CF"/>
    <w:rsid w:val="000D3A3C"/>
    <w:rsid w:val="000D3B8D"/>
    <w:rsid w:val="000D3DF9"/>
    <w:rsid w:val="000D42ED"/>
    <w:rsid w:val="000D468D"/>
    <w:rsid w:val="000D4712"/>
    <w:rsid w:val="000D49C4"/>
    <w:rsid w:val="000D4A0F"/>
    <w:rsid w:val="000D4B0A"/>
    <w:rsid w:val="000D4D8E"/>
    <w:rsid w:val="000D570B"/>
    <w:rsid w:val="000D5A30"/>
    <w:rsid w:val="000D5D37"/>
    <w:rsid w:val="000D64E7"/>
    <w:rsid w:val="000D68A4"/>
    <w:rsid w:val="000D68C4"/>
    <w:rsid w:val="000D699F"/>
    <w:rsid w:val="000D6A36"/>
    <w:rsid w:val="000D6ACE"/>
    <w:rsid w:val="000D6FD6"/>
    <w:rsid w:val="000D7758"/>
    <w:rsid w:val="000D7B65"/>
    <w:rsid w:val="000E0014"/>
    <w:rsid w:val="000E08CC"/>
    <w:rsid w:val="000E0FC1"/>
    <w:rsid w:val="000E10A1"/>
    <w:rsid w:val="000E1258"/>
    <w:rsid w:val="000E1606"/>
    <w:rsid w:val="000E1B81"/>
    <w:rsid w:val="000E1C4A"/>
    <w:rsid w:val="000E1D0A"/>
    <w:rsid w:val="000E1FD4"/>
    <w:rsid w:val="000E2391"/>
    <w:rsid w:val="000E2921"/>
    <w:rsid w:val="000E29D6"/>
    <w:rsid w:val="000E2E8A"/>
    <w:rsid w:val="000E3071"/>
    <w:rsid w:val="000E3256"/>
    <w:rsid w:val="000E3346"/>
    <w:rsid w:val="000E34C6"/>
    <w:rsid w:val="000E3BC9"/>
    <w:rsid w:val="000E43B9"/>
    <w:rsid w:val="000E4657"/>
    <w:rsid w:val="000E4CA1"/>
    <w:rsid w:val="000E4D87"/>
    <w:rsid w:val="000E4F91"/>
    <w:rsid w:val="000E5186"/>
    <w:rsid w:val="000E5886"/>
    <w:rsid w:val="000E5999"/>
    <w:rsid w:val="000E5D83"/>
    <w:rsid w:val="000E5E8B"/>
    <w:rsid w:val="000E6103"/>
    <w:rsid w:val="000E62CC"/>
    <w:rsid w:val="000E636D"/>
    <w:rsid w:val="000E64E3"/>
    <w:rsid w:val="000E6A72"/>
    <w:rsid w:val="000E6E77"/>
    <w:rsid w:val="000E6FE3"/>
    <w:rsid w:val="000E73E6"/>
    <w:rsid w:val="000E75A0"/>
    <w:rsid w:val="000F0256"/>
    <w:rsid w:val="000F071C"/>
    <w:rsid w:val="000F0C38"/>
    <w:rsid w:val="000F162B"/>
    <w:rsid w:val="000F1885"/>
    <w:rsid w:val="000F1D3E"/>
    <w:rsid w:val="000F1D75"/>
    <w:rsid w:val="000F1F11"/>
    <w:rsid w:val="000F2580"/>
    <w:rsid w:val="000F298E"/>
    <w:rsid w:val="000F2A7A"/>
    <w:rsid w:val="000F3138"/>
    <w:rsid w:val="000F33C3"/>
    <w:rsid w:val="000F364F"/>
    <w:rsid w:val="000F36A0"/>
    <w:rsid w:val="000F4109"/>
    <w:rsid w:val="000F4348"/>
    <w:rsid w:val="000F458B"/>
    <w:rsid w:val="000F4610"/>
    <w:rsid w:val="000F48FD"/>
    <w:rsid w:val="000F5222"/>
    <w:rsid w:val="000F53AA"/>
    <w:rsid w:val="000F57ED"/>
    <w:rsid w:val="000F59DB"/>
    <w:rsid w:val="000F5D86"/>
    <w:rsid w:val="000F6304"/>
    <w:rsid w:val="000F6421"/>
    <w:rsid w:val="000F683D"/>
    <w:rsid w:val="000F6D51"/>
    <w:rsid w:val="000F6EA8"/>
    <w:rsid w:val="000F7013"/>
    <w:rsid w:val="000F7272"/>
    <w:rsid w:val="000F73CD"/>
    <w:rsid w:val="000F79CB"/>
    <w:rsid w:val="0010012D"/>
    <w:rsid w:val="00100252"/>
    <w:rsid w:val="00100827"/>
    <w:rsid w:val="00100F41"/>
    <w:rsid w:val="00101220"/>
    <w:rsid w:val="00101B4E"/>
    <w:rsid w:val="00102340"/>
    <w:rsid w:val="001029A5"/>
    <w:rsid w:val="00102AC1"/>
    <w:rsid w:val="00102F65"/>
    <w:rsid w:val="001030BB"/>
    <w:rsid w:val="001035B7"/>
    <w:rsid w:val="00103735"/>
    <w:rsid w:val="00103CC9"/>
    <w:rsid w:val="00103DD9"/>
    <w:rsid w:val="00103E5D"/>
    <w:rsid w:val="001040F2"/>
    <w:rsid w:val="001047F0"/>
    <w:rsid w:val="00104B87"/>
    <w:rsid w:val="00104FAA"/>
    <w:rsid w:val="00105121"/>
    <w:rsid w:val="001054E1"/>
    <w:rsid w:val="001056CC"/>
    <w:rsid w:val="0010570A"/>
    <w:rsid w:val="00105A35"/>
    <w:rsid w:val="0010630D"/>
    <w:rsid w:val="001066B6"/>
    <w:rsid w:val="0010671F"/>
    <w:rsid w:val="00107098"/>
    <w:rsid w:val="001070C7"/>
    <w:rsid w:val="001076AA"/>
    <w:rsid w:val="0010773D"/>
    <w:rsid w:val="00107CB3"/>
    <w:rsid w:val="00110207"/>
    <w:rsid w:val="001105E6"/>
    <w:rsid w:val="0011086D"/>
    <w:rsid w:val="00110A20"/>
    <w:rsid w:val="00110BD5"/>
    <w:rsid w:val="00110E6A"/>
    <w:rsid w:val="001111D8"/>
    <w:rsid w:val="00111425"/>
    <w:rsid w:val="001115BF"/>
    <w:rsid w:val="001115F2"/>
    <w:rsid w:val="001117FD"/>
    <w:rsid w:val="00111C93"/>
    <w:rsid w:val="00111F84"/>
    <w:rsid w:val="001120AD"/>
    <w:rsid w:val="001126B3"/>
    <w:rsid w:val="001126DB"/>
    <w:rsid w:val="0011273A"/>
    <w:rsid w:val="00113968"/>
    <w:rsid w:val="001139E5"/>
    <w:rsid w:val="00113B67"/>
    <w:rsid w:val="00113B84"/>
    <w:rsid w:val="001146A1"/>
    <w:rsid w:val="001147C3"/>
    <w:rsid w:val="001148D5"/>
    <w:rsid w:val="00115226"/>
    <w:rsid w:val="001161CF"/>
    <w:rsid w:val="001162D0"/>
    <w:rsid w:val="00116570"/>
    <w:rsid w:val="001168C1"/>
    <w:rsid w:val="00116C7A"/>
    <w:rsid w:val="00116E8D"/>
    <w:rsid w:val="00116E8E"/>
    <w:rsid w:val="00117A1A"/>
    <w:rsid w:val="00117C4F"/>
    <w:rsid w:val="00117C72"/>
    <w:rsid w:val="00120CEF"/>
    <w:rsid w:val="00120FCC"/>
    <w:rsid w:val="0012159F"/>
    <w:rsid w:val="00121732"/>
    <w:rsid w:val="00121A3B"/>
    <w:rsid w:val="00121BA9"/>
    <w:rsid w:val="00121F0A"/>
    <w:rsid w:val="001220FA"/>
    <w:rsid w:val="0012222E"/>
    <w:rsid w:val="001224E7"/>
    <w:rsid w:val="001227A3"/>
    <w:rsid w:val="00122CAF"/>
    <w:rsid w:val="00122D69"/>
    <w:rsid w:val="00122F20"/>
    <w:rsid w:val="001232EA"/>
    <w:rsid w:val="001235B2"/>
    <w:rsid w:val="00123BC5"/>
    <w:rsid w:val="001243C5"/>
    <w:rsid w:val="001252A3"/>
    <w:rsid w:val="0012591A"/>
    <w:rsid w:val="0012595E"/>
    <w:rsid w:val="001259A0"/>
    <w:rsid w:val="00125F8B"/>
    <w:rsid w:val="0012670D"/>
    <w:rsid w:val="0012672D"/>
    <w:rsid w:val="00126856"/>
    <w:rsid w:val="001268D2"/>
    <w:rsid w:val="00126981"/>
    <w:rsid w:val="00126E58"/>
    <w:rsid w:val="00127101"/>
    <w:rsid w:val="00127295"/>
    <w:rsid w:val="00127BB9"/>
    <w:rsid w:val="00127FB9"/>
    <w:rsid w:val="001301EA"/>
    <w:rsid w:val="0013047A"/>
    <w:rsid w:val="00130595"/>
    <w:rsid w:val="00130633"/>
    <w:rsid w:val="00130A88"/>
    <w:rsid w:val="0013108D"/>
    <w:rsid w:val="0013155E"/>
    <w:rsid w:val="0013191B"/>
    <w:rsid w:val="001320F3"/>
    <w:rsid w:val="00132368"/>
    <w:rsid w:val="0013255B"/>
    <w:rsid w:val="001327A9"/>
    <w:rsid w:val="001329FE"/>
    <w:rsid w:val="00132A42"/>
    <w:rsid w:val="0013335F"/>
    <w:rsid w:val="00133597"/>
    <w:rsid w:val="0013363D"/>
    <w:rsid w:val="00133780"/>
    <w:rsid w:val="0013390A"/>
    <w:rsid w:val="001339A0"/>
    <w:rsid w:val="00133A6E"/>
    <w:rsid w:val="00133CB5"/>
    <w:rsid w:val="00133DB1"/>
    <w:rsid w:val="00133FA4"/>
    <w:rsid w:val="00134400"/>
    <w:rsid w:val="00134C14"/>
    <w:rsid w:val="00134D46"/>
    <w:rsid w:val="001350CE"/>
    <w:rsid w:val="0013517D"/>
    <w:rsid w:val="001352E0"/>
    <w:rsid w:val="001353DA"/>
    <w:rsid w:val="0013566D"/>
    <w:rsid w:val="0013579A"/>
    <w:rsid w:val="001364AE"/>
    <w:rsid w:val="001364B9"/>
    <w:rsid w:val="00136ED7"/>
    <w:rsid w:val="001370C5"/>
    <w:rsid w:val="001374C4"/>
    <w:rsid w:val="00137540"/>
    <w:rsid w:val="00137B56"/>
    <w:rsid w:val="00137DF3"/>
    <w:rsid w:val="001405B1"/>
    <w:rsid w:val="00140694"/>
    <w:rsid w:val="00140C2C"/>
    <w:rsid w:val="0014115C"/>
    <w:rsid w:val="001411CA"/>
    <w:rsid w:val="001412D9"/>
    <w:rsid w:val="00141344"/>
    <w:rsid w:val="001414EA"/>
    <w:rsid w:val="00141BC9"/>
    <w:rsid w:val="00141C91"/>
    <w:rsid w:val="00141FC2"/>
    <w:rsid w:val="00142570"/>
    <w:rsid w:val="00142637"/>
    <w:rsid w:val="001427D8"/>
    <w:rsid w:val="00142809"/>
    <w:rsid w:val="0014282B"/>
    <w:rsid w:val="00142A2F"/>
    <w:rsid w:val="00142DAC"/>
    <w:rsid w:val="001430B1"/>
    <w:rsid w:val="001435FC"/>
    <w:rsid w:val="00143A27"/>
    <w:rsid w:val="00143A79"/>
    <w:rsid w:val="00143C09"/>
    <w:rsid w:val="00143DEB"/>
    <w:rsid w:val="00144740"/>
    <w:rsid w:val="00144917"/>
    <w:rsid w:val="001449E7"/>
    <w:rsid w:val="00144BD9"/>
    <w:rsid w:val="00144DDB"/>
    <w:rsid w:val="00144DFB"/>
    <w:rsid w:val="00145502"/>
    <w:rsid w:val="001455A4"/>
    <w:rsid w:val="001458BF"/>
    <w:rsid w:val="001459F3"/>
    <w:rsid w:val="001460FE"/>
    <w:rsid w:val="001461A4"/>
    <w:rsid w:val="00146266"/>
    <w:rsid w:val="001463A3"/>
    <w:rsid w:val="0014649A"/>
    <w:rsid w:val="001465C5"/>
    <w:rsid w:val="00146A66"/>
    <w:rsid w:val="00146C4C"/>
    <w:rsid w:val="001474B6"/>
    <w:rsid w:val="00147B2E"/>
    <w:rsid w:val="001508B7"/>
    <w:rsid w:val="00150FCE"/>
    <w:rsid w:val="001510F7"/>
    <w:rsid w:val="0015110F"/>
    <w:rsid w:val="00151402"/>
    <w:rsid w:val="001515D2"/>
    <w:rsid w:val="00151D13"/>
    <w:rsid w:val="00151F32"/>
    <w:rsid w:val="00152656"/>
    <w:rsid w:val="0015293D"/>
    <w:rsid w:val="00152BEB"/>
    <w:rsid w:val="00152C72"/>
    <w:rsid w:val="00152D30"/>
    <w:rsid w:val="00152E7F"/>
    <w:rsid w:val="0015336B"/>
    <w:rsid w:val="00153763"/>
    <w:rsid w:val="00153AB1"/>
    <w:rsid w:val="00153EC1"/>
    <w:rsid w:val="00153F9F"/>
    <w:rsid w:val="001540BB"/>
    <w:rsid w:val="001541DC"/>
    <w:rsid w:val="00154472"/>
    <w:rsid w:val="00154502"/>
    <w:rsid w:val="00154F96"/>
    <w:rsid w:val="00155004"/>
    <w:rsid w:val="001553E5"/>
    <w:rsid w:val="00155607"/>
    <w:rsid w:val="001558D3"/>
    <w:rsid w:val="00155A46"/>
    <w:rsid w:val="00155F3F"/>
    <w:rsid w:val="001560FE"/>
    <w:rsid w:val="001563C0"/>
    <w:rsid w:val="00156578"/>
    <w:rsid w:val="001566C8"/>
    <w:rsid w:val="001567D2"/>
    <w:rsid w:val="00156F26"/>
    <w:rsid w:val="0015754B"/>
    <w:rsid w:val="00157A0A"/>
    <w:rsid w:val="00157E0D"/>
    <w:rsid w:val="0016015F"/>
    <w:rsid w:val="0016027D"/>
    <w:rsid w:val="001603BC"/>
    <w:rsid w:val="00160467"/>
    <w:rsid w:val="001606AA"/>
    <w:rsid w:val="00160BF4"/>
    <w:rsid w:val="001612D9"/>
    <w:rsid w:val="00161309"/>
    <w:rsid w:val="0016196A"/>
    <w:rsid w:val="001620BD"/>
    <w:rsid w:val="00162A6D"/>
    <w:rsid w:val="00162B82"/>
    <w:rsid w:val="00162BA6"/>
    <w:rsid w:val="00162C5E"/>
    <w:rsid w:val="001639C5"/>
    <w:rsid w:val="00163E78"/>
    <w:rsid w:val="00164411"/>
    <w:rsid w:val="00164470"/>
    <w:rsid w:val="001644F1"/>
    <w:rsid w:val="001651DE"/>
    <w:rsid w:val="00165568"/>
    <w:rsid w:val="0016626F"/>
    <w:rsid w:val="00166649"/>
    <w:rsid w:val="00166795"/>
    <w:rsid w:val="00166B2E"/>
    <w:rsid w:val="001671CA"/>
    <w:rsid w:val="00167230"/>
    <w:rsid w:val="00167255"/>
    <w:rsid w:val="001676E7"/>
    <w:rsid w:val="00167882"/>
    <w:rsid w:val="001703C6"/>
    <w:rsid w:val="0017050C"/>
    <w:rsid w:val="001707F9"/>
    <w:rsid w:val="0017081A"/>
    <w:rsid w:val="00170832"/>
    <w:rsid w:val="00170A0C"/>
    <w:rsid w:val="00170AA3"/>
    <w:rsid w:val="00170B21"/>
    <w:rsid w:val="00170BE8"/>
    <w:rsid w:val="00170CE4"/>
    <w:rsid w:val="00171604"/>
    <w:rsid w:val="00171FE5"/>
    <w:rsid w:val="001723BE"/>
    <w:rsid w:val="001725BD"/>
    <w:rsid w:val="0017283C"/>
    <w:rsid w:val="00172DB6"/>
    <w:rsid w:val="00172DC6"/>
    <w:rsid w:val="001732B3"/>
    <w:rsid w:val="001732B9"/>
    <w:rsid w:val="00173465"/>
    <w:rsid w:val="00173565"/>
    <w:rsid w:val="00173637"/>
    <w:rsid w:val="00173CD8"/>
    <w:rsid w:val="00173D1D"/>
    <w:rsid w:val="00173DCE"/>
    <w:rsid w:val="001743E1"/>
    <w:rsid w:val="001744CC"/>
    <w:rsid w:val="001748A0"/>
    <w:rsid w:val="00174F50"/>
    <w:rsid w:val="0017562D"/>
    <w:rsid w:val="00175774"/>
    <w:rsid w:val="0017585E"/>
    <w:rsid w:val="00175BA0"/>
    <w:rsid w:val="00175C8C"/>
    <w:rsid w:val="00175CC6"/>
    <w:rsid w:val="00176653"/>
    <w:rsid w:val="0017669B"/>
    <w:rsid w:val="00176914"/>
    <w:rsid w:val="00176AD9"/>
    <w:rsid w:val="00176E06"/>
    <w:rsid w:val="00176FF7"/>
    <w:rsid w:val="0017727A"/>
    <w:rsid w:val="00177669"/>
    <w:rsid w:val="00177A9A"/>
    <w:rsid w:val="00177CD2"/>
    <w:rsid w:val="00180100"/>
    <w:rsid w:val="001804D9"/>
    <w:rsid w:val="00180680"/>
    <w:rsid w:val="0018082B"/>
    <w:rsid w:val="001809F2"/>
    <w:rsid w:val="00180D81"/>
    <w:rsid w:val="00180E83"/>
    <w:rsid w:val="001810DB"/>
    <w:rsid w:val="001814C4"/>
    <w:rsid w:val="00181669"/>
    <w:rsid w:val="0018171F"/>
    <w:rsid w:val="001818B9"/>
    <w:rsid w:val="001818C6"/>
    <w:rsid w:val="00181C5A"/>
    <w:rsid w:val="00181D0D"/>
    <w:rsid w:val="00181D3D"/>
    <w:rsid w:val="00181DC2"/>
    <w:rsid w:val="0018258E"/>
    <w:rsid w:val="00182959"/>
    <w:rsid w:val="001829A8"/>
    <w:rsid w:val="00182BA5"/>
    <w:rsid w:val="00182D05"/>
    <w:rsid w:val="00182D3C"/>
    <w:rsid w:val="00182F27"/>
    <w:rsid w:val="001836E4"/>
    <w:rsid w:val="00184258"/>
    <w:rsid w:val="00184BBB"/>
    <w:rsid w:val="00184C9D"/>
    <w:rsid w:val="0018523E"/>
    <w:rsid w:val="001853E1"/>
    <w:rsid w:val="00185619"/>
    <w:rsid w:val="00185747"/>
    <w:rsid w:val="0018582C"/>
    <w:rsid w:val="0018612E"/>
    <w:rsid w:val="00186174"/>
    <w:rsid w:val="001861CC"/>
    <w:rsid w:val="0018655D"/>
    <w:rsid w:val="00186ADA"/>
    <w:rsid w:val="00186B03"/>
    <w:rsid w:val="00186C27"/>
    <w:rsid w:val="00186EE7"/>
    <w:rsid w:val="00187A18"/>
    <w:rsid w:val="00190ACE"/>
    <w:rsid w:val="00190D4A"/>
    <w:rsid w:val="00190EED"/>
    <w:rsid w:val="00191706"/>
    <w:rsid w:val="001917F1"/>
    <w:rsid w:val="00191978"/>
    <w:rsid w:val="00191A6C"/>
    <w:rsid w:val="00191AA9"/>
    <w:rsid w:val="00191B87"/>
    <w:rsid w:val="00191DBB"/>
    <w:rsid w:val="00192224"/>
    <w:rsid w:val="00192230"/>
    <w:rsid w:val="00192727"/>
    <w:rsid w:val="00192B46"/>
    <w:rsid w:val="00192E7A"/>
    <w:rsid w:val="001930F3"/>
    <w:rsid w:val="0019387A"/>
    <w:rsid w:val="00193A45"/>
    <w:rsid w:val="00193A5A"/>
    <w:rsid w:val="00193ACF"/>
    <w:rsid w:val="00193C15"/>
    <w:rsid w:val="0019425A"/>
    <w:rsid w:val="001945D3"/>
    <w:rsid w:val="001945FA"/>
    <w:rsid w:val="001948C6"/>
    <w:rsid w:val="001948F8"/>
    <w:rsid w:val="00194903"/>
    <w:rsid w:val="001949C9"/>
    <w:rsid w:val="00194C7D"/>
    <w:rsid w:val="001959B0"/>
    <w:rsid w:val="001959D0"/>
    <w:rsid w:val="00196151"/>
    <w:rsid w:val="00196726"/>
    <w:rsid w:val="00196727"/>
    <w:rsid w:val="00196D47"/>
    <w:rsid w:val="00197578"/>
    <w:rsid w:val="0019781E"/>
    <w:rsid w:val="001979B1"/>
    <w:rsid w:val="001A01DA"/>
    <w:rsid w:val="001A046B"/>
    <w:rsid w:val="001A0798"/>
    <w:rsid w:val="001A0BD5"/>
    <w:rsid w:val="001A142B"/>
    <w:rsid w:val="001A14D1"/>
    <w:rsid w:val="001A14E3"/>
    <w:rsid w:val="001A1593"/>
    <w:rsid w:val="001A172A"/>
    <w:rsid w:val="001A180B"/>
    <w:rsid w:val="001A23A7"/>
    <w:rsid w:val="001A271D"/>
    <w:rsid w:val="001A2760"/>
    <w:rsid w:val="001A287D"/>
    <w:rsid w:val="001A2F3C"/>
    <w:rsid w:val="001A2FA0"/>
    <w:rsid w:val="001A3616"/>
    <w:rsid w:val="001A375E"/>
    <w:rsid w:val="001A4190"/>
    <w:rsid w:val="001A41BC"/>
    <w:rsid w:val="001A45F7"/>
    <w:rsid w:val="001A45FC"/>
    <w:rsid w:val="001A4BB9"/>
    <w:rsid w:val="001A51EF"/>
    <w:rsid w:val="001A5293"/>
    <w:rsid w:val="001A555D"/>
    <w:rsid w:val="001A56BF"/>
    <w:rsid w:val="001A5707"/>
    <w:rsid w:val="001A58BE"/>
    <w:rsid w:val="001A5971"/>
    <w:rsid w:val="001A5CE7"/>
    <w:rsid w:val="001A5F0F"/>
    <w:rsid w:val="001A6457"/>
    <w:rsid w:val="001A6EA2"/>
    <w:rsid w:val="001A706C"/>
    <w:rsid w:val="001A72BF"/>
    <w:rsid w:val="001A7C5E"/>
    <w:rsid w:val="001A7FCA"/>
    <w:rsid w:val="001B0314"/>
    <w:rsid w:val="001B0370"/>
    <w:rsid w:val="001B048E"/>
    <w:rsid w:val="001B096F"/>
    <w:rsid w:val="001B0CC3"/>
    <w:rsid w:val="001B0CE1"/>
    <w:rsid w:val="001B122D"/>
    <w:rsid w:val="001B1C0A"/>
    <w:rsid w:val="001B1E90"/>
    <w:rsid w:val="001B1EB4"/>
    <w:rsid w:val="001B218F"/>
    <w:rsid w:val="001B219D"/>
    <w:rsid w:val="001B2C34"/>
    <w:rsid w:val="001B2C5C"/>
    <w:rsid w:val="001B3133"/>
    <w:rsid w:val="001B367E"/>
    <w:rsid w:val="001B3787"/>
    <w:rsid w:val="001B3A36"/>
    <w:rsid w:val="001B3B0B"/>
    <w:rsid w:val="001B3CC2"/>
    <w:rsid w:val="001B3E3D"/>
    <w:rsid w:val="001B3E7F"/>
    <w:rsid w:val="001B3FAC"/>
    <w:rsid w:val="001B3FFD"/>
    <w:rsid w:val="001B403E"/>
    <w:rsid w:val="001B4262"/>
    <w:rsid w:val="001B45BF"/>
    <w:rsid w:val="001B4731"/>
    <w:rsid w:val="001B4A87"/>
    <w:rsid w:val="001B4A9C"/>
    <w:rsid w:val="001B61F1"/>
    <w:rsid w:val="001B6267"/>
    <w:rsid w:val="001B6640"/>
    <w:rsid w:val="001B6BB1"/>
    <w:rsid w:val="001B6D69"/>
    <w:rsid w:val="001B6EAE"/>
    <w:rsid w:val="001B70C4"/>
    <w:rsid w:val="001B79F0"/>
    <w:rsid w:val="001B7C0C"/>
    <w:rsid w:val="001B7C30"/>
    <w:rsid w:val="001B7E0D"/>
    <w:rsid w:val="001C03D9"/>
    <w:rsid w:val="001C04A7"/>
    <w:rsid w:val="001C06F2"/>
    <w:rsid w:val="001C09E2"/>
    <w:rsid w:val="001C1BA6"/>
    <w:rsid w:val="001C1C80"/>
    <w:rsid w:val="001C2554"/>
    <w:rsid w:val="001C2854"/>
    <w:rsid w:val="001C2959"/>
    <w:rsid w:val="001C2D06"/>
    <w:rsid w:val="001C2DE2"/>
    <w:rsid w:val="001C30C8"/>
    <w:rsid w:val="001C3152"/>
    <w:rsid w:val="001C3413"/>
    <w:rsid w:val="001C3BAF"/>
    <w:rsid w:val="001C3C76"/>
    <w:rsid w:val="001C3D1D"/>
    <w:rsid w:val="001C3DD2"/>
    <w:rsid w:val="001C3F24"/>
    <w:rsid w:val="001C416A"/>
    <w:rsid w:val="001C45CF"/>
    <w:rsid w:val="001C4AC7"/>
    <w:rsid w:val="001C4B47"/>
    <w:rsid w:val="001C53FD"/>
    <w:rsid w:val="001C57BF"/>
    <w:rsid w:val="001C588D"/>
    <w:rsid w:val="001C58D8"/>
    <w:rsid w:val="001C5A01"/>
    <w:rsid w:val="001C5CA1"/>
    <w:rsid w:val="001C5EBF"/>
    <w:rsid w:val="001C6B5D"/>
    <w:rsid w:val="001C73B1"/>
    <w:rsid w:val="001C74FB"/>
    <w:rsid w:val="001C777A"/>
    <w:rsid w:val="001C7790"/>
    <w:rsid w:val="001C7972"/>
    <w:rsid w:val="001C7B29"/>
    <w:rsid w:val="001C7B8E"/>
    <w:rsid w:val="001C7F1A"/>
    <w:rsid w:val="001D04CE"/>
    <w:rsid w:val="001D04CF"/>
    <w:rsid w:val="001D09B2"/>
    <w:rsid w:val="001D1027"/>
    <w:rsid w:val="001D1509"/>
    <w:rsid w:val="001D1EB2"/>
    <w:rsid w:val="001D2591"/>
    <w:rsid w:val="001D307C"/>
    <w:rsid w:val="001D32F5"/>
    <w:rsid w:val="001D3C3D"/>
    <w:rsid w:val="001D3C84"/>
    <w:rsid w:val="001D3DBD"/>
    <w:rsid w:val="001D4246"/>
    <w:rsid w:val="001D4DC7"/>
    <w:rsid w:val="001D4E60"/>
    <w:rsid w:val="001D5159"/>
    <w:rsid w:val="001D5473"/>
    <w:rsid w:val="001D5681"/>
    <w:rsid w:val="001D5729"/>
    <w:rsid w:val="001D61A1"/>
    <w:rsid w:val="001D61A2"/>
    <w:rsid w:val="001D66F4"/>
    <w:rsid w:val="001D6C0F"/>
    <w:rsid w:val="001D7032"/>
    <w:rsid w:val="001D744E"/>
    <w:rsid w:val="001D752F"/>
    <w:rsid w:val="001D770B"/>
    <w:rsid w:val="001E0260"/>
    <w:rsid w:val="001E06AD"/>
    <w:rsid w:val="001E12BC"/>
    <w:rsid w:val="001E1402"/>
    <w:rsid w:val="001E1691"/>
    <w:rsid w:val="001E1D8C"/>
    <w:rsid w:val="001E1EC5"/>
    <w:rsid w:val="001E2223"/>
    <w:rsid w:val="001E2449"/>
    <w:rsid w:val="001E2725"/>
    <w:rsid w:val="001E2869"/>
    <w:rsid w:val="001E293E"/>
    <w:rsid w:val="001E2A4C"/>
    <w:rsid w:val="001E2E42"/>
    <w:rsid w:val="001E2F45"/>
    <w:rsid w:val="001E3201"/>
    <w:rsid w:val="001E336D"/>
    <w:rsid w:val="001E3436"/>
    <w:rsid w:val="001E358F"/>
    <w:rsid w:val="001E3AD6"/>
    <w:rsid w:val="001E3BAC"/>
    <w:rsid w:val="001E4266"/>
    <w:rsid w:val="001E4E74"/>
    <w:rsid w:val="001E5197"/>
    <w:rsid w:val="001E5228"/>
    <w:rsid w:val="001E527D"/>
    <w:rsid w:val="001E5384"/>
    <w:rsid w:val="001E5461"/>
    <w:rsid w:val="001E577C"/>
    <w:rsid w:val="001E614B"/>
    <w:rsid w:val="001E6997"/>
    <w:rsid w:val="001E6C8B"/>
    <w:rsid w:val="001E6DC5"/>
    <w:rsid w:val="001E6E22"/>
    <w:rsid w:val="001E6E32"/>
    <w:rsid w:val="001E70CB"/>
    <w:rsid w:val="001E77A5"/>
    <w:rsid w:val="001F05D3"/>
    <w:rsid w:val="001F07CF"/>
    <w:rsid w:val="001F10C6"/>
    <w:rsid w:val="001F17A8"/>
    <w:rsid w:val="001F1802"/>
    <w:rsid w:val="001F1820"/>
    <w:rsid w:val="001F18F4"/>
    <w:rsid w:val="001F1B9F"/>
    <w:rsid w:val="001F282D"/>
    <w:rsid w:val="001F2AC6"/>
    <w:rsid w:val="001F2BE5"/>
    <w:rsid w:val="001F2C0F"/>
    <w:rsid w:val="001F2E75"/>
    <w:rsid w:val="001F31C3"/>
    <w:rsid w:val="001F322B"/>
    <w:rsid w:val="001F3DA5"/>
    <w:rsid w:val="001F3DCE"/>
    <w:rsid w:val="001F43E0"/>
    <w:rsid w:val="001F4CCE"/>
    <w:rsid w:val="001F4EE1"/>
    <w:rsid w:val="001F5035"/>
    <w:rsid w:val="001F5123"/>
    <w:rsid w:val="001F567F"/>
    <w:rsid w:val="001F56BB"/>
    <w:rsid w:val="001F5715"/>
    <w:rsid w:val="001F59E0"/>
    <w:rsid w:val="001F5EFA"/>
    <w:rsid w:val="001F62BF"/>
    <w:rsid w:val="001F68D8"/>
    <w:rsid w:val="001F74B2"/>
    <w:rsid w:val="001F74B4"/>
    <w:rsid w:val="001F776A"/>
    <w:rsid w:val="001F7A08"/>
    <w:rsid w:val="00200244"/>
    <w:rsid w:val="00200349"/>
    <w:rsid w:val="002008DA"/>
    <w:rsid w:val="002009BF"/>
    <w:rsid w:val="00200C66"/>
    <w:rsid w:val="00200CBB"/>
    <w:rsid w:val="00200E49"/>
    <w:rsid w:val="00200E58"/>
    <w:rsid w:val="0020189C"/>
    <w:rsid w:val="002019F6"/>
    <w:rsid w:val="00201F5F"/>
    <w:rsid w:val="0020243A"/>
    <w:rsid w:val="00202688"/>
    <w:rsid w:val="002028A7"/>
    <w:rsid w:val="00202CCD"/>
    <w:rsid w:val="00202CD8"/>
    <w:rsid w:val="002030A5"/>
    <w:rsid w:val="00204027"/>
    <w:rsid w:val="00204111"/>
    <w:rsid w:val="00204871"/>
    <w:rsid w:val="002048A2"/>
    <w:rsid w:val="002049BE"/>
    <w:rsid w:val="00204F32"/>
    <w:rsid w:val="0020566F"/>
    <w:rsid w:val="00205B96"/>
    <w:rsid w:val="00205C4A"/>
    <w:rsid w:val="002067CD"/>
    <w:rsid w:val="002067CF"/>
    <w:rsid w:val="00206ABA"/>
    <w:rsid w:val="00206AD0"/>
    <w:rsid w:val="00207151"/>
    <w:rsid w:val="0020735B"/>
    <w:rsid w:val="00207D08"/>
    <w:rsid w:val="00210557"/>
    <w:rsid w:val="00210A85"/>
    <w:rsid w:val="00210C31"/>
    <w:rsid w:val="00210FF3"/>
    <w:rsid w:val="0021136F"/>
    <w:rsid w:val="00211424"/>
    <w:rsid w:val="002114E5"/>
    <w:rsid w:val="0021152F"/>
    <w:rsid w:val="00211BA2"/>
    <w:rsid w:val="00211CE8"/>
    <w:rsid w:val="00211DDA"/>
    <w:rsid w:val="00212A5F"/>
    <w:rsid w:val="0021302C"/>
    <w:rsid w:val="00213058"/>
    <w:rsid w:val="00213277"/>
    <w:rsid w:val="002135B4"/>
    <w:rsid w:val="00213997"/>
    <w:rsid w:val="002139AE"/>
    <w:rsid w:val="00213A3C"/>
    <w:rsid w:val="00213BFB"/>
    <w:rsid w:val="00213C60"/>
    <w:rsid w:val="00213D3C"/>
    <w:rsid w:val="00213D6F"/>
    <w:rsid w:val="00213FB3"/>
    <w:rsid w:val="00214046"/>
    <w:rsid w:val="002140FC"/>
    <w:rsid w:val="002141D7"/>
    <w:rsid w:val="002143A0"/>
    <w:rsid w:val="00214A3B"/>
    <w:rsid w:val="00214A5E"/>
    <w:rsid w:val="0021522E"/>
    <w:rsid w:val="002153B4"/>
    <w:rsid w:val="00215AB4"/>
    <w:rsid w:val="00215D0A"/>
    <w:rsid w:val="00215E1D"/>
    <w:rsid w:val="0021628F"/>
    <w:rsid w:val="002163D0"/>
    <w:rsid w:val="002164E6"/>
    <w:rsid w:val="002165CA"/>
    <w:rsid w:val="0021666D"/>
    <w:rsid w:val="0021672E"/>
    <w:rsid w:val="002176BF"/>
    <w:rsid w:val="00217EA9"/>
    <w:rsid w:val="00220B82"/>
    <w:rsid w:val="0022170E"/>
    <w:rsid w:val="00221994"/>
    <w:rsid w:val="00221F0E"/>
    <w:rsid w:val="002227E8"/>
    <w:rsid w:val="00222BA3"/>
    <w:rsid w:val="00222C12"/>
    <w:rsid w:val="00222E33"/>
    <w:rsid w:val="00222EC2"/>
    <w:rsid w:val="00223059"/>
    <w:rsid w:val="002231BA"/>
    <w:rsid w:val="002231ED"/>
    <w:rsid w:val="002232C0"/>
    <w:rsid w:val="00223322"/>
    <w:rsid w:val="002233C3"/>
    <w:rsid w:val="002234C5"/>
    <w:rsid w:val="00223749"/>
    <w:rsid w:val="00223A5B"/>
    <w:rsid w:val="00224C2B"/>
    <w:rsid w:val="00224CF4"/>
    <w:rsid w:val="00224D9E"/>
    <w:rsid w:val="002251A4"/>
    <w:rsid w:val="00225879"/>
    <w:rsid w:val="002260F7"/>
    <w:rsid w:val="00226309"/>
    <w:rsid w:val="00226574"/>
    <w:rsid w:val="0022742B"/>
    <w:rsid w:val="002275E8"/>
    <w:rsid w:val="00227901"/>
    <w:rsid w:val="00227CD0"/>
    <w:rsid w:val="0023000F"/>
    <w:rsid w:val="0023061E"/>
    <w:rsid w:val="00230DAD"/>
    <w:rsid w:val="00230DC9"/>
    <w:rsid w:val="00232552"/>
    <w:rsid w:val="00232912"/>
    <w:rsid w:val="00232AB4"/>
    <w:rsid w:val="00232BD9"/>
    <w:rsid w:val="00233023"/>
    <w:rsid w:val="00233121"/>
    <w:rsid w:val="00233412"/>
    <w:rsid w:val="00233628"/>
    <w:rsid w:val="00233981"/>
    <w:rsid w:val="00233B0E"/>
    <w:rsid w:val="00234135"/>
    <w:rsid w:val="00234AFE"/>
    <w:rsid w:val="002352D8"/>
    <w:rsid w:val="002355DE"/>
    <w:rsid w:val="0023562B"/>
    <w:rsid w:val="00235837"/>
    <w:rsid w:val="0023587D"/>
    <w:rsid w:val="00236565"/>
    <w:rsid w:val="0023668D"/>
    <w:rsid w:val="00236692"/>
    <w:rsid w:val="00236BCF"/>
    <w:rsid w:val="00237670"/>
    <w:rsid w:val="00237DF9"/>
    <w:rsid w:val="00237FB2"/>
    <w:rsid w:val="00240344"/>
    <w:rsid w:val="00240961"/>
    <w:rsid w:val="00240B93"/>
    <w:rsid w:val="0024114E"/>
    <w:rsid w:val="002412A5"/>
    <w:rsid w:val="00241A19"/>
    <w:rsid w:val="00241AB0"/>
    <w:rsid w:val="002422C3"/>
    <w:rsid w:val="00242DF8"/>
    <w:rsid w:val="00242F92"/>
    <w:rsid w:val="002430B1"/>
    <w:rsid w:val="00243C78"/>
    <w:rsid w:val="00244361"/>
    <w:rsid w:val="002444EC"/>
    <w:rsid w:val="0024485F"/>
    <w:rsid w:val="00244A86"/>
    <w:rsid w:val="00245371"/>
    <w:rsid w:val="00245760"/>
    <w:rsid w:val="00245AAF"/>
    <w:rsid w:val="00245D8D"/>
    <w:rsid w:val="00245E38"/>
    <w:rsid w:val="0024604B"/>
    <w:rsid w:val="002462B4"/>
    <w:rsid w:val="00247236"/>
    <w:rsid w:val="0024726B"/>
    <w:rsid w:val="00247C64"/>
    <w:rsid w:val="00247C77"/>
    <w:rsid w:val="00247CEA"/>
    <w:rsid w:val="00247F64"/>
    <w:rsid w:val="00247FD6"/>
    <w:rsid w:val="00250031"/>
    <w:rsid w:val="002508A8"/>
    <w:rsid w:val="00250B8D"/>
    <w:rsid w:val="00250DFB"/>
    <w:rsid w:val="00251496"/>
    <w:rsid w:val="00251B5E"/>
    <w:rsid w:val="00251C99"/>
    <w:rsid w:val="00251CF5"/>
    <w:rsid w:val="0025238C"/>
    <w:rsid w:val="00252A63"/>
    <w:rsid w:val="00252B1F"/>
    <w:rsid w:val="00252CA3"/>
    <w:rsid w:val="00252D25"/>
    <w:rsid w:val="00253011"/>
    <w:rsid w:val="00253033"/>
    <w:rsid w:val="00253748"/>
    <w:rsid w:val="00253E9C"/>
    <w:rsid w:val="00254499"/>
    <w:rsid w:val="00254951"/>
    <w:rsid w:val="00254BA0"/>
    <w:rsid w:val="00254C8B"/>
    <w:rsid w:val="00254E43"/>
    <w:rsid w:val="00254E4B"/>
    <w:rsid w:val="00255371"/>
    <w:rsid w:val="00255515"/>
    <w:rsid w:val="00255CF9"/>
    <w:rsid w:val="00255FE0"/>
    <w:rsid w:val="002565E1"/>
    <w:rsid w:val="00256BFF"/>
    <w:rsid w:val="00256D75"/>
    <w:rsid w:val="00256D93"/>
    <w:rsid w:val="002577A6"/>
    <w:rsid w:val="00257BCA"/>
    <w:rsid w:val="00257D8E"/>
    <w:rsid w:val="00257DB1"/>
    <w:rsid w:val="00260104"/>
    <w:rsid w:val="00260B87"/>
    <w:rsid w:val="00260C43"/>
    <w:rsid w:val="00260D53"/>
    <w:rsid w:val="00261232"/>
    <w:rsid w:val="00261249"/>
    <w:rsid w:val="00261349"/>
    <w:rsid w:val="00261778"/>
    <w:rsid w:val="00261C1E"/>
    <w:rsid w:val="00262569"/>
    <w:rsid w:val="00262725"/>
    <w:rsid w:val="0026277D"/>
    <w:rsid w:val="002627C8"/>
    <w:rsid w:val="00262825"/>
    <w:rsid w:val="0026340F"/>
    <w:rsid w:val="00263AD7"/>
    <w:rsid w:val="00263EA9"/>
    <w:rsid w:val="0026400A"/>
    <w:rsid w:val="002644E9"/>
    <w:rsid w:val="00264637"/>
    <w:rsid w:val="0026468B"/>
    <w:rsid w:val="00264877"/>
    <w:rsid w:val="00264C85"/>
    <w:rsid w:val="00264D2A"/>
    <w:rsid w:val="00264D63"/>
    <w:rsid w:val="0026502F"/>
    <w:rsid w:val="00265169"/>
    <w:rsid w:val="0026530F"/>
    <w:rsid w:val="002654BF"/>
    <w:rsid w:val="00265B55"/>
    <w:rsid w:val="00265D50"/>
    <w:rsid w:val="002663F5"/>
    <w:rsid w:val="0026679A"/>
    <w:rsid w:val="00266BA4"/>
    <w:rsid w:val="00266DA8"/>
    <w:rsid w:val="00267150"/>
    <w:rsid w:val="002672A6"/>
    <w:rsid w:val="00267795"/>
    <w:rsid w:val="002678FF"/>
    <w:rsid w:val="00267CAF"/>
    <w:rsid w:val="00267E07"/>
    <w:rsid w:val="00267F8E"/>
    <w:rsid w:val="002703C2"/>
    <w:rsid w:val="0027049E"/>
    <w:rsid w:val="00270A45"/>
    <w:rsid w:val="00270AA2"/>
    <w:rsid w:val="00270B2B"/>
    <w:rsid w:val="00270D12"/>
    <w:rsid w:val="00271433"/>
    <w:rsid w:val="00271733"/>
    <w:rsid w:val="002717E1"/>
    <w:rsid w:val="00271952"/>
    <w:rsid w:val="00271C4C"/>
    <w:rsid w:val="002726E9"/>
    <w:rsid w:val="002731BE"/>
    <w:rsid w:val="00273823"/>
    <w:rsid w:val="00273AC6"/>
    <w:rsid w:val="00274100"/>
    <w:rsid w:val="00274181"/>
    <w:rsid w:val="00274398"/>
    <w:rsid w:val="002745D0"/>
    <w:rsid w:val="00274842"/>
    <w:rsid w:val="0027488E"/>
    <w:rsid w:val="00275620"/>
    <w:rsid w:val="00275968"/>
    <w:rsid w:val="00275F42"/>
    <w:rsid w:val="00276CBA"/>
    <w:rsid w:val="00276ED0"/>
    <w:rsid w:val="0027708B"/>
    <w:rsid w:val="00277323"/>
    <w:rsid w:val="00277438"/>
    <w:rsid w:val="0027775B"/>
    <w:rsid w:val="00277821"/>
    <w:rsid w:val="00280127"/>
    <w:rsid w:val="00280814"/>
    <w:rsid w:val="00280B9C"/>
    <w:rsid w:val="00280DAD"/>
    <w:rsid w:val="00281098"/>
    <w:rsid w:val="002815D8"/>
    <w:rsid w:val="00281923"/>
    <w:rsid w:val="00281C44"/>
    <w:rsid w:val="00281CE1"/>
    <w:rsid w:val="00281EAD"/>
    <w:rsid w:val="0028205E"/>
    <w:rsid w:val="00282B27"/>
    <w:rsid w:val="00282CE8"/>
    <w:rsid w:val="00282DE8"/>
    <w:rsid w:val="0028381B"/>
    <w:rsid w:val="00283C93"/>
    <w:rsid w:val="002840A7"/>
    <w:rsid w:val="0028412C"/>
    <w:rsid w:val="00284462"/>
    <w:rsid w:val="00284613"/>
    <w:rsid w:val="00284616"/>
    <w:rsid w:val="002851C1"/>
    <w:rsid w:val="002853AD"/>
    <w:rsid w:val="0028543A"/>
    <w:rsid w:val="0028544A"/>
    <w:rsid w:val="002855C9"/>
    <w:rsid w:val="0028583C"/>
    <w:rsid w:val="00286278"/>
    <w:rsid w:val="00286491"/>
    <w:rsid w:val="00286761"/>
    <w:rsid w:val="00286A2B"/>
    <w:rsid w:val="00286C2F"/>
    <w:rsid w:val="002879BB"/>
    <w:rsid w:val="00287A95"/>
    <w:rsid w:val="002907A2"/>
    <w:rsid w:val="002908BC"/>
    <w:rsid w:val="00290B26"/>
    <w:rsid w:val="00290E62"/>
    <w:rsid w:val="00290F16"/>
    <w:rsid w:val="00291253"/>
    <w:rsid w:val="00291382"/>
    <w:rsid w:val="00291788"/>
    <w:rsid w:val="00291859"/>
    <w:rsid w:val="002924DD"/>
    <w:rsid w:val="00292BDB"/>
    <w:rsid w:val="00292C1F"/>
    <w:rsid w:val="00292CA3"/>
    <w:rsid w:val="00292DDF"/>
    <w:rsid w:val="00292E14"/>
    <w:rsid w:val="00293149"/>
    <w:rsid w:val="00293264"/>
    <w:rsid w:val="00293D60"/>
    <w:rsid w:val="00293DA4"/>
    <w:rsid w:val="00293EEA"/>
    <w:rsid w:val="00293F1B"/>
    <w:rsid w:val="00293F5E"/>
    <w:rsid w:val="00294082"/>
    <w:rsid w:val="002941C8"/>
    <w:rsid w:val="002941DB"/>
    <w:rsid w:val="00294DF0"/>
    <w:rsid w:val="00294EEE"/>
    <w:rsid w:val="00294F26"/>
    <w:rsid w:val="00294F7F"/>
    <w:rsid w:val="00295157"/>
    <w:rsid w:val="00295377"/>
    <w:rsid w:val="00295C5A"/>
    <w:rsid w:val="00295D4D"/>
    <w:rsid w:val="00296016"/>
    <w:rsid w:val="002960CE"/>
    <w:rsid w:val="00296110"/>
    <w:rsid w:val="002963F0"/>
    <w:rsid w:val="00296950"/>
    <w:rsid w:val="00296972"/>
    <w:rsid w:val="002976CA"/>
    <w:rsid w:val="00297F48"/>
    <w:rsid w:val="002A0233"/>
    <w:rsid w:val="002A0A12"/>
    <w:rsid w:val="002A0B81"/>
    <w:rsid w:val="002A0FAA"/>
    <w:rsid w:val="002A1887"/>
    <w:rsid w:val="002A1F23"/>
    <w:rsid w:val="002A2011"/>
    <w:rsid w:val="002A2488"/>
    <w:rsid w:val="002A28C9"/>
    <w:rsid w:val="002A2DD0"/>
    <w:rsid w:val="002A33AE"/>
    <w:rsid w:val="002A3C3F"/>
    <w:rsid w:val="002A3F56"/>
    <w:rsid w:val="002A42EC"/>
    <w:rsid w:val="002A436B"/>
    <w:rsid w:val="002A4479"/>
    <w:rsid w:val="002A480D"/>
    <w:rsid w:val="002A4C1D"/>
    <w:rsid w:val="002A5235"/>
    <w:rsid w:val="002A57A5"/>
    <w:rsid w:val="002A5C0C"/>
    <w:rsid w:val="002A5CE7"/>
    <w:rsid w:val="002A6482"/>
    <w:rsid w:val="002A6546"/>
    <w:rsid w:val="002A69FB"/>
    <w:rsid w:val="002A6A00"/>
    <w:rsid w:val="002A6DF3"/>
    <w:rsid w:val="002A6F0F"/>
    <w:rsid w:val="002A6FD6"/>
    <w:rsid w:val="002A7161"/>
    <w:rsid w:val="002A73F4"/>
    <w:rsid w:val="002A776B"/>
    <w:rsid w:val="002A786E"/>
    <w:rsid w:val="002A7AE5"/>
    <w:rsid w:val="002A7E23"/>
    <w:rsid w:val="002B017B"/>
    <w:rsid w:val="002B033C"/>
    <w:rsid w:val="002B0650"/>
    <w:rsid w:val="002B0891"/>
    <w:rsid w:val="002B0A34"/>
    <w:rsid w:val="002B0C8B"/>
    <w:rsid w:val="002B0F43"/>
    <w:rsid w:val="002B1022"/>
    <w:rsid w:val="002B1389"/>
    <w:rsid w:val="002B1A1C"/>
    <w:rsid w:val="002B1BC2"/>
    <w:rsid w:val="002B1F02"/>
    <w:rsid w:val="002B1FEC"/>
    <w:rsid w:val="002B2034"/>
    <w:rsid w:val="002B2134"/>
    <w:rsid w:val="002B21E0"/>
    <w:rsid w:val="002B244F"/>
    <w:rsid w:val="002B27A8"/>
    <w:rsid w:val="002B2CE2"/>
    <w:rsid w:val="002B2F74"/>
    <w:rsid w:val="002B3372"/>
    <w:rsid w:val="002B3618"/>
    <w:rsid w:val="002B3924"/>
    <w:rsid w:val="002B3A07"/>
    <w:rsid w:val="002B3CB8"/>
    <w:rsid w:val="002B3FC0"/>
    <w:rsid w:val="002B4312"/>
    <w:rsid w:val="002B4921"/>
    <w:rsid w:val="002B4A00"/>
    <w:rsid w:val="002B4EC9"/>
    <w:rsid w:val="002B4F6A"/>
    <w:rsid w:val="002B517C"/>
    <w:rsid w:val="002B52EB"/>
    <w:rsid w:val="002B55FE"/>
    <w:rsid w:val="002B5A35"/>
    <w:rsid w:val="002B5B83"/>
    <w:rsid w:val="002B5D52"/>
    <w:rsid w:val="002B6603"/>
    <w:rsid w:val="002B663B"/>
    <w:rsid w:val="002B6D5A"/>
    <w:rsid w:val="002B6EB1"/>
    <w:rsid w:val="002B6F1E"/>
    <w:rsid w:val="002B7242"/>
    <w:rsid w:val="002B72C2"/>
    <w:rsid w:val="002B7588"/>
    <w:rsid w:val="002B78D8"/>
    <w:rsid w:val="002B7A6E"/>
    <w:rsid w:val="002C00D1"/>
    <w:rsid w:val="002C042F"/>
    <w:rsid w:val="002C083C"/>
    <w:rsid w:val="002C0C5C"/>
    <w:rsid w:val="002C0D84"/>
    <w:rsid w:val="002C0F44"/>
    <w:rsid w:val="002C11D7"/>
    <w:rsid w:val="002C17DD"/>
    <w:rsid w:val="002C23A4"/>
    <w:rsid w:val="002C23F7"/>
    <w:rsid w:val="002C247D"/>
    <w:rsid w:val="002C2733"/>
    <w:rsid w:val="002C2AC1"/>
    <w:rsid w:val="002C2AF6"/>
    <w:rsid w:val="002C3141"/>
    <w:rsid w:val="002C3274"/>
    <w:rsid w:val="002C3283"/>
    <w:rsid w:val="002C342F"/>
    <w:rsid w:val="002C34EE"/>
    <w:rsid w:val="002C35E1"/>
    <w:rsid w:val="002C3B6B"/>
    <w:rsid w:val="002C3DFA"/>
    <w:rsid w:val="002C3FEE"/>
    <w:rsid w:val="002C49AE"/>
    <w:rsid w:val="002C5943"/>
    <w:rsid w:val="002C5A60"/>
    <w:rsid w:val="002C5AEB"/>
    <w:rsid w:val="002C6229"/>
    <w:rsid w:val="002C66EC"/>
    <w:rsid w:val="002C68C2"/>
    <w:rsid w:val="002C6F42"/>
    <w:rsid w:val="002C70F3"/>
    <w:rsid w:val="002C70FB"/>
    <w:rsid w:val="002C7D87"/>
    <w:rsid w:val="002D0167"/>
    <w:rsid w:val="002D0554"/>
    <w:rsid w:val="002D0583"/>
    <w:rsid w:val="002D05BE"/>
    <w:rsid w:val="002D08E2"/>
    <w:rsid w:val="002D0A7A"/>
    <w:rsid w:val="002D0F00"/>
    <w:rsid w:val="002D0FC0"/>
    <w:rsid w:val="002D1762"/>
    <w:rsid w:val="002D1827"/>
    <w:rsid w:val="002D1C63"/>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D85"/>
    <w:rsid w:val="002D5E00"/>
    <w:rsid w:val="002D5E88"/>
    <w:rsid w:val="002D5FD3"/>
    <w:rsid w:val="002D6137"/>
    <w:rsid w:val="002D66FC"/>
    <w:rsid w:val="002D673A"/>
    <w:rsid w:val="002D680D"/>
    <w:rsid w:val="002D6997"/>
    <w:rsid w:val="002D6AAE"/>
    <w:rsid w:val="002D6B31"/>
    <w:rsid w:val="002D6D6E"/>
    <w:rsid w:val="002D7444"/>
    <w:rsid w:val="002D75E4"/>
    <w:rsid w:val="002D785B"/>
    <w:rsid w:val="002D7AB2"/>
    <w:rsid w:val="002E08BD"/>
    <w:rsid w:val="002E08EA"/>
    <w:rsid w:val="002E107A"/>
    <w:rsid w:val="002E1296"/>
    <w:rsid w:val="002E12CC"/>
    <w:rsid w:val="002E161E"/>
    <w:rsid w:val="002E1783"/>
    <w:rsid w:val="002E183C"/>
    <w:rsid w:val="002E1868"/>
    <w:rsid w:val="002E1904"/>
    <w:rsid w:val="002E1C8E"/>
    <w:rsid w:val="002E2018"/>
    <w:rsid w:val="002E2374"/>
    <w:rsid w:val="002E2839"/>
    <w:rsid w:val="002E2F11"/>
    <w:rsid w:val="002E40BF"/>
    <w:rsid w:val="002E4258"/>
    <w:rsid w:val="002E5445"/>
    <w:rsid w:val="002E59D5"/>
    <w:rsid w:val="002E62CE"/>
    <w:rsid w:val="002E6314"/>
    <w:rsid w:val="002E6567"/>
    <w:rsid w:val="002E6587"/>
    <w:rsid w:val="002E69ED"/>
    <w:rsid w:val="002E6CD1"/>
    <w:rsid w:val="002E6D79"/>
    <w:rsid w:val="002E75AC"/>
    <w:rsid w:val="002E763A"/>
    <w:rsid w:val="002F04E2"/>
    <w:rsid w:val="002F074E"/>
    <w:rsid w:val="002F099F"/>
    <w:rsid w:val="002F1040"/>
    <w:rsid w:val="002F13B3"/>
    <w:rsid w:val="002F1423"/>
    <w:rsid w:val="002F1788"/>
    <w:rsid w:val="002F1C1B"/>
    <w:rsid w:val="002F1E22"/>
    <w:rsid w:val="002F2105"/>
    <w:rsid w:val="002F28B2"/>
    <w:rsid w:val="002F2DE5"/>
    <w:rsid w:val="002F2E6E"/>
    <w:rsid w:val="002F3DAD"/>
    <w:rsid w:val="002F45B3"/>
    <w:rsid w:val="002F48D1"/>
    <w:rsid w:val="002F4CDE"/>
    <w:rsid w:val="002F536E"/>
    <w:rsid w:val="002F53FF"/>
    <w:rsid w:val="002F5F0E"/>
    <w:rsid w:val="002F65CC"/>
    <w:rsid w:val="003003A2"/>
    <w:rsid w:val="003003A5"/>
    <w:rsid w:val="00300AC5"/>
    <w:rsid w:val="00300AF6"/>
    <w:rsid w:val="0030144A"/>
    <w:rsid w:val="00302472"/>
    <w:rsid w:val="00302473"/>
    <w:rsid w:val="003024F5"/>
    <w:rsid w:val="0030251B"/>
    <w:rsid w:val="003025B9"/>
    <w:rsid w:val="0030297F"/>
    <w:rsid w:val="00302AB6"/>
    <w:rsid w:val="00302ACB"/>
    <w:rsid w:val="00302C6B"/>
    <w:rsid w:val="00302DC0"/>
    <w:rsid w:val="00303262"/>
    <w:rsid w:val="00303467"/>
    <w:rsid w:val="003035BC"/>
    <w:rsid w:val="003035F6"/>
    <w:rsid w:val="00303D7D"/>
    <w:rsid w:val="00303E05"/>
    <w:rsid w:val="00304141"/>
    <w:rsid w:val="0030491D"/>
    <w:rsid w:val="00305592"/>
    <w:rsid w:val="00305AD4"/>
    <w:rsid w:val="00305D38"/>
    <w:rsid w:val="00305F1F"/>
    <w:rsid w:val="003062C1"/>
    <w:rsid w:val="003063C6"/>
    <w:rsid w:val="00306B60"/>
    <w:rsid w:val="00306EB9"/>
    <w:rsid w:val="00306EDC"/>
    <w:rsid w:val="0030777F"/>
    <w:rsid w:val="00307887"/>
    <w:rsid w:val="0030789D"/>
    <w:rsid w:val="00307990"/>
    <w:rsid w:val="00307C0F"/>
    <w:rsid w:val="003100D8"/>
    <w:rsid w:val="00310554"/>
    <w:rsid w:val="003108C8"/>
    <w:rsid w:val="00310C80"/>
    <w:rsid w:val="00310EB6"/>
    <w:rsid w:val="003110E5"/>
    <w:rsid w:val="00311888"/>
    <w:rsid w:val="00311E5C"/>
    <w:rsid w:val="00312650"/>
    <w:rsid w:val="00312B44"/>
    <w:rsid w:val="0031306D"/>
    <w:rsid w:val="0031310F"/>
    <w:rsid w:val="0031324D"/>
    <w:rsid w:val="00313821"/>
    <w:rsid w:val="0031435B"/>
    <w:rsid w:val="00314378"/>
    <w:rsid w:val="003144E0"/>
    <w:rsid w:val="00314573"/>
    <w:rsid w:val="00314768"/>
    <w:rsid w:val="00314AE3"/>
    <w:rsid w:val="003152EB"/>
    <w:rsid w:val="00315BF5"/>
    <w:rsid w:val="00315EBA"/>
    <w:rsid w:val="00316135"/>
    <w:rsid w:val="00316899"/>
    <w:rsid w:val="003168CA"/>
    <w:rsid w:val="003170D9"/>
    <w:rsid w:val="003172E3"/>
    <w:rsid w:val="00317845"/>
    <w:rsid w:val="0031798D"/>
    <w:rsid w:val="00317A39"/>
    <w:rsid w:val="00317AC7"/>
    <w:rsid w:val="00317B7C"/>
    <w:rsid w:val="00320065"/>
    <w:rsid w:val="00320204"/>
    <w:rsid w:val="00320751"/>
    <w:rsid w:val="00320884"/>
    <w:rsid w:val="00320A32"/>
    <w:rsid w:val="00320CA0"/>
    <w:rsid w:val="00320E0F"/>
    <w:rsid w:val="00320EAB"/>
    <w:rsid w:val="003210C1"/>
    <w:rsid w:val="0032122C"/>
    <w:rsid w:val="0032163C"/>
    <w:rsid w:val="0032186E"/>
    <w:rsid w:val="003218F2"/>
    <w:rsid w:val="00321C7B"/>
    <w:rsid w:val="00321F8D"/>
    <w:rsid w:val="00322313"/>
    <w:rsid w:val="00322C32"/>
    <w:rsid w:val="00322C56"/>
    <w:rsid w:val="00322D22"/>
    <w:rsid w:val="0032326E"/>
    <w:rsid w:val="003234AB"/>
    <w:rsid w:val="00323886"/>
    <w:rsid w:val="003238D9"/>
    <w:rsid w:val="0032453F"/>
    <w:rsid w:val="00324AE5"/>
    <w:rsid w:val="00324CE1"/>
    <w:rsid w:val="00324D24"/>
    <w:rsid w:val="003252AF"/>
    <w:rsid w:val="003255E6"/>
    <w:rsid w:val="00325BE2"/>
    <w:rsid w:val="003260D5"/>
    <w:rsid w:val="003264A0"/>
    <w:rsid w:val="00326C33"/>
    <w:rsid w:val="0032735C"/>
    <w:rsid w:val="0032791C"/>
    <w:rsid w:val="00327F59"/>
    <w:rsid w:val="00327FAC"/>
    <w:rsid w:val="003302C4"/>
    <w:rsid w:val="003303D9"/>
    <w:rsid w:val="00330569"/>
    <w:rsid w:val="003305C0"/>
    <w:rsid w:val="00330949"/>
    <w:rsid w:val="00330E59"/>
    <w:rsid w:val="00330F9C"/>
    <w:rsid w:val="003310E4"/>
    <w:rsid w:val="003313DE"/>
    <w:rsid w:val="00331795"/>
    <w:rsid w:val="003320BE"/>
    <w:rsid w:val="003323DD"/>
    <w:rsid w:val="00332650"/>
    <w:rsid w:val="00332879"/>
    <w:rsid w:val="00332CFE"/>
    <w:rsid w:val="003330A1"/>
    <w:rsid w:val="00333F16"/>
    <w:rsid w:val="00334592"/>
    <w:rsid w:val="003345E6"/>
    <w:rsid w:val="0033467A"/>
    <w:rsid w:val="0033469C"/>
    <w:rsid w:val="003350DA"/>
    <w:rsid w:val="0033526F"/>
    <w:rsid w:val="00335525"/>
    <w:rsid w:val="003358B5"/>
    <w:rsid w:val="0033599E"/>
    <w:rsid w:val="00335A01"/>
    <w:rsid w:val="00336343"/>
    <w:rsid w:val="00336FB3"/>
    <w:rsid w:val="003372D6"/>
    <w:rsid w:val="003375F4"/>
    <w:rsid w:val="003376C6"/>
    <w:rsid w:val="00337C5A"/>
    <w:rsid w:val="00337E1E"/>
    <w:rsid w:val="0034052F"/>
    <w:rsid w:val="00340872"/>
    <w:rsid w:val="00340C7A"/>
    <w:rsid w:val="00340D97"/>
    <w:rsid w:val="0034123C"/>
    <w:rsid w:val="003412CC"/>
    <w:rsid w:val="00341536"/>
    <w:rsid w:val="0034193A"/>
    <w:rsid w:val="00341B1C"/>
    <w:rsid w:val="00341B30"/>
    <w:rsid w:val="00341DCE"/>
    <w:rsid w:val="00341DEC"/>
    <w:rsid w:val="00341F5D"/>
    <w:rsid w:val="00341FC1"/>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E5"/>
    <w:rsid w:val="00344337"/>
    <w:rsid w:val="00344368"/>
    <w:rsid w:val="00344587"/>
    <w:rsid w:val="00344E22"/>
    <w:rsid w:val="00344ED8"/>
    <w:rsid w:val="00345036"/>
    <w:rsid w:val="0034602A"/>
    <w:rsid w:val="003460FF"/>
    <w:rsid w:val="00346CC2"/>
    <w:rsid w:val="003473A0"/>
    <w:rsid w:val="003477C1"/>
    <w:rsid w:val="003479F1"/>
    <w:rsid w:val="00347BBC"/>
    <w:rsid w:val="00347EBD"/>
    <w:rsid w:val="00350395"/>
    <w:rsid w:val="003503BE"/>
    <w:rsid w:val="003508B5"/>
    <w:rsid w:val="00350FB0"/>
    <w:rsid w:val="003515FF"/>
    <w:rsid w:val="0035163D"/>
    <w:rsid w:val="0035188B"/>
    <w:rsid w:val="0035236F"/>
    <w:rsid w:val="003525AA"/>
    <w:rsid w:val="00352784"/>
    <w:rsid w:val="003527E1"/>
    <w:rsid w:val="00352864"/>
    <w:rsid w:val="003528F1"/>
    <w:rsid w:val="00352C3A"/>
    <w:rsid w:val="00352D61"/>
    <w:rsid w:val="00353961"/>
    <w:rsid w:val="00354245"/>
    <w:rsid w:val="00354420"/>
    <w:rsid w:val="00354653"/>
    <w:rsid w:val="0035477D"/>
    <w:rsid w:val="003549DE"/>
    <w:rsid w:val="00354A32"/>
    <w:rsid w:val="00354D41"/>
    <w:rsid w:val="00354EB5"/>
    <w:rsid w:val="0035563A"/>
    <w:rsid w:val="003559E9"/>
    <w:rsid w:val="00355AF2"/>
    <w:rsid w:val="00355F74"/>
    <w:rsid w:val="00356838"/>
    <w:rsid w:val="00356ACE"/>
    <w:rsid w:val="00356B70"/>
    <w:rsid w:val="00356D65"/>
    <w:rsid w:val="0035720B"/>
    <w:rsid w:val="00357B57"/>
    <w:rsid w:val="00357DD6"/>
    <w:rsid w:val="00357FBA"/>
    <w:rsid w:val="003602D1"/>
    <w:rsid w:val="0036050C"/>
    <w:rsid w:val="0036054A"/>
    <w:rsid w:val="00360709"/>
    <w:rsid w:val="00360962"/>
    <w:rsid w:val="003613B7"/>
    <w:rsid w:val="00361491"/>
    <w:rsid w:val="00361E40"/>
    <w:rsid w:val="00362330"/>
    <w:rsid w:val="003623CF"/>
    <w:rsid w:val="00362541"/>
    <w:rsid w:val="00362975"/>
    <w:rsid w:val="003629E5"/>
    <w:rsid w:val="00363152"/>
    <w:rsid w:val="0036336A"/>
    <w:rsid w:val="003633A6"/>
    <w:rsid w:val="00363912"/>
    <w:rsid w:val="00363A50"/>
    <w:rsid w:val="003640AD"/>
    <w:rsid w:val="003644F3"/>
    <w:rsid w:val="0036470A"/>
    <w:rsid w:val="00364E8B"/>
    <w:rsid w:val="003650CF"/>
    <w:rsid w:val="003650EE"/>
    <w:rsid w:val="003651C3"/>
    <w:rsid w:val="003652AD"/>
    <w:rsid w:val="0036531C"/>
    <w:rsid w:val="00365382"/>
    <w:rsid w:val="00365D1D"/>
    <w:rsid w:val="00365EB4"/>
    <w:rsid w:val="0036623D"/>
    <w:rsid w:val="00366490"/>
    <w:rsid w:val="00366522"/>
    <w:rsid w:val="003666C3"/>
    <w:rsid w:val="00366734"/>
    <w:rsid w:val="00366837"/>
    <w:rsid w:val="00367475"/>
    <w:rsid w:val="00367850"/>
    <w:rsid w:val="003679DF"/>
    <w:rsid w:val="00367BFF"/>
    <w:rsid w:val="00367C56"/>
    <w:rsid w:val="003709D3"/>
    <w:rsid w:val="00370AA9"/>
    <w:rsid w:val="00370BD0"/>
    <w:rsid w:val="00370E97"/>
    <w:rsid w:val="003713EF"/>
    <w:rsid w:val="003715D3"/>
    <w:rsid w:val="00371603"/>
    <w:rsid w:val="00371BC9"/>
    <w:rsid w:val="0037260A"/>
    <w:rsid w:val="0037291E"/>
    <w:rsid w:val="00372D45"/>
    <w:rsid w:val="00372FB4"/>
    <w:rsid w:val="00373291"/>
    <w:rsid w:val="00373705"/>
    <w:rsid w:val="003737F4"/>
    <w:rsid w:val="003746CC"/>
    <w:rsid w:val="00374D0A"/>
    <w:rsid w:val="00374D49"/>
    <w:rsid w:val="00374EE7"/>
    <w:rsid w:val="00374FCD"/>
    <w:rsid w:val="00375021"/>
    <w:rsid w:val="003756A2"/>
    <w:rsid w:val="00375838"/>
    <w:rsid w:val="00375FF5"/>
    <w:rsid w:val="00376130"/>
    <w:rsid w:val="003762D5"/>
    <w:rsid w:val="00376A5A"/>
    <w:rsid w:val="00376CA5"/>
    <w:rsid w:val="003771A2"/>
    <w:rsid w:val="003772D0"/>
    <w:rsid w:val="00377540"/>
    <w:rsid w:val="0037783D"/>
    <w:rsid w:val="00377ACF"/>
    <w:rsid w:val="00377BB1"/>
    <w:rsid w:val="003807DF"/>
    <w:rsid w:val="00381009"/>
    <w:rsid w:val="00381027"/>
    <w:rsid w:val="003810FE"/>
    <w:rsid w:val="0038206D"/>
    <w:rsid w:val="0038233F"/>
    <w:rsid w:val="00382754"/>
    <w:rsid w:val="00383211"/>
    <w:rsid w:val="0038375A"/>
    <w:rsid w:val="003841C5"/>
    <w:rsid w:val="003844CF"/>
    <w:rsid w:val="003849FD"/>
    <w:rsid w:val="003851BF"/>
    <w:rsid w:val="003855EC"/>
    <w:rsid w:val="00385C26"/>
    <w:rsid w:val="003861B3"/>
    <w:rsid w:val="003863C1"/>
    <w:rsid w:val="00386410"/>
    <w:rsid w:val="003864E1"/>
    <w:rsid w:val="003867BF"/>
    <w:rsid w:val="00386CF5"/>
    <w:rsid w:val="00387971"/>
    <w:rsid w:val="003879DB"/>
    <w:rsid w:val="003904AC"/>
    <w:rsid w:val="003904F7"/>
    <w:rsid w:val="00390889"/>
    <w:rsid w:val="003916EB"/>
    <w:rsid w:val="00391789"/>
    <w:rsid w:val="003917AE"/>
    <w:rsid w:val="003918E7"/>
    <w:rsid w:val="00391CCF"/>
    <w:rsid w:val="00391D2E"/>
    <w:rsid w:val="00392596"/>
    <w:rsid w:val="00392978"/>
    <w:rsid w:val="00392CF4"/>
    <w:rsid w:val="00392DE4"/>
    <w:rsid w:val="00392E30"/>
    <w:rsid w:val="00392EAF"/>
    <w:rsid w:val="003934F1"/>
    <w:rsid w:val="00393867"/>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CD6"/>
    <w:rsid w:val="003A15C6"/>
    <w:rsid w:val="003A18EB"/>
    <w:rsid w:val="003A1CBB"/>
    <w:rsid w:val="003A203E"/>
    <w:rsid w:val="003A217D"/>
    <w:rsid w:val="003A23C1"/>
    <w:rsid w:val="003A28E2"/>
    <w:rsid w:val="003A2B5B"/>
    <w:rsid w:val="003A2F76"/>
    <w:rsid w:val="003A30F4"/>
    <w:rsid w:val="003A345B"/>
    <w:rsid w:val="003A35A2"/>
    <w:rsid w:val="003A3EA5"/>
    <w:rsid w:val="003A40DD"/>
    <w:rsid w:val="003A43E6"/>
    <w:rsid w:val="003A44C8"/>
    <w:rsid w:val="003A45FC"/>
    <w:rsid w:val="003A4822"/>
    <w:rsid w:val="003A492D"/>
    <w:rsid w:val="003A49ED"/>
    <w:rsid w:val="003A4B3A"/>
    <w:rsid w:val="003A58C5"/>
    <w:rsid w:val="003A5AAB"/>
    <w:rsid w:val="003A5AD4"/>
    <w:rsid w:val="003A5B11"/>
    <w:rsid w:val="003A5BD4"/>
    <w:rsid w:val="003A5D72"/>
    <w:rsid w:val="003A681D"/>
    <w:rsid w:val="003A7252"/>
    <w:rsid w:val="003A74F5"/>
    <w:rsid w:val="003A7C94"/>
    <w:rsid w:val="003B0703"/>
    <w:rsid w:val="003B0A49"/>
    <w:rsid w:val="003B0FEF"/>
    <w:rsid w:val="003B1316"/>
    <w:rsid w:val="003B17F1"/>
    <w:rsid w:val="003B1B5E"/>
    <w:rsid w:val="003B1CA6"/>
    <w:rsid w:val="003B1E10"/>
    <w:rsid w:val="003B2544"/>
    <w:rsid w:val="003B2CDC"/>
    <w:rsid w:val="003B36F4"/>
    <w:rsid w:val="003B38C3"/>
    <w:rsid w:val="003B3D6E"/>
    <w:rsid w:val="003B40FC"/>
    <w:rsid w:val="003B4152"/>
    <w:rsid w:val="003B42AD"/>
    <w:rsid w:val="003B4978"/>
    <w:rsid w:val="003B4FCA"/>
    <w:rsid w:val="003B51FA"/>
    <w:rsid w:val="003B53C5"/>
    <w:rsid w:val="003B5BC3"/>
    <w:rsid w:val="003B5D08"/>
    <w:rsid w:val="003B612E"/>
    <w:rsid w:val="003B652F"/>
    <w:rsid w:val="003B69C2"/>
    <w:rsid w:val="003B6CE1"/>
    <w:rsid w:val="003B6E2D"/>
    <w:rsid w:val="003B77F9"/>
    <w:rsid w:val="003B78F6"/>
    <w:rsid w:val="003B7972"/>
    <w:rsid w:val="003B7C8D"/>
    <w:rsid w:val="003C0007"/>
    <w:rsid w:val="003C02D8"/>
    <w:rsid w:val="003C0607"/>
    <w:rsid w:val="003C06CE"/>
    <w:rsid w:val="003C0822"/>
    <w:rsid w:val="003C0B94"/>
    <w:rsid w:val="003C0C70"/>
    <w:rsid w:val="003C135A"/>
    <w:rsid w:val="003C165C"/>
    <w:rsid w:val="003C171A"/>
    <w:rsid w:val="003C1A10"/>
    <w:rsid w:val="003C1B1A"/>
    <w:rsid w:val="003C1F3E"/>
    <w:rsid w:val="003C217A"/>
    <w:rsid w:val="003C24B3"/>
    <w:rsid w:val="003C298E"/>
    <w:rsid w:val="003C2FF1"/>
    <w:rsid w:val="003C39B7"/>
    <w:rsid w:val="003C3DA1"/>
    <w:rsid w:val="003C4380"/>
    <w:rsid w:val="003C4417"/>
    <w:rsid w:val="003C45B5"/>
    <w:rsid w:val="003C45F6"/>
    <w:rsid w:val="003C498D"/>
    <w:rsid w:val="003C4CA2"/>
    <w:rsid w:val="003C4CAB"/>
    <w:rsid w:val="003C4E60"/>
    <w:rsid w:val="003C504C"/>
    <w:rsid w:val="003C528E"/>
    <w:rsid w:val="003C53F5"/>
    <w:rsid w:val="003C5563"/>
    <w:rsid w:val="003C5ADB"/>
    <w:rsid w:val="003C5B52"/>
    <w:rsid w:val="003C5E34"/>
    <w:rsid w:val="003C5FCD"/>
    <w:rsid w:val="003C6934"/>
    <w:rsid w:val="003C6A93"/>
    <w:rsid w:val="003C6C52"/>
    <w:rsid w:val="003C6DE3"/>
    <w:rsid w:val="003C71E2"/>
    <w:rsid w:val="003C7223"/>
    <w:rsid w:val="003C777A"/>
    <w:rsid w:val="003C7CCE"/>
    <w:rsid w:val="003C7D8F"/>
    <w:rsid w:val="003D004D"/>
    <w:rsid w:val="003D00A4"/>
    <w:rsid w:val="003D0A98"/>
    <w:rsid w:val="003D0AE4"/>
    <w:rsid w:val="003D0C59"/>
    <w:rsid w:val="003D0D36"/>
    <w:rsid w:val="003D0DE8"/>
    <w:rsid w:val="003D0F3F"/>
    <w:rsid w:val="003D1178"/>
    <w:rsid w:val="003D1474"/>
    <w:rsid w:val="003D1E6B"/>
    <w:rsid w:val="003D1E86"/>
    <w:rsid w:val="003D1E8D"/>
    <w:rsid w:val="003D222F"/>
    <w:rsid w:val="003D23BD"/>
    <w:rsid w:val="003D2418"/>
    <w:rsid w:val="003D2E38"/>
    <w:rsid w:val="003D3414"/>
    <w:rsid w:val="003D37B2"/>
    <w:rsid w:val="003D37F2"/>
    <w:rsid w:val="003D38B6"/>
    <w:rsid w:val="003D529D"/>
    <w:rsid w:val="003D5362"/>
    <w:rsid w:val="003D562E"/>
    <w:rsid w:val="003D6058"/>
    <w:rsid w:val="003D61E6"/>
    <w:rsid w:val="003D631A"/>
    <w:rsid w:val="003D6480"/>
    <w:rsid w:val="003D66E8"/>
    <w:rsid w:val="003D6C0F"/>
    <w:rsid w:val="003D6C16"/>
    <w:rsid w:val="003D6C3F"/>
    <w:rsid w:val="003D6C9E"/>
    <w:rsid w:val="003D7114"/>
    <w:rsid w:val="003D73AF"/>
    <w:rsid w:val="003D7570"/>
    <w:rsid w:val="003D7DC1"/>
    <w:rsid w:val="003D7E7D"/>
    <w:rsid w:val="003E00B6"/>
    <w:rsid w:val="003E04A3"/>
    <w:rsid w:val="003E06F8"/>
    <w:rsid w:val="003E0846"/>
    <w:rsid w:val="003E08C4"/>
    <w:rsid w:val="003E0C7C"/>
    <w:rsid w:val="003E0C86"/>
    <w:rsid w:val="003E0EC5"/>
    <w:rsid w:val="003E109F"/>
    <w:rsid w:val="003E140D"/>
    <w:rsid w:val="003E1697"/>
    <w:rsid w:val="003E1875"/>
    <w:rsid w:val="003E1D34"/>
    <w:rsid w:val="003E1D89"/>
    <w:rsid w:val="003E20ED"/>
    <w:rsid w:val="003E3199"/>
    <w:rsid w:val="003E36F7"/>
    <w:rsid w:val="003E3843"/>
    <w:rsid w:val="003E3931"/>
    <w:rsid w:val="003E3F1E"/>
    <w:rsid w:val="003E416E"/>
    <w:rsid w:val="003E4C3C"/>
    <w:rsid w:val="003E512F"/>
    <w:rsid w:val="003E525B"/>
    <w:rsid w:val="003E53AD"/>
    <w:rsid w:val="003E5785"/>
    <w:rsid w:val="003E5851"/>
    <w:rsid w:val="003E58BB"/>
    <w:rsid w:val="003E5E39"/>
    <w:rsid w:val="003E5F63"/>
    <w:rsid w:val="003E5FD3"/>
    <w:rsid w:val="003E6162"/>
    <w:rsid w:val="003E62F2"/>
    <w:rsid w:val="003E654C"/>
    <w:rsid w:val="003E6573"/>
    <w:rsid w:val="003E66B3"/>
    <w:rsid w:val="003E68E9"/>
    <w:rsid w:val="003E6A3A"/>
    <w:rsid w:val="003E6C0E"/>
    <w:rsid w:val="003E6E32"/>
    <w:rsid w:val="003E7418"/>
    <w:rsid w:val="003E74AB"/>
    <w:rsid w:val="003E750D"/>
    <w:rsid w:val="003E7530"/>
    <w:rsid w:val="003E770F"/>
    <w:rsid w:val="003E79E1"/>
    <w:rsid w:val="003E7B9C"/>
    <w:rsid w:val="003E7E93"/>
    <w:rsid w:val="003F026D"/>
    <w:rsid w:val="003F052B"/>
    <w:rsid w:val="003F05C3"/>
    <w:rsid w:val="003F0816"/>
    <w:rsid w:val="003F0A2E"/>
    <w:rsid w:val="003F0DA2"/>
    <w:rsid w:val="003F14D2"/>
    <w:rsid w:val="003F2182"/>
    <w:rsid w:val="003F21FF"/>
    <w:rsid w:val="003F238F"/>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310"/>
    <w:rsid w:val="003F5B0E"/>
    <w:rsid w:val="003F5EAC"/>
    <w:rsid w:val="003F5ED0"/>
    <w:rsid w:val="003F60C3"/>
    <w:rsid w:val="003F66A4"/>
    <w:rsid w:val="003F670B"/>
    <w:rsid w:val="003F6726"/>
    <w:rsid w:val="003F6858"/>
    <w:rsid w:val="003F6D84"/>
    <w:rsid w:val="003F7B3E"/>
    <w:rsid w:val="003F7DFD"/>
    <w:rsid w:val="003F7F17"/>
    <w:rsid w:val="00400160"/>
    <w:rsid w:val="0040080E"/>
    <w:rsid w:val="00400917"/>
    <w:rsid w:val="00400A38"/>
    <w:rsid w:val="00401787"/>
    <w:rsid w:val="00401AE1"/>
    <w:rsid w:val="00401AF8"/>
    <w:rsid w:val="00401CD9"/>
    <w:rsid w:val="00401E15"/>
    <w:rsid w:val="00401F5B"/>
    <w:rsid w:val="004023EA"/>
    <w:rsid w:val="0040245C"/>
    <w:rsid w:val="0040259D"/>
    <w:rsid w:val="004026D2"/>
    <w:rsid w:val="00403B69"/>
    <w:rsid w:val="00403BD9"/>
    <w:rsid w:val="00403C47"/>
    <w:rsid w:val="00403C51"/>
    <w:rsid w:val="00404DD4"/>
    <w:rsid w:val="00405684"/>
    <w:rsid w:val="00405E5E"/>
    <w:rsid w:val="004062E7"/>
    <w:rsid w:val="004065AE"/>
    <w:rsid w:val="00406F7D"/>
    <w:rsid w:val="00407256"/>
    <w:rsid w:val="0040775A"/>
    <w:rsid w:val="004077E5"/>
    <w:rsid w:val="00407A5D"/>
    <w:rsid w:val="00410307"/>
    <w:rsid w:val="004107FE"/>
    <w:rsid w:val="00411041"/>
    <w:rsid w:val="0041123A"/>
    <w:rsid w:val="00411871"/>
    <w:rsid w:val="004118CB"/>
    <w:rsid w:val="00411DC3"/>
    <w:rsid w:val="004120AE"/>
    <w:rsid w:val="004125D6"/>
    <w:rsid w:val="00412AC4"/>
    <w:rsid w:val="00412FFF"/>
    <w:rsid w:val="00413236"/>
    <w:rsid w:val="00413632"/>
    <w:rsid w:val="0041370C"/>
    <w:rsid w:val="00413AFE"/>
    <w:rsid w:val="00413BCE"/>
    <w:rsid w:val="00414215"/>
    <w:rsid w:val="004143B5"/>
    <w:rsid w:val="004143E5"/>
    <w:rsid w:val="00414A97"/>
    <w:rsid w:val="00414ABC"/>
    <w:rsid w:val="00415058"/>
    <w:rsid w:val="00415555"/>
    <w:rsid w:val="0041601E"/>
    <w:rsid w:val="00416358"/>
    <w:rsid w:val="0041640B"/>
    <w:rsid w:val="004164A3"/>
    <w:rsid w:val="00416626"/>
    <w:rsid w:val="00416B98"/>
    <w:rsid w:val="00417BBF"/>
    <w:rsid w:val="00417C7C"/>
    <w:rsid w:val="00417EBA"/>
    <w:rsid w:val="00420172"/>
    <w:rsid w:val="004206CB"/>
    <w:rsid w:val="00420C7E"/>
    <w:rsid w:val="00420CAE"/>
    <w:rsid w:val="00420F5D"/>
    <w:rsid w:val="00421BD7"/>
    <w:rsid w:val="00422032"/>
    <w:rsid w:val="00422350"/>
    <w:rsid w:val="00422578"/>
    <w:rsid w:val="00422D01"/>
    <w:rsid w:val="004232F7"/>
    <w:rsid w:val="00423C07"/>
    <w:rsid w:val="00423F85"/>
    <w:rsid w:val="00424296"/>
    <w:rsid w:val="00424A23"/>
    <w:rsid w:val="00424ACE"/>
    <w:rsid w:val="00424B12"/>
    <w:rsid w:val="00424B48"/>
    <w:rsid w:val="00424E8C"/>
    <w:rsid w:val="00424F5A"/>
    <w:rsid w:val="00425062"/>
    <w:rsid w:val="004250B5"/>
    <w:rsid w:val="004252C7"/>
    <w:rsid w:val="0042539F"/>
    <w:rsid w:val="004259BE"/>
    <w:rsid w:val="00425A77"/>
    <w:rsid w:val="00425BA1"/>
    <w:rsid w:val="0042687E"/>
    <w:rsid w:val="00426B0C"/>
    <w:rsid w:val="00426CA9"/>
    <w:rsid w:val="0042720A"/>
    <w:rsid w:val="004276AD"/>
    <w:rsid w:val="00427883"/>
    <w:rsid w:val="00427A8A"/>
    <w:rsid w:val="00427AA1"/>
    <w:rsid w:val="00427CE2"/>
    <w:rsid w:val="00427E21"/>
    <w:rsid w:val="00427EB4"/>
    <w:rsid w:val="0043024A"/>
    <w:rsid w:val="00430427"/>
    <w:rsid w:val="00430985"/>
    <w:rsid w:val="004312D3"/>
    <w:rsid w:val="004317EF"/>
    <w:rsid w:val="00431B6E"/>
    <w:rsid w:val="00431B8E"/>
    <w:rsid w:val="0043237C"/>
    <w:rsid w:val="00432535"/>
    <w:rsid w:val="00432657"/>
    <w:rsid w:val="004327B8"/>
    <w:rsid w:val="00432942"/>
    <w:rsid w:val="00432D69"/>
    <w:rsid w:val="0043312E"/>
    <w:rsid w:val="00433673"/>
    <w:rsid w:val="00433784"/>
    <w:rsid w:val="004338C4"/>
    <w:rsid w:val="00433B83"/>
    <w:rsid w:val="0043431B"/>
    <w:rsid w:val="00434B16"/>
    <w:rsid w:val="004354FC"/>
    <w:rsid w:val="00435A98"/>
    <w:rsid w:val="00435C5B"/>
    <w:rsid w:val="00436336"/>
    <w:rsid w:val="004363D8"/>
    <w:rsid w:val="0043654E"/>
    <w:rsid w:val="0043679B"/>
    <w:rsid w:val="00436DA9"/>
    <w:rsid w:val="00436EE1"/>
    <w:rsid w:val="00437049"/>
    <w:rsid w:val="00437A68"/>
    <w:rsid w:val="00437B87"/>
    <w:rsid w:val="00437F73"/>
    <w:rsid w:val="00440383"/>
    <w:rsid w:val="00440A71"/>
    <w:rsid w:val="00440AD5"/>
    <w:rsid w:val="00440D92"/>
    <w:rsid w:val="00441026"/>
    <w:rsid w:val="00441785"/>
    <w:rsid w:val="00441BAB"/>
    <w:rsid w:val="00441E54"/>
    <w:rsid w:val="00441E81"/>
    <w:rsid w:val="0044217C"/>
    <w:rsid w:val="004424A0"/>
    <w:rsid w:val="004424DD"/>
    <w:rsid w:val="004425F5"/>
    <w:rsid w:val="004433E9"/>
    <w:rsid w:val="004435FD"/>
    <w:rsid w:val="00443729"/>
    <w:rsid w:val="00443A6A"/>
    <w:rsid w:val="00443AD9"/>
    <w:rsid w:val="00443BFF"/>
    <w:rsid w:val="00443DBF"/>
    <w:rsid w:val="0044455B"/>
    <w:rsid w:val="00444649"/>
    <w:rsid w:val="004448D7"/>
    <w:rsid w:val="004448E7"/>
    <w:rsid w:val="00444EDA"/>
    <w:rsid w:val="0044584A"/>
    <w:rsid w:val="0044590F"/>
    <w:rsid w:val="00445A55"/>
    <w:rsid w:val="00445AAE"/>
    <w:rsid w:val="00445E54"/>
    <w:rsid w:val="0044613E"/>
    <w:rsid w:val="0044681B"/>
    <w:rsid w:val="00446EC0"/>
    <w:rsid w:val="00447244"/>
    <w:rsid w:val="00447702"/>
    <w:rsid w:val="0044779D"/>
    <w:rsid w:val="00447B18"/>
    <w:rsid w:val="00447D24"/>
    <w:rsid w:val="00450C9B"/>
    <w:rsid w:val="00450EB3"/>
    <w:rsid w:val="004511D5"/>
    <w:rsid w:val="00451863"/>
    <w:rsid w:val="00451891"/>
    <w:rsid w:val="004518FA"/>
    <w:rsid w:val="004519B1"/>
    <w:rsid w:val="004519BB"/>
    <w:rsid w:val="00451F41"/>
    <w:rsid w:val="0045246A"/>
    <w:rsid w:val="00452710"/>
    <w:rsid w:val="00452758"/>
    <w:rsid w:val="00452965"/>
    <w:rsid w:val="0045306E"/>
    <w:rsid w:val="00453275"/>
    <w:rsid w:val="004532CC"/>
    <w:rsid w:val="00453A04"/>
    <w:rsid w:val="00453B90"/>
    <w:rsid w:val="00454069"/>
    <w:rsid w:val="0045469A"/>
    <w:rsid w:val="0045575A"/>
    <w:rsid w:val="004559F1"/>
    <w:rsid w:val="00455D19"/>
    <w:rsid w:val="00455E5C"/>
    <w:rsid w:val="00456180"/>
    <w:rsid w:val="00456435"/>
    <w:rsid w:val="0045685C"/>
    <w:rsid w:val="00456A8F"/>
    <w:rsid w:val="004572DD"/>
    <w:rsid w:val="00457A99"/>
    <w:rsid w:val="004604C7"/>
    <w:rsid w:val="004606BC"/>
    <w:rsid w:val="004612CD"/>
    <w:rsid w:val="004618A5"/>
    <w:rsid w:val="00461F43"/>
    <w:rsid w:val="0046240B"/>
    <w:rsid w:val="0046293B"/>
    <w:rsid w:val="00463455"/>
    <w:rsid w:val="004635BD"/>
    <w:rsid w:val="004636C5"/>
    <w:rsid w:val="00463E7A"/>
    <w:rsid w:val="00463FD9"/>
    <w:rsid w:val="00463FE2"/>
    <w:rsid w:val="00464918"/>
    <w:rsid w:val="00464D1D"/>
    <w:rsid w:val="00464D71"/>
    <w:rsid w:val="00464FFB"/>
    <w:rsid w:val="004650BE"/>
    <w:rsid w:val="00465275"/>
    <w:rsid w:val="00465992"/>
    <w:rsid w:val="00465B0B"/>
    <w:rsid w:val="00466372"/>
    <w:rsid w:val="0046641A"/>
    <w:rsid w:val="00466485"/>
    <w:rsid w:val="004669D3"/>
    <w:rsid w:val="00466BD5"/>
    <w:rsid w:val="00467220"/>
    <w:rsid w:val="00467355"/>
    <w:rsid w:val="0046755D"/>
    <w:rsid w:val="00467DB0"/>
    <w:rsid w:val="004701A2"/>
    <w:rsid w:val="00470FB0"/>
    <w:rsid w:val="004716B3"/>
    <w:rsid w:val="00471E6B"/>
    <w:rsid w:val="004722E0"/>
    <w:rsid w:val="004728B7"/>
    <w:rsid w:val="00472BF8"/>
    <w:rsid w:val="00472DAF"/>
    <w:rsid w:val="00472EC5"/>
    <w:rsid w:val="00473394"/>
    <w:rsid w:val="0047385E"/>
    <w:rsid w:val="00473AD5"/>
    <w:rsid w:val="00473CD4"/>
    <w:rsid w:val="004740BE"/>
    <w:rsid w:val="0047480C"/>
    <w:rsid w:val="00474AEE"/>
    <w:rsid w:val="00474F05"/>
    <w:rsid w:val="00474F43"/>
    <w:rsid w:val="00475220"/>
    <w:rsid w:val="004753EA"/>
    <w:rsid w:val="004756E7"/>
    <w:rsid w:val="00475814"/>
    <w:rsid w:val="00475BD1"/>
    <w:rsid w:val="00475F7B"/>
    <w:rsid w:val="004764F9"/>
    <w:rsid w:val="00476735"/>
    <w:rsid w:val="00476E54"/>
    <w:rsid w:val="0047715C"/>
    <w:rsid w:val="004772F7"/>
    <w:rsid w:val="0047743A"/>
    <w:rsid w:val="0047790C"/>
    <w:rsid w:val="00480077"/>
    <w:rsid w:val="00480907"/>
    <w:rsid w:val="00480A0F"/>
    <w:rsid w:val="004812AF"/>
    <w:rsid w:val="00481BC8"/>
    <w:rsid w:val="00481F65"/>
    <w:rsid w:val="00482208"/>
    <w:rsid w:val="00482257"/>
    <w:rsid w:val="0048279A"/>
    <w:rsid w:val="0048289A"/>
    <w:rsid w:val="004829D9"/>
    <w:rsid w:val="00482D4C"/>
    <w:rsid w:val="00482EF6"/>
    <w:rsid w:val="004830C0"/>
    <w:rsid w:val="00483800"/>
    <w:rsid w:val="00483BB4"/>
    <w:rsid w:val="00483CD8"/>
    <w:rsid w:val="00483EFF"/>
    <w:rsid w:val="00484550"/>
    <w:rsid w:val="004846BA"/>
    <w:rsid w:val="00484ACB"/>
    <w:rsid w:val="00484DF5"/>
    <w:rsid w:val="00484F79"/>
    <w:rsid w:val="0048566A"/>
    <w:rsid w:val="00485720"/>
    <w:rsid w:val="0048599A"/>
    <w:rsid w:val="00485AB8"/>
    <w:rsid w:val="00485C55"/>
    <w:rsid w:val="00485F02"/>
    <w:rsid w:val="004863B7"/>
    <w:rsid w:val="00486690"/>
    <w:rsid w:val="00486692"/>
    <w:rsid w:val="0048686C"/>
    <w:rsid w:val="00487309"/>
    <w:rsid w:val="004873A5"/>
    <w:rsid w:val="00487825"/>
    <w:rsid w:val="004905AB"/>
    <w:rsid w:val="00490B65"/>
    <w:rsid w:val="00490DA3"/>
    <w:rsid w:val="00490F97"/>
    <w:rsid w:val="004910A7"/>
    <w:rsid w:val="004910E9"/>
    <w:rsid w:val="004913CE"/>
    <w:rsid w:val="00491E05"/>
    <w:rsid w:val="00491EFB"/>
    <w:rsid w:val="00491FDD"/>
    <w:rsid w:val="00492AC4"/>
    <w:rsid w:val="00492DD4"/>
    <w:rsid w:val="0049306E"/>
    <w:rsid w:val="0049324F"/>
    <w:rsid w:val="004934A8"/>
    <w:rsid w:val="004938FD"/>
    <w:rsid w:val="004939D2"/>
    <w:rsid w:val="00493E9D"/>
    <w:rsid w:val="004942C8"/>
    <w:rsid w:val="004947DD"/>
    <w:rsid w:val="004948CB"/>
    <w:rsid w:val="00494CD6"/>
    <w:rsid w:val="0049540A"/>
    <w:rsid w:val="00495446"/>
    <w:rsid w:val="004955DA"/>
    <w:rsid w:val="00495801"/>
    <w:rsid w:val="00495BD3"/>
    <w:rsid w:val="00495CA8"/>
    <w:rsid w:val="00495D9E"/>
    <w:rsid w:val="00496294"/>
    <w:rsid w:val="00496843"/>
    <w:rsid w:val="00496A1F"/>
    <w:rsid w:val="00496C79"/>
    <w:rsid w:val="00496F56"/>
    <w:rsid w:val="0049721E"/>
    <w:rsid w:val="004973F2"/>
    <w:rsid w:val="004975C4"/>
    <w:rsid w:val="00497C91"/>
    <w:rsid w:val="004A0270"/>
    <w:rsid w:val="004A0A58"/>
    <w:rsid w:val="004A0B49"/>
    <w:rsid w:val="004A0E5D"/>
    <w:rsid w:val="004A12CB"/>
    <w:rsid w:val="004A1538"/>
    <w:rsid w:val="004A169D"/>
    <w:rsid w:val="004A1BB8"/>
    <w:rsid w:val="004A20F9"/>
    <w:rsid w:val="004A23B2"/>
    <w:rsid w:val="004A2650"/>
    <w:rsid w:val="004A28A7"/>
    <w:rsid w:val="004A2E80"/>
    <w:rsid w:val="004A304D"/>
    <w:rsid w:val="004A34A8"/>
    <w:rsid w:val="004A375E"/>
    <w:rsid w:val="004A3EB1"/>
    <w:rsid w:val="004A41DC"/>
    <w:rsid w:val="004A4653"/>
    <w:rsid w:val="004A491C"/>
    <w:rsid w:val="004A499B"/>
    <w:rsid w:val="004A4FE8"/>
    <w:rsid w:val="004A5249"/>
    <w:rsid w:val="004A53A1"/>
    <w:rsid w:val="004A547C"/>
    <w:rsid w:val="004A58FB"/>
    <w:rsid w:val="004A5947"/>
    <w:rsid w:val="004A597C"/>
    <w:rsid w:val="004A5D09"/>
    <w:rsid w:val="004A5F4F"/>
    <w:rsid w:val="004A61E3"/>
    <w:rsid w:val="004A725C"/>
    <w:rsid w:val="004A766B"/>
    <w:rsid w:val="004A76B0"/>
    <w:rsid w:val="004B0321"/>
    <w:rsid w:val="004B0334"/>
    <w:rsid w:val="004B03F3"/>
    <w:rsid w:val="004B09F8"/>
    <w:rsid w:val="004B0E05"/>
    <w:rsid w:val="004B1425"/>
    <w:rsid w:val="004B143F"/>
    <w:rsid w:val="004B163D"/>
    <w:rsid w:val="004B19FF"/>
    <w:rsid w:val="004B1A93"/>
    <w:rsid w:val="004B1DD8"/>
    <w:rsid w:val="004B20FF"/>
    <w:rsid w:val="004B2200"/>
    <w:rsid w:val="004B25C8"/>
    <w:rsid w:val="004B2BFA"/>
    <w:rsid w:val="004B347E"/>
    <w:rsid w:val="004B3A94"/>
    <w:rsid w:val="004B41ED"/>
    <w:rsid w:val="004B42B9"/>
    <w:rsid w:val="004B4696"/>
    <w:rsid w:val="004B4A56"/>
    <w:rsid w:val="004B4EFF"/>
    <w:rsid w:val="004B4FC8"/>
    <w:rsid w:val="004B5294"/>
    <w:rsid w:val="004B535C"/>
    <w:rsid w:val="004B54EA"/>
    <w:rsid w:val="004B5A0E"/>
    <w:rsid w:val="004B5A54"/>
    <w:rsid w:val="004B5C5A"/>
    <w:rsid w:val="004B5C73"/>
    <w:rsid w:val="004B5D05"/>
    <w:rsid w:val="004B5DC3"/>
    <w:rsid w:val="004B5ED3"/>
    <w:rsid w:val="004B62BF"/>
    <w:rsid w:val="004B6ABE"/>
    <w:rsid w:val="004B6C38"/>
    <w:rsid w:val="004B7035"/>
    <w:rsid w:val="004B70F6"/>
    <w:rsid w:val="004B71D0"/>
    <w:rsid w:val="004B7338"/>
    <w:rsid w:val="004B7987"/>
    <w:rsid w:val="004B7C4E"/>
    <w:rsid w:val="004C00C4"/>
    <w:rsid w:val="004C0776"/>
    <w:rsid w:val="004C09AE"/>
    <w:rsid w:val="004C0D89"/>
    <w:rsid w:val="004C11DA"/>
    <w:rsid w:val="004C141D"/>
    <w:rsid w:val="004C17AC"/>
    <w:rsid w:val="004C1F97"/>
    <w:rsid w:val="004C29D8"/>
    <w:rsid w:val="004C2BB8"/>
    <w:rsid w:val="004C2C09"/>
    <w:rsid w:val="004C2E90"/>
    <w:rsid w:val="004C3717"/>
    <w:rsid w:val="004C3B38"/>
    <w:rsid w:val="004C40FA"/>
    <w:rsid w:val="004C428A"/>
    <w:rsid w:val="004C43C9"/>
    <w:rsid w:val="004C4559"/>
    <w:rsid w:val="004C45AC"/>
    <w:rsid w:val="004C4877"/>
    <w:rsid w:val="004C4B2E"/>
    <w:rsid w:val="004C4B92"/>
    <w:rsid w:val="004C4E61"/>
    <w:rsid w:val="004C50B7"/>
    <w:rsid w:val="004C57A6"/>
    <w:rsid w:val="004C5DFB"/>
    <w:rsid w:val="004C5F9E"/>
    <w:rsid w:val="004C612A"/>
    <w:rsid w:val="004C6778"/>
    <w:rsid w:val="004C70B4"/>
    <w:rsid w:val="004C7474"/>
    <w:rsid w:val="004C75D3"/>
    <w:rsid w:val="004C7806"/>
    <w:rsid w:val="004C7C2B"/>
    <w:rsid w:val="004D015A"/>
    <w:rsid w:val="004D0497"/>
    <w:rsid w:val="004D06FD"/>
    <w:rsid w:val="004D0D15"/>
    <w:rsid w:val="004D0EA8"/>
    <w:rsid w:val="004D0F24"/>
    <w:rsid w:val="004D1386"/>
    <w:rsid w:val="004D14FC"/>
    <w:rsid w:val="004D2468"/>
    <w:rsid w:val="004D271C"/>
    <w:rsid w:val="004D28EC"/>
    <w:rsid w:val="004D2DB8"/>
    <w:rsid w:val="004D2EC4"/>
    <w:rsid w:val="004D2EEA"/>
    <w:rsid w:val="004D311B"/>
    <w:rsid w:val="004D34EE"/>
    <w:rsid w:val="004D3FF6"/>
    <w:rsid w:val="004D41C8"/>
    <w:rsid w:val="004D4636"/>
    <w:rsid w:val="004D4A56"/>
    <w:rsid w:val="004D508F"/>
    <w:rsid w:val="004D5405"/>
    <w:rsid w:val="004D5546"/>
    <w:rsid w:val="004D55E9"/>
    <w:rsid w:val="004D565B"/>
    <w:rsid w:val="004D5A94"/>
    <w:rsid w:val="004D5D2B"/>
    <w:rsid w:val="004D5D45"/>
    <w:rsid w:val="004D6D01"/>
    <w:rsid w:val="004D6D60"/>
    <w:rsid w:val="004D6DC2"/>
    <w:rsid w:val="004D6DE7"/>
    <w:rsid w:val="004D6DF4"/>
    <w:rsid w:val="004D6F4A"/>
    <w:rsid w:val="004D6FD4"/>
    <w:rsid w:val="004D728A"/>
    <w:rsid w:val="004D7307"/>
    <w:rsid w:val="004D757A"/>
    <w:rsid w:val="004D7A10"/>
    <w:rsid w:val="004D7CE3"/>
    <w:rsid w:val="004E004D"/>
    <w:rsid w:val="004E038A"/>
    <w:rsid w:val="004E08B3"/>
    <w:rsid w:val="004E09F3"/>
    <w:rsid w:val="004E0B26"/>
    <w:rsid w:val="004E0B66"/>
    <w:rsid w:val="004E0FFC"/>
    <w:rsid w:val="004E18C2"/>
    <w:rsid w:val="004E1B12"/>
    <w:rsid w:val="004E1B58"/>
    <w:rsid w:val="004E2137"/>
    <w:rsid w:val="004E2434"/>
    <w:rsid w:val="004E25C2"/>
    <w:rsid w:val="004E2917"/>
    <w:rsid w:val="004E297C"/>
    <w:rsid w:val="004E2C0C"/>
    <w:rsid w:val="004E2CD2"/>
    <w:rsid w:val="004E3430"/>
    <w:rsid w:val="004E3B14"/>
    <w:rsid w:val="004E4047"/>
    <w:rsid w:val="004E465A"/>
    <w:rsid w:val="004E469E"/>
    <w:rsid w:val="004E496A"/>
    <w:rsid w:val="004E4C8A"/>
    <w:rsid w:val="004E53C5"/>
    <w:rsid w:val="004E5460"/>
    <w:rsid w:val="004E5665"/>
    <w:rsid w:val="004E5985"/>
    <w:rsid w:val="004E5C38"/>
    <w:rsid w:val="004E60E0"/>
    <w:rsid w:val="004E61F1"/>
    <w:rsid w:val="004E62A0"/>
    <w:rsid w:val="004E64FD"/>
    <w:rsid w:val="004E67C0"/>
    <w:rsid w:val="004E6CE6"/>
    <w:rsid w:val="004E7053"/>
    <w:rsid w:val="004E725E"/>
    <w:rsid w:val="004E7380"/>
    <w:rsid w:val="004E7414"/>
    <w:rsid w:val="004E7466"/>
    <w:rsid w:val="004E75AB"/>
    <w:rsid w:val="004E75F9"/>
    <w:rsid w:val="004F01B7"/>
    <w:rsid w:val="004F0358"/>
    <w:rsid w:val="004F06EC"/>
    <w:rsid w:val="004F1238"/>
    <w:rsid w:val="004F16B5"/>
    <w:rsid w:val="004F17E7"/>
    <w:rsid w:val="004F18B1"/>
    <w:rsid w:val="004F1A0A"/>
    <w:rsid w:val="004F1E87"/>
    <w:rsid w:val="004F1EB3"/>
    <w:rsid w:val="004F3373"/>
    <w:rsid w:val="004F3396"/>
    <w:rsid w:val="004F3781"/>
    <w:rsid w:val="004F3D64"/>
    <w:rsid w:val="004F4790"/>
    <w:rsid w:val="004F49BB"/>
    <w:rsid w:val="004F4C91"/>
    <w:rsid w:val="004F4DA8"/>
    <w:rsid w:val="004F4DBA"/>
    <w:rsid w:val="004F4F1A"/>
    <w:rsid w:val="004F5367"/>
    <w:rsid w:val="004F5616"/>
    <w:rsid w:val="004F5A19"/>
    <w:rsid w:val="004F6256"/>
    <w:rsid w:val="004F6AEF"/>
    <w:rsid w:val="004F6FB6"/>
    <w:rsid w:val="004F70CD"/>
    <w:rsid w:val="004F70D8"/>
    <w:rsid w:val="004F7288"/>
    <w:rsid w:val="004F7502"/>
    <w:rsid w:val="004F767C"/>
    <w:rsid w:val="004F77AB"/>
    <w:rsid w:val="004F7E41"/>
    <w:rsid w:val="00500143"/>
    <w:rsid w:val="00500222"/>
    <w:rsid w:val="00500309"/>
    <w:rsid w:val="0050060B"/>
    <w:rsid w:val="00500824"/>
    <w:rsid w:val="00500825"/>
    <w:rsid w:val="00500BF6"/>
    <w:rsid w:val="00501035"/>
    <w:rsid w:val="005010CC"/>
    <w:rsid w:val="00501389"/>
    <w:rsid w:val="0050179E"/>
    <w:rsid w:val="00501965"/>
    <w:rsid w:val="005019BE"/>
    <w:rsid w:val="00501A26"/>
    <w:rsid w:val="005020CD"/>
    <w:rsid w:val="00502238"/>
    <w:rsid w:val="00502D60"/>
    <w:rsid w:val="00502E1C"/>
    <w:rsid w:val="00503040"/>
    <w:rsid w:val="005033F0"/>
    <w:rsid w:val="0050361F"/>
    <w:rsid w:val="0050381D"/>
    <w:rsid w:val="00503CAC"/>
    <w:rsid w:val="00503EFE"/>
    <w:rsid w:val="005040B8"/>
    <w:rsid w:val="00504358"/>
    <w:rsid w:val="005046A9"/>
    <w:rsid w:val="005047AE"/>
    <w:rsid w:val="00504863"/>
    <w:rsid w:val="005048EC"/>
    <w:rsid w:val="00505287"/>
    <w:rsid w:val="00506033"/>
    <w:rsid w:val="005060FD"/>
    <w:rsid w:val="0050629D"/>
    <w:rsid w:val="00506AFC"/>
    <w:rsid w:val="00506EA2"/>
    <w:rsid w:val="00507883"/>
    <w:rsid w:val="00507896"/>
    <w:rsid w:val="00507C51"/>
    <w:rsid w:val="00507C67"/>
    <w:rsid w:val="00507F07"/>
    <w:rsid w:val="005102CB"/>
    <w:rsid w:val="00510545"/>
    <w:rsid w:val="0051076C"/>
    <w:rsid w:val="00510945"/>
    <w:rsid w:val="00511349"/>
    <w:rsid w:val="00511710"/>
    <w:rsid w:val="00511E05"/>
    <w:rsid w:val="00511FA0"/>
    <w:rsid w:val="0051241C"/>
    <w:rsid w:val="00512BED"/>
    <w:rsid w:val="005133AD"/>
    <w:rsid w:val="005134F6"/>
    <w:rsid w:val="005135F1"/>
    <w:rsid w:val="00514086"/>
    <w:rsid w:val="0051447F"/>
    <w:rsid w:val="00514481"/>
    <w:rsid w:val="005147A8"/>
    <w:rsid w:val="00514BA1"/>
    <w:rsid w:val="00514C8A"/>
    <w:rsid w:val="00514CB3"/>
    <w:rsid w:val="00514EFD"/>
    <w:rsid w:val="0051544C"/>
    <w:rsid w:val="00515618"/>
    <w:rsid w:val="0051561A"/>
    <w:rsid w:val="005159C5"/>
    <w:rsid w:val="00516012"/>
    <w:rsid w:val="005160C0"/>
    <w:rsid w:val="00516502"/>
    <w:rsid w:val="00516699"/>
    <w:rsid w:val="00516B6B"/>
    <w:rsid w:val="0051721A"/>
    <w:rsid w:val="00517282"/>
    <w:rsid w:val="00517338"/>
    <w:rsid w:val="005175C3"/>
    <w:rsid w:val="00517769"/>
    <w:rsid w:val="00517899"/>
    <w:rsid w:val="005178E4"/>
    <w:rsid w:val="00517E4D"/>
    <w:rsid w:val="00520516"/>
    <w:rsid w:val="00520604"/>
    <w:rsid w:val="00520978"/>
    <w:rsid w:val="00520E07"/>
    <w:rsid w:val="0052108C"/>
    <w:rsid w:val="00521704"/>
    <w:rsid w:val="00522165"/>
    <w:rsid w:val="00522381"/>
    <w:rsid w:val="00522805"/>
    <w:rsid w:val="00522ABF"/>
    <w:rsid w:val="00522D84"/>
    <w:rsid w:val="005232DA"/>
    <w:rsid w:val="0052331A"/>
    <w:rsid w:val="005240E1"/>
    <w:rsid w:val="0052460F"/>
    <w:rsid w:val="005247F2"/>
    <w:rsid w:val="00525053"/>
    <w:rsid w:val="00525055"/>
    <w:rsid w:val="0052562A"/>
    <w:rsid w:val="005256F8"/>
    <w:rsid w:val="00525BA5"/>
    <w:rsid w:val="00525C03"/>
    <w:rsid w:val="00525DFF"/>
    <w:rsid w:val="0052656C"/>
    <w:rsid w:val="005265BC"/>
    <w:rsid w:val="00526985"/>
    <w:rsid w:val="00526DAD"/>
    <w:rsid w:val="0052736F"/>
    <w:rsid w:val="00527AD1"/>
    <w:rsid w:val="00527D2B"/>
    <w:rsid w:val="005302BC"/>
    <w:rsid w:val="005309C9"/>
    <w:rsid w:val="00530A5C"/>
    <w:rsid w:val="00530AB7"/>
    <w:rsid w:val="00530B79"/>
    <w:rsid w:val="00530BEF"/>
    <w:rsid w:val="0053102B"/>
    <w:rsid w:val="00531165"/>
    <w:rsid w:val="00531910"/>
    <w:rsid w:val="00531ACB"/>
    <w:rsid w:val="00531B86"/>
    <w:rsid w:val="00531CA5"/>
    <w:rsid w:val="005329F0"/>
    <w:rsid w:val="00533083"/>
    <w:rsid w:val="00533284"/>
    <w:rsid w:val="005333DE"/>
    <w:rsid w:val="005337DA"/>
    <w:rsid w:val="005339DD"/>
    <w:rsid w:val="00533A87"/>
    <w:rsid w:val="00533CD9"/>
    <w:rsid w:val="00534390"/>
    <w:rsid w:val="005344F2"/>
    <w:rsid w:val="0053491E"/>
    <w:rsid w:val="00534A62"/>
    <w:rsid w:val="00534C64"/>
    <w:rsid w:val="005355CF"/>
    <w:rsid w:val="0053569A"/>
    <w:rsid w:val="00535B3F"/>
    <w:rsid w:val="00535C65"/>
    <w:rsid w:val="00535D05"/>
    <w:rsid w:val="0053641D"/>
    <w:rsid w:val="005365A7"/>
    <w:rsid w:val="0053691F"/>
    <w:rsid w:val="00536D2F"/>
    <w:rsid w:val="005370E0"/>
    <w:rsid w:val="00537227"/>
    <w:rsid w:val="00537552"/>
    <w:rsid w:val="00537609"/>
    <w:rsid w:val="00537747"/>
    <w:rsid w:val="00537B72"/>
    <w:rsid w:val="00537B9B"/>
    <w:rsid w:val="00537F3F"/>
    <w:rsid w:val="00540015"/>
    <w:rsid w:val="0054056C"/>
    <w:rsid w:val="005406A0"/>
    <w:rsid w:val="0054098C"/>
    <w:rsid w:val="00540A43"/>
    <w:rsid w:val="00540A83"/>
    <w:rsid w:val="00540BE5"/>
    <w:rsid w:val="00540CD8"/>
    <w:rsid w:val="005410D0"/>
    <w:rsid w:val="005419DB"/>
    <w:rsid w:val="00541B8C"/>
    <w:rsid w:val="00541E19"/>
    <w:rsid w:val="00542127"/>
    <w:rsid w:val="00542354"/>
    <w:rsid w:val="00542429"/>
    <w:rsid w:val="00542457"/>
    <w:rsid w:val="005425D7"/>
    <w:rsid w:val="00542700"/>
    <w:rsid w:val="00542C37"/>
    <w:rsid w:val="00542CF7"/>
    <w:rsid w:val="00543191"/>
    <w:rsid w:val="005431C8"/>
    <w:rsid w:val="00543210"/>
    <w:rsid w:val="00543BC2"/>
    <w:rsid w:val="00543EB0"/>
    <w:rsid w:val="00544434"/>
    <w:rsid w:val="00544638"/>
    <w:rsid w:val="00544C24"/>
    <w:rsid w:val="00544CE8"/>
    <w:rsid w:val="00544D57"/>
    <w:rsid w:val="005450CD"/>
    <w:rsid w:val="005453B2"/>
    <w:rsid w:val="00545456"/>
    <w:rsid w:val="0054567E"/>
    <w:rsid w:val="00545D25"/>
    <w:rsid w:val="00545E8E"/>
    <w:rsid w:val="00546265"/>
    <w:rsid w:val="005463B3"/>
    <w:rsid w:val="00546862"/>
    <w:rsid w:val="00547363"/>
    <w:rsid w:val="005474B1"/>
    <w:rsid w:val="00547506"/>
    <w:rsid w:val="00547533"/>
    <w:rsid w:val="00547654"/>
    <w:rsid w:val="00550552"/>
    <w:rsid w:val="00550BFA"/>
    <w:rsid w:val="00550FE2"/>
    <w:rsid w:val="0055106E"/>
    <w:rsid w:val="005519B6"/>
    <w:rsid w:val="00551C38"/>
    <w:rsid w:val="00552254"/>
    <w:rsid w:val="00552504"/>
    <w:rsid w:val="00552974"/>
    <w:rsid w:val="00553244"/>
    <w:rsid w:val="00553412"/>
    <w:rsid w:val="0055377C"/>
    <w:rsid w:val="00553978"/>
    <w:rsid w:val="00553AE8"/>
    <w:rsid w:val="00553BC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CE3"/>
    <w:rsid w:val="00555E19"/>
    <w:rsid w:val="00556100"/>
    <w:rsid w:val="0055619B"/>
    <w:rsid w:val="0055645D"/>
    <w:rsid w:val="00556499"/>
    <w:rsid w:val="005565AE"/>
    <w:rsid w:val="005565EE"/>
    <w:rsid w:val="00556695"/>
    <w:rsid w:val="00556D24"/>
    <w:rsid w:val="00556D43"/>
    <w:rsid w:val="00556E37"/>
    <w:rsid w:val="00556F24"/>
    <w:rsid w:val="00556F4B"/>
    <w:rsid w:val="00556FB0"/>
    <w:rsid w:val="0055799B"/>
    <w:rsid w:val="00557C85"/>
    <w:rsid w:val="0056032B"/>
    <w:rsid w:val="005605C6"/>
    <w:rsid w:val="005606F8"/>
    <w:rsid w:val="00560885"/>
    <w:rsid w:val="0056091C"/>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D7"/>
    <w:rsid w:val="00564277"/>
    <w:rsid w:val="0056455D"/>
    <w:rsid w:val="005645FF"/>
    <w:rsid w:val="00564E84"/>
    <w:rsid w:val="00565119"/>
    <w:rsid w:val="00565159"/>
    <w:rsid w:val="0056571E"/>
    <w:rsid w:val="00565922"/>
    <w:rsid w:val="00565F4F"/>
    <w:rsid w:val="00566390"/>
    <w:rsid w:val="00566C5B"/>
    <w:rsid w:val="00566D3C"/>
    <w:rsid w:val="00566D60"/>
    <w:rsid w:val="0056708A"/>
    <w:rsid w:val="005672E8"/>
    <w:rsid w:val="00567343"/>
    <w:rsid w:val="00567B57"/>
    <w:rsid w:val="00567C96"/>
    <w:rsid w:val="00567D3E"/>
    <w:rsid w:val="0057065D"/>
    <w:rsid w:val="00570872"/>
    <w:rsid w:val="00570882"/>
    <w:rsid w:val="0057099C"/>
    <w:rsid w:val="00570BE3"/>
    <w:rsid w:val="00570D29"/>
    <w:rsid w:val="00570F4D"/>
    <w:rsid w:val="0057155E"/>
    <w:rsid w:val="00571570"/>
    <w:rsid w:val="0057196B"/>
    <w:rsid w:val="00571EC5"/>
    <w:rsid w:val="00571ECD"/>
    <w:rsid w:val="00572146"/>
    <w:rsid w:val="005723A9"/>
    <w:rsid w:val="005724FE"/>
    <w:rsid w:val="0057279F"/>
    <w:rsid w:val="00572B5D"/>
    <w:rsid w:val="00572C64"/>
    <w:rsid w:val="00572F7C"/>
    <w:rsid w:val="0057367F"/>
    <w:rsid w:val="00573CC8"/>
    <w:rsid w:val="00574472"/>
    <w:rsid w:val="005746C8"/>
    <w:rsid w:val="00574B7B"/>
    <w:rsid w:val="0057545E"/>
    <w:rsid w:val="0057567D"/>
    <w:rsid w:val="00575745"/>
    <w:rsid w:val="005757A9"/>
    <w:rsid w:val="00575EE0"/>
    <w:rsid w:val="00575EE4"/>
    <w:rsid w:val="0057608F"/>
    <w:rsid w:val="00576B30"/>
    <w:rsid w:val="00576B56"/>
    <w:rsid w:val="00576EBE"/>
    <w:rsid w:val="005776F5"/>
    <w:rsid w:val="00577988"/>
    <w:rsid w:val="005779CC"/>
    <w:rsid w:val="005779CE"/>
    <w:rsid w:val="00577AAB"/>
    <w:rsid w:val="00577B78"/>
    <w:rsid w:val="00577B88"/>
    <w:rsid w:val="00577D6B"/>
    <w:rsid w:val="005800F0"/>
    <w:rsid w:val="005805BD"/>
    <w:rsid w:val="00580C0C"/>
    <w:rsid w:val="00580CE9"/>
    <w:rsid w:val="005811DF"/>
    <w:rsid w:val="00581333"/>
    <w:rsid w:val="00581406"/>
    <w:rsid w:val="00581443"/>
    <w:rsid w:val="005816EB"/>
    <w:rsid w:val="00581F69"/>
    <w:rsid w:val="00582270"/>
    <w:rsid w:val="00582431"/>
    <w:rsid w:val="005829C3"/>
    <w:rsid w:val="00582CC0"/>
    <w:rsid w:val="0058323D"/>
    <w:rsid w:val="005832AA"/>
    <w:rsid w:val="00583324"/>
    <w:rsid w:val="00583667"/>
    <w:rsid w:val="00583A40"/>
    <w:rsid w:val="00583D0E"/>
    <w:rsid w:val="00584509"/>
    <w:rsid w:val="005847B0"/>
    <w:rsid w:val="005851BE"/>
    <w:rsid w:val="005852D5"/>
    <w:rsid w:val="00585809"/>
    <w:rsid w:val="00585A47"/>
    <w:rsid w:val="005863F4"/>
    <w:rsid w:val="0058657D"/>
    <w:rsid w:val="00586676"/>
    <w:rsid w:val="00586789"/>
    <w:rsid w:val="00586F76"/>
    <w:rsid w:val="00587266"/>
    <w:rsid w:val="0058734C"/>
    <w:rsid w:val="0058756C"/>
    <w:rsid w:val="00587B94"/>
    <w:rsid w:val="00587C8E"/>
    <w:rsid w:val="00587E38"/>
    <w:rsid w:val="00590C50"/>
    <w:rsid w:val="00591069"/>
    <w:rsid w:val="00591222"/>
    <w:rsid w:val="00591B88"/>
    <w:rsid w:val="00591C2C"/>
    <w:rsid w:val="0059207C"/>
    <w:rsid w:val="00592C7D"/>
    <w:rsid w:val="00593106"/>
    <w:rsid w:val="0059310C"/>
    <w:rsid w:val="00593148"/>
    <w:rsid w:val="005933F4"/>
    <w:rsid w:val="00593434"/>
    <w:rsid w:val="00593EB1"/>
    <w:rsid w:val="00593EE5"/>
    <w:rsid w:val="00594D1F"/>
    <w:rsid w:val="00594F71"/>
    <w:rsid w:val="00595000"/>
    <w:rsid w:val="0059587B"/>
    <w:rsid w:val="005959ED"/>
    <w:rsid w:val="00595CDD"/>
    <w:rsid w:val="005969BC"/>
    <w:rsid w:val="00597748"/>
    <w:rsid w:val="005978EE"/>
    <w:rsid w:val="00597AD9"/>
    <w:rsid w:val="00597BD2"/>
    <w:rsid w:val="00597DB7"/>
    <w:rsid w:val="005A039C"/>
    <w:rsid w:val="005A05CB"/>
    <w:rsid w:val="005A0685"/>
    <w:rsid w:val="005A06DD"/>
    <w:rsid w:val="005A0D1E"/>
    <w:rsid w:val="005A0DB1"/>
    <w:rsid w:val="005A0F05"/>
    <w:rsid w:val="005A12A9"/>
    <w:rsid w:val="005A157D"/>
    <w:rsid w:val="005A1AB0"/>
    <w:rsid w:val="005A1C0B"/>
    <w:rsid w:val="005A1D01"/>
    <w:rsid w:val="005A200F"/>
    <w:rsid w:val="005A2380"/>
    <w:rsid w:val="005A2403"/>
    <w:rsid w:val="005A2831"/>
    <w:rsid w:val="005A2CE1"/>
    <w:rsid w:val="005A2F80"/>
    <w:rsid w:val="005A3029"/>
    <w:rsid w:val="005A3592"/>
    <w:rsid w:val="005A3999"/>
    <w:rsid w:val="005A3E21"/>
    <w:rsid w:val="005A4646"/>
    <w:rsid w:val="005A472A"/>
    <w:rsid w:val="005A4D75"/>
    <w:rsid w:val="005A4F7B"/>
    <w:rsid w:val="005A5069"/>
    <w:rsid w:val="005A5314"/>
    <w:rsid w:val="005A5497"/>
    <w:rsid w:val="005A5617"/>
    <w:rsid w:val="005A5626"/>
    <w:rsid w:val="005A57D4"/>
    <w:rsid w:val="005A6144"/>
    <w:rsid w:val="005A65AD"/>
    <w:rsid w:val="005A699B"/>
    <w:rsid w:val="005A699E"/>
    <w:rsid w:val="005A6E71"/>
    <w:rsid w:val="005A7129"/>
    <w:rsid w:val="005A74EB"/>
    <w:rsid w:val="005A7A55"/>
    <w:rsid w:val="005B08A3"/>
    <w:rsid w:val="005B0B4C"/>
    <w:rsid w:val="005B108A"/>
    <w:rsid w:val="005B1305"/>
    <w:rsid w:val="005B14C3"/>
    <w:rsid w:val="005B14F4"/>
    <w:rsid w:val="005B1CE6"/>
    <w:rsid w:val="005B24DF"/>
    <w:rsid w:val="005B2A19"/>
    <w:rsid w:val="005B35BB"/>
    <w:rsid w:val="005B4B5C"/>
    <w:rsid w:val="005B4BF7"/>
    <w:rsid w:val="005B5392"/>
    <w:rsid w:val="005B56D4"/>
    <w:rsid w:val="005B5A2D"/>
    <w:rsid w:val="005B5D37"/>
    <w:rsid w:val="005B6192"/>
    <w:rsid w:val="005B6257"/>
    <w:rsid w:val="005B6494"/>
    <w:rsid w:val="005B71D4"/>
    <w:rsid w:val="005B71F8"/>
    <w:rsid w:val="005B7669"/>
    <w:rsid w:val="005B775B"/>
    <w:rsid w:val="005B79E8"/>
    <w:rsid w:val="005B7B42"/>
    <w:rsid w:val="005B7BBC"/>
    <w:rsid w:val="005B7DA9"/>
    <w:rsid w:val="005B7FA2"/>
    <w:rsid w:val="005C02B3"/>
    <w:rsid w:val="005C0AF9"/>
    <w:rsid w:val="005C0BE4"/>
    <w:rsid w:val="005C0D14"/>
    <w:rsid w:val="005C1051"/>
    <w:rsid w:val="005C16BF"/>
    <w:rsid w:val="005C1995"/>
    <w:rsid w:val="005C1E4E"/>
    <w:rsid w:val="005C2322"/>
    <w:rsid w:val="005C2435"/>
    <w:rsid w:val="005C2A56"/>
    <w:rsid w:val="005C2DB3"/>
    <w:rsid w:val="005C2EF7"/>
    <w:rsid w:val="005C301A"/>
    <w:rsid w:val="005C31BC"/>
    <w:rsid w:val="005C32A0"/>
    <w:rsid w:val="005C33B2"/>
    <w:rsid w:val="005C396D"/>
    <w:rsid w:val="005C4B44"/>
    <w:rsid w:val="005C4F53"/>
    <w:rsid w:val="005C5088"/>
    <w:rsid w:val="005C5298"/>
    <w:rsid w:val="005C548F"/>
    <w:rsid w:val="005C5501"/>
    <w:rsid w:val="005C588C"/>
    <w:rsid w:val="005C5A99"/>
    <w:rsid w:val="005C5D39"/>
    <w:rsid w:val="005C5D7F"/>
    <w:rsid w:val="005C5EB5"/>
    <w:rsid w:val="005C63ED"/>
    <w:rsid w:val="005C668D"/>
    <w:rsid w:val="005C68EF"/>
    <w:rsid w:val="005C6920"/>
    <w:rsid w:val="005C6B40"/>
    <w:rsid w:val="005C6D4C"/>
    <w:rsid w:val="005C7271"/>
    <w:rsid w:val="005C7CDE"/>
    <w:rsid w:val="005D0470"/>
    <w:rsid w:val="005D06E4"/>
    <w:rsid w:val="005D0A9A"/>
    <w:rsid w:val="005D0DF1"/>
    <w:rsid w:val="005D107C"/>
    <w:rsid w:val="005D110F"/>
    <w:rsid w:val="005D14A6"/>
    <w:rsid w:val="005D1B33"/>
    <w:rsid w:val="005D1C62"/>
    <w:rsid w:val="005D1D62"/>
    <w:rsid w:val="005D1D95"/>
    <w:rsid w:val="005D1DF1"/>
    <w:rsid w:val="005D1FDA"/>
    <w:rsid w:val="005D1FF8"/>
    <w:rsid w:val="005D233D"/>
    <w:rsid w:val="005D2ADF"/>
    <w:rsid w:val="005D3C76"/>
    <w:rsid w:val="005D44BB"/>
    <w:rsid w:val="005D4675"/>
    <w:rsid w:val="005D4A8F"/>
    <w:rsid w:val="005D4B6D"/>
    <w:rsid w:val="005D5269"/>
    <w:rsid w:val="005D5348"/>
    <w:rsid w:val="005D5498"/>
    <w:rsid w:val="005D5729"/>
    <w:rsid w:val="005D606A"/>
    <w:rsid w:val="005D61CE"/>
    <w:rsid w:val="005D65A6"/>
    <w:rsid w:val="005D6D74"/>
    <w:rsid w:val="005D74D7"/>
    <w:rsid w:val="005E0151"/>
    <w:rsid w:val="005E0319"/>
    <w:rsid w:val="005E07AE"/>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3181"/>
    <w:rsid w:val="005E35C6"/>
    <w:rsid w:val="005E487E"/>
    <w:rsid w:val="005E4F99"/>
    <w:rsid w:val="005E50F1"/>
    <w:rsid w:val="005E531A"/>
    <w:rsid w:val="005E538F"/>
    <w:rsid w:val="005E5779"/>
    <w:rsid w:val="005E58D5"/>
    <w:rsid w:val="005E5B77"/>
    <w:rsid w:val="005E5B78"/>
    <w:rsid w:val="005E5E93"/>
    <w:rsid w:val="005E692E"/>
    <w:rsid w:val="005E69B6"/>
    <w:rsid w:val="005E6C70"/>
    <w:rsid w:val="005E6C85"/>
    <w:rsid w:val="005E751A"/>
    <w:rsid w:val="005E7B7C"/>
    <w:rsid w:val="005F0021"/>
    <w:rsid w:val="005F0143"/>
    <w:rsid w:val="005F0422"/>
    <w:rsid w:val="005F0501"/>
    <w:rsid w:val="005F075E"/>
    <w:rsid w:val="005F078E"/>
    <w:rsid w:val="005F0C7B"/>
    <w:rsid w:val="005F0D19"/>
    <w:rsid w:val="005F1064"/>
    <w:rsid w:val="005F10B7"/>
    <w:rsid w:val="005F1138"/>
    <w:rsid w:val="005F1159"/>
    <w:rsid w:val="005F1288"/>
    <w:rsid w:val="005F1844"/>
    <w:rsid w:val="005F2100"/>
    <w:rsid w:val="005F212C"/>
    <w:rsid w:val="005F2169"/>
    <w:rsid w:val="005F2194"/>
    <w:rsid w:val="005F253E"/>
    <w:rsid w:val="005F29CA"/>
    <w:rsid w:val="005F304D"/>
    <w:rsid w:val="005F36FA"/>
    <w:rsid w:val="005F37A9"/>
    <w:rsid w:val="005F3C41"/>
    <w:rsid w:val="005F3F39"/>
    <w:rsid w:val="005F4261"/>
    <w:rsid w:val="005F4697"/>
    <w:rsid w:val="005F4770"/>
    <w:rsid w:val="005F4A91"/>
    <w:rsid w:val="005F4FD3"/>
    <w:rsid w:val="005F56B6"/>
    <w:rsid w:val="005F5B94"/>
    <w:rsid w:val="005F5C73"/>
    <w:rsid w:val="005F62FE"/>
    <w:rsid w:val="005F6498"/>
    <w:rsid w:val="005F68E7"/>
    <w:rsid w:val="005F7163"/>
    <w:rsid w:val="005F71C8"/>
    <w:rsid w:val="005F7D8D"/>
    <w:rsid w:val="005F7EDF"/>
    <w:rsid w:val="00600067"/>
    <w:rsid w:val="006002CC"/>
    <w:rsid w:val="00600664"/>
    <w:rsid w:val="00600A33"/>
    <w:rsid w:val="00600B01"/>
    <w:rsid w:val="00600CD1"/>
    <w:rsid w:val="00601454"/>
    <w:rsid w:val="00602180"/>
    <w:rsid w:val="006024E2"/>
    <w:rsid w:val="00602648"/>
    <w:rsid w:val="006028C9"/>
    <w:rsid w:val="00602A14"/>
    <w:rsid w:val="00602C05"/>
    <w:rsid w:val="00602F44"/>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4EE5"/>
    <w:rsid w:val="00605555"/>
    <w:rsid w:val="006058F1"/>
    <w:rsid w:val="0060593A"/>
    <w:rsid w:val="00605980"/>
    <w:rsid w:val="00605C42"/>
    <w:rsid w:val="006060DF"/>
    <w:rsid w:val="00606100"/>
    <w:rsid w:val="00606356"/>
    <w:rsid w:val="00606B56"/>
    <w:rsid w:val="00606BA9"/>
    <w:rsid w:val="00606DC4"/>
    <w:rsid w:val="00607204"/>
    <w:rsid w:val="0060795F"/>
    <w:rsid w:val="00607CF3"/>
    <w:rsid w:val="006102B9"/>
    <w:rsid w:val="006103C9"/>
    <w:rsid w:val="0061088E"/>
    <w:rsid w:val="00610975"/>
    <w:rsid w:val="006109C2"/>
    <w:rsid w:val="00610BD0"/>
    <w:rsid w:val="0061168C"/>
    <w:rsid w:val="00611713"/>
    <w:rsid w:val="006117E1"/>
    <w:rsid w:val="006118C9"/>
    <w:rsid w:val="0061195B"/>
    <w:rsid w:val="00611A8D"/>
    <w:rsid w:val="0061212F"/>
    <w:rsid w:val="00612535"/>
    <w:rsid w:val="00612982"/>
    <w:rsid w:val="00612F4B"/>
    <w:rsid w:val="00613206"/>
    <w:rsid w:val="00613B13"/>
    <w:rsid w:val="00614007"/>
    <w:rsid w:val="006144C6"/>
    <w:rsid w:val="006145B3"/>
    <w:rsid w:val="006147EE"/>
    <w:rsid w:val="006151B2"/>
    <w:rsid w:val="00615323"/>
    <w:rsid w:val="00615491"/>
    <w:rsid w:val="00615629"/>
    <w:rsid w:val="00615EAD"/>
    <w:rsid w:val="00616177"/>
    <w:rsid w:val="00616817"/>
    <w:rsid w:val="00616E1C"/>
    <w:rsid w:val="00617218"/>
    <w:rsid w:val="00617242"/>
    <w:rsid w:val="00617EDE"/>
    <w:rsid w:val="0062027A"/>
    <w:rsid w:val="006204E2"/>
    <w:rsid w:val="00620511"/>
    <w:rsid w:val="00620723"/>
    <w:rsid w:val="00620E07"/>
    <w:rsid w:val="00620F85"/>
    <w:rsid w:val="006213F4"/>
    <w:rsid w:val="00621752"/>
    <w:rsid w:val="00621765"/>
    <w:rsid w:val="006220D5"/>
    <w:rsid w:val="006222FF"/>
    <w:rsid w:val="0062245B"/>
    <w:rsid w:val="006225D2"/>
    <w:rsid w:val="00622B66"/>
    <w:rsid w:val="00622C94"/>
    <w:rsid w:val="00622E65"/>
    <w:rsid w:val="00622EE8"/>
    <w:rsid w:val="006231F4"/>
    <w:rsid w:val="006235BF"/>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A32"/>
    <w:rsid w:val="00626522"/>
    <w:rsid w:val="0062654B"/>
    <w:rsid w:val="00626C2D"/>
    <w:rsid w:val="00626DCA"/>
    <w:rsid w:val="00626FC9"/>
    <w:rsid w:val="006274B4"/>
    <w:rsid w:val="006274FB"/>
    <w:rsid w:val="00627885"/>
    <w:rsid w:val="00630278"/>
    <w:rsid w:val="0063038F"/>
    <w:rsid w:val="00630421"/>
    <w:rsid w:val="00631036"/>
    <w:rsid w:val="00631454"/>
    <w:rsid w:val="006318B6"/>
    <w:rsid w:val="00631E7E"/>
    <w:rsid w:val="00632766"/>
    <w:rsid w:val="006327A1"/>
    <w:rsid w:val="006328D3"/>
    <w:rsid w:val="00632FBA"/>
    <w:rsid w:val="00633020"/>
    <w:rsid w:val="00633DAC"/>
    <w:rsid w:val="00633DC1"/>
    <w:rsid w:val="00634B08"/>
    <w:rsid w:val="00634B29"/>
    <w:rsid w:val="00634B35"/>
    <w:rsid w:val="00634C74"/>
    <w:rsid w:val="00635397"/>
    <w:rsid w:val="00635958"/>
    <w:rsid w:val="006368C0"/>
    <w:rsid w:val="00636BB1"/>
    <w:rsid w:val="00636C2C"/>
    <w:rsid w:val="006374A2"/>
    <w:rsid w:val="006375A3"/>
    <w:rsid w:val="00637A09"/>
    <w:rsid w:val="00637C0F"/>
    <w:rsid w:val="00637DE0"/>
    <w:rsid w:val="006400DC"/>
    <w:rsid w:val="0064032E"/>
    <w:rsid w:val="006407FE"/>
    <w:rsid w:val="006408E0"/>
    <w:rsid w:val="00640FAD"/>
    <w:rsid w:val="00641947"/>
    <w:rsid w:val="00641C6D"/>
    <w:rsid w:val="00641ED3"/>
    <w:rsid w:val="00642267"/>
    <w:rsid w:val="00642389"/>
    <w:rsid w:val="00642650"/>
    <w:rsid w:val="00642798"/>
    <w:rsid w:val="00642CC9"/>
    <w:rsid w:val="0064325D"/>
    <w:rsid w:val="0064393E"/>
    <w:rsid w:val="00643A8E"/>
    <w:rsid w:val="00643D46"/>
    <w:rsid w:val="006441A1"/>
    <w:rsid w:val="00644370"/>
    <w:rsid w:val="0064484E"/>
    <w:rsid w:val="00644989"/>
    <w:rsid w:val="00644D45"/>
    <w:rsid w:val="0064553E"/>
    <w:rsid w:val="0064572D"/>
    <w:rsid w:val="00645F72"/>
    <w:rsid w:val="006460AA"/>
    <w:rsid w:val="006469F3"/>
    <w:rsid w:val="00647193"/>
    <w:rsid w:val="006476BB"/>
    <w:rsid w:val="00647A26"/>
    <w:rsid w:val="00650121"/>
    <w:rsid w:val="00650243"/>
    <w:rsid w:val="006506C2"/>
    <w:rsid w:val="00651550"/>
    <w:rsid w:val="006518CA"/>
    <w:rsid w:val="0065197C"/>
    <w:rsid w:val="00651AA8"/>
    <w:rsid w:val="00651E34"/>
    <w:rsid w:val="00651EBA"/>
    <w:rsid w:val="00652A26"/>
    <w:rsid w:val="00652D53"/>
    <w:rsid w:val="00652D55"/>
    <w:rsid w:val="006532A9"/>
    <w:rsid w:val="0065369F"/>
    <w:rsid w:val="00653A2A"/>
    <w:rsid w:val="00653FA4"/>
    <w:rsid w:val="00654117"/>
    <w:rsid w:val="00654492"/>
    <w:rsid w:val="00654E88"/>
    <w:rsid w:val="00654FEE"/>
    <w:rsid w:val="006551C1"/>
    <w:rsid w:val="0065596B"/>
    <w:rsid w:val="00655C81"/>
    <w:rsid w:val="00655D42"/>
    <w:rsid w:val="00655DE3"/>
    <w:rsid w:val="006566FC"/>
    <w:rsid w:val="0065691A"/>
    <w:rsid w:val="00656B13"/>
    <w:rsid w:val="00656CAA"/>
    <w:rsid w:val="00657021"/>
    <w:rsid w:val="00657152"/>
    <w:rsid w:val="0065720C"/>
    <w:rsid w:val="00657291"/>
    <w:rsid w:val="006577BC"/>
    <w:rsid w:val="00657ADF"/>
    <w:rsid w:val="0066057B"/>
    <w:rsid w:val="00660662"/>
    <w:rsid w:val="0066068A"/>
    <w:rsid w:val="00660E11"/>
    <w:rsid w:val="00661351"/>
    <w:rsid w:val="006618E1"/>
    <w:rsid w:val="006619AC"/>
    <w:rsid w:val="006619FB"/>
    <w:rsid w:val="00661A0A"/>
    <w:rsid w:val="00661BB7"/>
    <w:rsid w:val="00662105"/>
    <w:rsid w:val="006625C2"/>
    <w:rsid w:val="00662F41"/>
    <w:rsid w:val="00663D9E"/>
    <w:rsid w:val="00664027"/>
    <w:rsid w:val="00664534"/>
    <w:rsid w:val="006649BE"/>
    <w:rsid w:val="00664A23"/>
    <w:rsid w:val="00664F29"/>
    <w:rsid w:val="0066500B"/>
    <w:rsid w:val="00665143"/>
    <w:rsid w:val="006658AD"/>
    <w:rsid w:val="00665BAE"/>
    <w:rsid w:val="00666A36"/>
    <w:rsid w:val="00666FF0"/>
    <w:rsid w:val="00667A08"/>
    <w:rsid w:val="00670208"/>
    <w:rsid w:val="00670461"/>
    <w:rsid w:val="00670808"/>
    <w:rsid w:val="006709E5"/>
    <w:rsid w:val="00670C4B"/>
    <w:rsid w:val="00670DB0"/>
    <w:rsid w:val="00671427"/>
    <w:rsid w:val="00671773"/>
    <w:rsid w:val="00671D4D"/>
    <w:rsid w:val="006720CE"/>
    <w:rsid w:val="00672264"/>
    <w:rsid w:val="00672C02"/>
    <w:rsid w:val="00672DAC"/>
    <w:rsid w:val="006734A8"/>
    <w:rsid w:val="0067367A"/>
    <w:rsid w:val="00673B4A"/>
    <w:rsid w:val="00674172"/>
    <w:rsid w:val="006744BC"/>
    <w:rsid w:val="00674689"/>
    <w:rsid w:val="00674801"/>
    <w:rsid w:val="006753FE"/>
    <w:rsid w:val="00675455"/>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0571"/>
    <w:rsid w:val="00681D48"/>
    <w:rsid w:val="00681DD6"/>
    <w:rsid w:val="006825F2"/>
    <w:rsid w:val="006828A6"/>
    <w:rsid w:val="00682C79"/>
    <w:rsid w:val="0068305D"/>
    <w:rsid w:val="00683068"/>
    <w:rsid w:val="0068310D"/>
    <w:rsid w:val="0068377E"/>
    <w:rsid w:val="00683CE7"/>
    <w:rsid w:val="00684031"/>
    <w:rsid w:val="006841FC"/>
    <w:rsid w:val="006842CD"/>
    <w:rsid w:val="00684392"/>
    <w:rsid w:val="00684815"/>
    <w:rsid w:val="00685A19"/>
    <w:rsid w:val="00685B9E"/>
    <w:rsid w:val="00685BAF"/>
    <w:rsid w:val="006865CB"/>
    <w:rsid w:val="00686711"/>
    <w:rsid w:val="006873ED"/>
    <w:rsid w:val="0068778C"/>
    <w:rsid w:val="00687EE4"/>
    <w:rsid w:val="00690255"/>
    <w:rsid w:val="0069089B"/>
    <w:rsid w:val="0069097C"/>
    <w:rsid w:val="006913BB"/>
    <w:rsid w:val="0069160E"/>
    <w:rsid w:val="00691ACB"/>
    <w:rsid w:val="00691F1E"/>
    <w:rsid w:val="0069229A"/>
    <w:rsid w:val="00692D14"/>
    <w:rsid w:val="006931FA"/>
    <w:rsid w:val="00693302"/>
    <w:rsid w:val="00693989"/>
    <w:rsid w:val="006939B4"/>
    <w:rsid w:val="00694B66"/>
    <w:rsid w:val="00694C9A"/>
    <w:rsid w:val="00694F79"/>
    <w:rsid w:val="00694F95"/>
    <w:rsid w:val="00695096"/>
    <w:rsid w:val="0069548B"/>
    <w:rsid w:val="00695698"/>
    <w:rsid w:val="006957B5"/>
    <w:rsid w:val="006959A6"/>
    <w:rsid w:val="0069635B"/>
    <w:rsid w:val="006966EE"/>
    <w:rsid w:val="00696EC6"/>
    <w:rsid w:val="0069705A"/>
    <w:rsid w:val="00697194"/>
    <w:rsid w:val="00697A9B"/>
    <w:rsid w:val="00697EB8"/>
    <w:rsid w:val="006A012E"/>
    <w:rsid w:val="006A0A56"/>
    <w:rsid w:val="006A0D89"/>
    <w:rsid w:val="006A0DAA"/>
    <w:rsid w:val="006A0F23"/>
    <w:rsid w:val="006A0F2F"/>
    <w:rsid w:val="006A10D1"/>
    <w:rsid w:val="006A1120"/>
    <w:rsid w:val="006A17A2"/>
    <w:rsid w:val="006A1CD1"/>
    <w:rsid w:val="006A296F"/>
    <w:rsid w:val="006A2DA3"/>
    <w:rsid w:val="006A2F54"/>
    <w:rsid w:val="006A3059"/>
    <w:rsid w:val="006A3139"/>
    <w:rsid w:val="006A33C5"/>
    <w:rsid w:val="006A3550"/>
    <w:rsid w:val="006A4169"/>
    <w:rsid w:val="006A443F"/>
    <w:rsid w:val="006A4727"/>
    <w:rsid w:val="006A48CE"/>
    <w:rsid w:val="006A49E0"/>
    <w:rsid w:val="006A4C93"/>
    <w:rsid w:val="006A500A"/>
    <w:rsid w:val="006A59FC"/>
    <w:rsid w:val="006A5E41"/>
    <w:rsid w:val="006A6575"/>
    <w:rsid w:val="006A671E"/>
    <w:rsid w:val="006A6C3D"/>
    <w:rsid w:val="006A6CFF"/>
    <w:rsid w:val="006A6D02"/>
    <w:rsid w:val="006A6EFD"/>
    <w:rsid w:val="006A759D"/>
    <w:rsid w:val="006A79B9"/>
    <w:rsid w:val="006A7CD7"/>
    <w:rsid w:val="006A7EBF"/>
    <w:rsid w:val="006B05AC"/>
    <w:rsid w:val="006B0968"/>
    <w:rsid w:val="006B09F0"/>
    <w:rsid w:val="006B0AB4"/>
    <w:rsid w:val="006B0B88"/>
    <w:rsid w:val="006B108D"/>
    <w:rsid w:val="006B13DA"/>
    <w:rsid w:val="006B1413"/>
    <w:rsid w:val="006B1833"/>
    <w:rsid w:val="006B1939"/>
    <w:rsid w:val="006B1975"/>
    <w:rsid w:val="006B1A33"/>
    <w:rsid w:val="006B1A4A"/>
    <w:rsid w:val="006B1D58"/>
    <w:rsid w:val="006B2301"/>
    <w:rsid w:val="006B29E3"/>
    <w:rsid w:val="006B2B89"/>
    <w:rsid w:val="006B2DF7"/>
    <w:rsid w:val="006B3210"/>
    <w:rsid w:val="006B327C"/>
    <w:rsid w:val="006B348B"/>
    <w:rsid w:val="006B35EB"/>
    <w:rsid w:val="006B374C"/>
    <w:rsid w:val="006B40D5"/>
    <w:rsid w:val="006B420D"/>
    <w:rsid w:val="006B46A6"/>
    <w:rsid w:val="006B4846"/>
    <w:rsid w:val="006B4B7C"/>
    <w:rsid w:val="006B521C"/>
    <w:rsid w:val="006B556C"/>
    <w:rsid w:val="006B557B"/>
    <w:rsid w:val="006B57A1"/>
    <w:rsid w:val="006B5E95"/>
    <w:rsid w:val="006B627B"/>
    <w:rsid w:val="006B659A"/>
    <w:rsid w:val="006B6740"/>
    <w:rsid w:val="006B718D"/>
    <w:rsid w:val="006B736E"/>
    <w:rsid w:val="006C05A3"/>
    <w:rsid w:val="006C08E2"/>
    <w:rsid w:val="006C099B"/>
    <w:rsid w:val="006C0E01"/>
    <w:rsid w:val="006C0EF9"/>
    <w:rsid w:val="006C0FCB"/>
    <w:rsid w:val="006C159A"/>
    <w:rsid w:val="006C177D"/>
    <w:rsid w:val="006C1CEB"/>
    <w:rsid w:val="006C1D08"/>
    <w:rsid w:val="006C2E55"/>
    <w:rsid w:val="006C2F8C"/>
    <w:rsid w:val="006C32BF"/>
    <w:rsid w:val="006C3D5B"/>
    <w:rsid w:val="006C3E61"/>
    <w:rsid w:val="006C3E7E"/>
    <w:rsid w:val="006C3FDA"/>
    <w:rsid w:val="006C42F2"/>
    <w:rsid w:val="006C455A"/>
    <w:rsid w:val="006C54BD"/>
    <w:rsid w:val="006C55CE"/>
    <w:rsid w:val="006C5763"/>
    <w:rsid w:val="006C5787"/>
    <w:rsid w:val="006C598D"/>
    <w:rsid w:val="006C5BE0"/>
    <w:rsid w:val="006C5C97"/>
    <w:rsid w:val="006C5D2A"/>
    <w:rsid w:val="006C5F2E"/>
    <w:rsid w:val="006C62B6"/>
    <w:rsid w:val="006C6AF1"/>
    <w:rsid w:val="006C7039"/>
    <w:rsid w:val="006C7060"/>
    <w:rsid w:val="006C769D"/>
    <w:rsid w:val="006C7E4C"/>
    <w:rsid w:val="006D00E6"/>
    <w:rsid w:val="006D01C7"/>
    <w:rsid w:val="006D0439"/>
    <w:rsid w:val="006D089A"/>
    <w:rsid w:val="006D0B88"/>
    <w:rsid w:val="006D1969"/>
    <w:rsid w:val="006D1E79"/>
    <w:rsid w:val="006D2017"/>
    <w:rsid w:val="006D2DDB"/>
    <w:rsid w:val="006D2E32"/>
    <w:rsid w:val="006D319A"/>
    <w:rsid w:val="006D37D1"/>
    <w:rsid w:val="006D3A32"/>
    <w:rsid w:val="006D3ADF"/>
    <w:rsid w:val="006D3D75"/>
    <w:rsid w:val="006D3DF3"/>
    <w:rsid w:val="006D3F41"/>
    <w:rsid w:val="006D434E"/>
    <w:rsid w:val="006D44C9"/>
    <w:rsid w:val="006D4977"/>
    <w:rsid w:val="006D5434"/>
    <w:rsid w:val="006D582F"/>
    <w:rsid w:val="006D615C"/>
    <w:rsid w:val="006D6772"/>
    <w:rsid w:val="006D6FBA"/>
    <w:rsid w:val="006D70F1"/>
    <w:rsid w:val="006D76B0"/>
    <w:rsid w:val="006D7DE0"/>
    <w:rsid w:val="006D7E43"/>
    <w:rsid w:val="006E0A7E"/>
    <w:rsid w:val="006E0AB0"/>
    <w:rsid w:val="006E0EFC"/>
    <w:rsid w:val="006E0F67"/>
    <w:rsid w:val="006E0F8A"/>
    <w:rsid w:val="006E13B0"/>
    <w:rsid w:val="006E13C8"/>
    <w:rsid w:val="006E143E"/>
    <w:rsid w:val="006E17BF"/>
    <w:rsid w:val="006E1932"/>
    <w:rsid w:val="006E21F3"/>
    <w:rsid w:val="006E27DD"/>
    <w:rsid w:val="006E2C8C"/>
    <w:rsid w:val="006E2D1F"/>
    <w:rsid w:val="006E2E84"/>
    <w:rsid w:val="006E3145"/>
    <w:rsid w:val="006E3186"/>
    <w:rsid w:val="006E3215"/>
    <w:rsid w:val="006E34E1"/>
    <w:rsid w:val="006E3697"/>
    <w:rsid w:val="006E3F62"/>
    <w:rsid w:val="006E40DA"/>
    <w:rsid w:val="006E4159"/>
    <w:rsid w:val="006E43B6"/>
    <w:rsid w:val="006E45E4"/>
    <w:rsid w:val="006E49FA"/>
    <w:rsid w:val="006E4A82"/>
    <w:rsid w:val="006E4C56"/>
    <w:rsid w:val="006E524E"/>
    <w:rsid w:val="006E54D0"/>
    <w:rsid w:val="006E56A8"/>
    <w:rsid w:val="006E5723"/>
    <w:rsid w:val="006E5C38"/>
    <w:rsid w:val="006E5CFB"/>
    <w:rsid w:val="006E5EEB"/>
    <w:rsid w:val="006E6D5E"/>
    <w:rsid w:val="006E6F46"/>
    <w:rsid w:val="006E7441"/>
    <w:rsid w:val="006E7512"/>
    <w:rsid w:val="006E7A81"/>
    <w:rsid w:val="006E7B9D"/>
    <w:rsid w:val="006E7BBE"/>
    <w:rsid w:val="006F031E"/>
    <w:rsid w:val="006F0448"/>
    <w:rsid w:val="006F08F5"/>
    <w:rsid w:val="006F0C0D"/>
    <w:rsid w:val="006F0D1E"/>
    <w:rsid w:val="006F1791"/>
    <w:rsid w:val="006F1B4D"/>
    <w:rsid w:val="006F1CDF"/>
    <w:rsid w:val="006F1E4F"/>
    <w:rsid w:val="006F1FC4"/>
    <w:rsid w:val="006F2017"/>
    <w:rsid w:val="006F211C"/>
    <w:rsid w:val="006F21D0"/>
    <w:rsid w:val="006F241B"/>
    <w:rsid w:val="006F27AA"/>
    <w:rsid w:val="006F3560"/>
    <w:rsid w:val="006F35C3"/>
    <w:rsid w:val="006F36A2"/>
    <w:rsid w:val="006F3750"/>
    <w:rsid w:val="006F3A60"/>
    <w:rsid w:val="006F41BB"/>
    <w:rsid w:val="006F48D1"/>
    <w:rsid w:val="006F48E4"/>
    <w:rsid w:val="006F517A"/>
    <w:rsid w:val="006F549A"/>
    <w:rsid w:val="006F570F"/>
    <w:rsid w:val="006F571D"/>
    <w:rsid w:val="006F57F2"/>
    <w:rsid w:val="006F602A"/>
    <w:rsid w:val="006F642E"/>
    <w:rsid w:val="006F6DDA"/>
    <w:rsid w:val="006F6DEA"/>
    <w:rsid w:val="007000B8"/>
    <w:rsid w:val="00700220"/>
    <w:rsid w:val="00700281"/>
    <w:rsid w:val="007005DC"/>
    <w:rsid w:val="0070080F"/>
    <w:rsid w:val="00700E79"/>
    <w:rsid w:val="007014DA"/>
    <w:rsid w:val="007017E1"/>
    <w:rsid w:val="00701CC1"/>
    <w:rsid w:val="00701CE0"/>
    <w:rsid w:val="0070275C"/>
    <w:rsid w:val="00702938"/>
    <w:rsid w:val="00702E85"/>
    <w:rsid w:val="007036B0"/>
    <w:rsid w:val="00703856"/>
    <w:rsid w:val="00704445"/>
    <w:rsid w:val="0070454D"/>
    <w:rsid w:val="007045F9"/>
    <w:rsid w:val="0070465D"/>
    <w:rsid w:val="007047E2"/>
    <w:rsid w:val="007049D1"/>
    <w:rsid w:val="00704B92"/>
    <w:rsid w:val="00704EEE"/>
    <w:rsid w:val="00704F14"/>
    <w:rsid w:val="0070553E"/>
    <w:rsid w:val="00705847"/>
    <w:rsid w:val="00705961"/>
    <w:rsid w:val="00705C88"/>
    <w:rsid w:val="00706756"/>
    <w:rsid w:val="00706D83"/>
    <w:rsid w:val="00706E24"/>
    <w:rsid w:val="00706F57"/>
    <w:rsid w:val="007079CB"/>
    <w:rsid w:val="00707DD9"/>
    <w:rsid w:val="00707EEC"/>
    <w:rsid w:val="0071011B"/>
    <w:rsid w:val="00710304"/>
    <w:rsid w:val="00710339"/>
    <w:rsid w:val="00710E89"/>
    <w:rsid w:val="0071137E"/>
    <w:rsid w:val="007116C0"/>
    <w:rsid w:val="007116E8"/>
    <w:rsid w:val="0071231D"/>
    <w:rsid w:val="007123A4"/>
    <w:rsid w:val="00712A1E"/>
    <w:rsid w:val="00712D22"/>
    <w:rsid w:val="00713006"/>
    <w:rsid w:val="00713067"/>
    <w:rsid w:val="0071311C"/>
    <w:rsid w:val="00713279"/>
    <w:rsid w:val="00713A8C"/>
    <w:rsid w:val="00713AB1"/>
    <w:rsid w:val="00713B67"/>
    <w:rsid w:val="00713C4F"/>
    <w:rsid w:val="00713E3E"/>
    <w:rsid w:val="007148F5"/>
    <w:rsid w:val="00714FD3"/>
    <w:rsid w:val="007152B5"/>
    <w:rsid w:val="00715769"/>
    <w:rsid w:val="00715FF1"/>
    <w:rsid w:val="00716152"/>
    <w:rsid w:val="007163D0"/>
    <w:rsid w:val="00716885"/>
    <w:rsid w:val="00716938"/>
    <w:rsid w:val="00717048"/>
    <w:rsid w:val="00717352"/>
    <w:rsid w:val="00717533"/>
    <w:rsid w:val="00717AAF"/>
    <w:rsid w:val="00717D4A"/>
    <w:rsid w:val="00720381"/>
    <w:rsid w:val="00720A5E"/>
    <w:rsid w:val="00720FAB"/>
    <w:rsid w:val="00720FB7"/>
    <w:rsid w:val="00721732"/>
    <w:rsid w:val="00721793"/>
    <w:rsid w:val="007217B0"/>
    <w:rsid w:val="00721F60"/>
    <w:rsid w:val="00722152"/>
    <w:rsid w:val="007223C9"/>
    <w:rsid w:val="007226DA"/>
    <w:rsid w:val="007228FE"/>
    <w:rsid w:val="00722955"/>
    <w:rsid w:val="0072295D"/>
    <w:rsid w:val="00722ACB"/>
    <w:rsid w:val="00722E3C"/>
    <w:rsid w:val="00723592"/>
    <w:rsid w:val="007237AF"/>
    <w:rsid w:val="00723E3E"/>
    <w:rsid w:val="00724536"/>
    <w:rsid w:val="00724A35"/>
    <w:rsid w:val="00724A6C"/>
    <w:rsid w:val="00724C84"/>
    <w:rsid w:val="00725046"/>
    <w:rsid w:val="00725217"/>
    <w:rsid w:val="0072543B"/>
    <w:rsid w:val="00725CD5"/>
    <w:rsid w:val="007262C8"/>
    <w:rsid w:val="0072639E"/>
    <w:rsid w:val="00726615"/>
    <w:rsid w:val="007267FC"/>
    <w:rsid w:val="00726AA3"/>
    <w:rsid w:val="00726EA7"/>
    <w:rsid w:val="00727026"/>
    <w:rsid w:val="00727104"/>
    <w:rsid w:val="007272C9"/>
    <w:rsid w:val="007275AF"/>
    <w:rsid w:val="00727A2E"/>
    <w:rsid w:val="00727D38"/>
    <w:rsid w:val="00727DFF"/>
    <w:rsid w:val="00727F69"/>
    <w:rsid w:val="007301F4"/>
    <w:rsid w:val="00730208"/>
    <w:rsid w:val="00730405"/>
    <w:rsid w:val="007304B2"/>
    <w:rsid w:val="007307E9"/>
    <w:rsid w:val="0073094D"/>
    <w:rsid w:val="00730CBF"/>
    <w:rsid w:val="007310F9"/>
    <w:rsid w:val="00731241"/>
    <w:rsid w:val="00731398"/>
    <w:rsid w:val="00731509"/>
    <w:rsid w:val="00731677"/>
    <w:rsid w:val="007321EA"/>
    <w:rsid w:val="00732299"/>
    <w:rsid w:val="00732643"/>
    <w:rsid w:val="00732A90"/>
    <w:rsid w:val="00732E32"/>
    <w:rsid w:val="0073318B"/>
    <w:rsid w:val="007336EF"/>
    <w:rsid w:val="00733DAD"/>
    <w:rsid w:val="00733E87"/>
    <w:rsid w:val="0073440B"/>
    <w:rsid w:val="00734629"/>
    <w:rsid w:val="00734A9C"/>
    <w:rsid w:val="00734CA1"/>
    <w:rsid w:val="00734D0A"/>
    <w:rsid w:val="0073540F"/>
    <w:rsid w:val="007358BC"/>
    <w:rsid w:val="007358C0"/>
    <w:rsid w:val="00735940"/>
    <w:rsid w:val="00735AF5"/>
    <w:rsid w:val="00735B55"/>
    <w:rsid w:val="00735FD8"/>
    <w:rsid w:val="00736018"/>
    <w:rsid w:val="007363E9"/>
    <w:rsid w:val="00736C00"/>
    <w:rsid w:val="00737550"/>
    <w:rsid w:val="00737598"/>
    <w:rsid w:val="007377C4"/>
    <w:rsid w:val="00737BF7"/>
    <w:rsid w:val="007400B8"/>
    <w:rsid w:val="00740167"/>
    <w:rsid w:val="007407F7"/>
    <w:rsid w:val="00740954"/>
    <w:rsid w:val="00740D93"/>
    <w:rsid w:val="00740FD5"/>
    <w:rsid w:val="00741046"/>
    <w:rsid w:val="00741BD5"/>
    <w:rsid w:val="00741DE8"/>
    <w:rsid w:val="00741F26"/>
    <w:rsid w:val="0074253B"/>
    <w:rsid w:val="007428E7"/>
    <w:rsid w:val="00742BAE"/>
    <w:rsid w:val="00742CF1"/>
    <w:rsid w:val="00742D71"/>
    <w:rsid w:val="00742E7C"/>
    <w:rsid w:val="0074342B"/>
    <w:rsid w:val="00743433"/>
    <w:rsid w:val="00743CB1"/>
    <w:rsid w:val="00744024"/>
    <w:rsid w:val="0074417D"/>
    <w:rsid w:val="00744715"/>
    <w:rsid w:val="00745189"/>
    <w:rsid w:val="007454E0"/>
    <w:rsid w:val="007455F3"/>
    <w:rsid w:val="007457C7"/>
    <w:rsid w:val="007458D6"/>
    <w:rsid w:val="00745BA2"/>
    <w:rsid w:val="00745C70"/>
    <w:rsid w:val="00746006"/>
    <w:rsid w:val="0074680D"/>
    <w:rsid w:val="0074701B"/>
    <w:rsid w:val="00747325"/>
    <w:rsid w:val="00747611"/>
    <w:rsid w:val="00747669"/>
    <w:rsid w:val="007477B6"/>
    <w:rsid w:val="0074784A"/>
    <w:rsid w:val="00750519"/>
    <w:rsid w:val="0075081F"/>
    <w:rsid w:val="0075083C"/>
    <w:rsid w:val="00750A33"/>
    <w:rsid w:val="0075140E"/>
    <w:rsid w:val="007515C1"/>
    <w:rsid w:val="007516E0"/>
    <w:rsid w:val="00751B9C"/>
    <w:rsid w:val="00751C9C"/>
    <w:rsid w:val="00752037"/>
    <w:rsid w:val="00752BF3"/>
    <w:rsid w:val="00752CD8"/>
    <w:rsid w:val="00752EAC"/>
    <w:rsid w:val="0075314E"/>
    <w:rsid w:val="00753180"/>
    <w:rsid w:val="0075384F"/>
    <w:rsid w:val="0075390E"/>
    <w:rsid w:val="00753A3E"/>
    <w:rsid w:val="00753C2B"/>
    <w:rsid w:val="00753FD4"/>
    <w:rsid w:val="007540D1"/>
    <w:rsid w:val="00754218"/>
    <w:rsid w:val="00754442"/>
    <w:rsid w:val="00754A3E"/>
    <w:rsid w:val="00754B7C"/>
    <w:rsid w:val="00754EF3"/>
    <w:rsid w:val="007550F3"/>
    <w:rsid w:val="0075530E"/>
    <w:rsid w:val="00755800"/>
    <w:rsid w:val="0075590C"/>
    <w:rsid w:val="00755DB0"/>
    <w:rsid w:val="00755FA2"/>
    <w:rsid w:val="0075646A"/>
    <w:rsid w:val="007565FA"/>
    <w:rsid w:val="00756876"/>
    <w:rsid w:val="007569B5"/>
    <w:rsid w:val="00756A02"/>
    <w:rsid w:val="00757322"/>
    <w:rsid w:val="00757974"/>
    <w:rsid w:val="007579DB"/>
    <w:rsid w:val="00757EEA"/>
    <w:rsid w:val="00760071"/>
    <w:rsid w:val="00760114"/>
    <w:rsid w:val="00760321"/>
    <w:rsid w:val="00760642"/>
    <w:rsid w:val="0076075B"/>
    <w:rsid w:val="0076084E"/>
    <w:rsid w:val="00760851"/>
    <w:rsid w:val="00760B10"/>
    <w:rsid w:val="00760E58"/>
    <w:rsid w:val="00761016"/>
    <w:rsid w:val="00761464"/>
    <w:rsid w:val="007616C4"/>
    <w:rsid w:val="00761811"/>
    <w:rsid w:val="007618BD"/>
    <w:rsid w:val="007618CB"/>
    <w:rsid w:val="00761C57"/>
    <w:rsid w:val="00761C73"/>
    <w:rsid w:val="00761E0A"/>
    <w:rsid w:val="007623AB"/>
    <w:rsid w:val="0076241B"/>
    <w:rsid w:val="0076262B"/>
    <w:rsid w:val="00762BBD"/>
    <w:rsid w:val="00763460"/>
    <w:rsid w:val="00763481"/>
    <w:rsid w:val="00763E7D"/>
    <w:rsid w:val="007649C8"/>
    <w:rsid w:val="00765629"/>
    <w:rsid w:val="0076599B"/>
    <w:rsid w:val="00765AFA"/>
    <w:rsid w:val="00766912"/>
    <w:rsid w:val="007669FF"/>
    <w:rsid w:val="00766E41"/>
    <w:rsid w:val="00767011"/>
    <w:rsid w:val="0076719A"/>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805"/>
    <w:rsid w:val="00772BD3"/>
    <w:rsid w:val="00773015"/>
    <w:rsid w:val="00773029"/>
    <w:rsid w:val="007739D2"/>
    <w:rsid w:val="00773B43"/>
    <w:rsid w:val="00773B8F"/>
    <w:rsid w:val="00773BE9"/>
    <w:rsid w:val="00773D2A"/>
    <w:rsid w:val="007740FC"/>
    <w:rsid w:val="00774567"/>
    <w:rsid w:val="00774599"/>
    <w:rsid w:val="0077474F"/>
    <w:rsid w:val="00774D99"/>
    <w:rsid w:val="007754C0"/>
    <w:rsid w:val="00775572"/>
    <w:rsid w:val="00775597"/>
    <w:rsid w:val="007755F9"/>
    <w:rsid w:val="00775627"/>
    <w:rsid w:val="00776191"/>
    <w:rsid w:val="00776352"/>
    <w:rsid w:val="00776559"/>
    <w:rsid w:val="00776867"/>
    <w:rsid w:val="00776D17"/>
    <w:rsid w:val="00776DDF"/>
    <w:rsid w:val="00776EC7"/>
    <w:rsid w:val="00776F7F"/>
    <w:rsid w:val="007772EE"/>
    <w:rsid w:val="007774B4"/>
    <w:rsid w:val="0077751C"/>
    <w:rsid w:val="00777A57"/>
    <w:rsid w:val="00777DDA"/>
    <w:rsid w:val="0078075B"/>
    <w:rsid w:val="00780A98"/>
    <w:rsid w:val="00780EC9"/>
    <w:rsid w:val="00781AC3"/>
    <w:rsid w:val="00781B02"/>
    <w:rsid w:val="00782552"/>
    <w:rsid w:val="007826BF"/>
    <w:rsid w:val="00782A09"/>
    <w:rsid w:val="007837BC"/>
    <w:rsid w:val="0078391A"/>
    <w:rsid w:val="007845F2"/>
    <w:rsid w:val="00785033"/>
    <w:rsid w:val="00785302"/>
    <w:rsid w:val="007854CE"/>
    <w:rsid w:val="00785A36"/>
    <w:rsid w:val="0078604C"/>
    <w:rsid w:val="00786594"/>
    <w:rsid w:val="00786746"/>
    <w:rsid w:val="00786775"/>
    <w:rsid w:val="00786904"/>
    <w:rsid w:val="00786A21"/>
    <w:rsid w:val="007878F9"/>
    <w:rsid w:val="00787BD1"/>
    <w:rsid w:val="007903CB"/>
    <w:rsid w:val="00790410"/>
    <w:rsid w:val="007904A5"/>
    <w:rsid w:val="00790505"/>
    <w:rsid w:val="00790AE8"/>
    <w:rsid w:val="00790B6E"/>
    <w:rsid w:val="00790E0E"/>
    <w:rsid w:val="00791DF1"/>
    <w:rsid w:val="00791F70"/>
    <w:rsid w:val="007922C8"/>
    <w:rsid w:val="00792427"/>
    <w:rsid w:val="00792C3B"/>
    <w:rsid w:val="00792E35"/>
    <w:rsid w:val="00793032"/>
    <w:rsid w:val="0079381F"/>
    <w:rsid w:val="00793C62"/>
    <w:rsid w:val="00793D30"/>
    <w:rsid w:val="00793E95"/>
    <w:rsid w:val="007944FF"/>
    <w:rsid w:val="00794873"/>
    <w:rsid w:val="00794ED5"/>
    <w:rsid w:val="007950FB"/>
    <w:rsid w:val="00795238"/>
    <w:rsid w:val="00795810"/>
    <w:rsid w:val="00795A97"/>
    <w:rsid w:val="00795B64"/>
    <w:rsid w:val="00795D4C"/>
    <w:rsid w:val="00795F2A"/>
    <w:rsid w:val="007969FB"/>
    <w:rsid w:val="0079748E"/>
    <w:rsid w:val="007976D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1EB4"/>
    <w:rsid w:val="007A20A9"/>
    <w:rsid w:val="007A2E3D"/>
    <w:rsid w:val="007A2F57"/>
    <w:rsid w:val="007A37F7"/>
    <w:rsid w:val="007A38B0"/>
    <w:rsid w:val="007A3FDC"/>
    <w:rsid w:val="007A40A1"/>
    <w:rsid w:val="007A4692"/>
    <w:rsid w:val="007A4AD3"/>
    <w:rsid w:val="007A4BCE"/>
    <w:rsid w:val="007A4C2C"/>
    <w:rsid w:val="007A5011"/>
    <w:rsid w:val="007A51E1"/>
    <w:rsid w:val="007A5621"/>
    <w:rsid w:val="007A5AE6"/>
    <w:rsid w:val="007A5B97"/>
    <w:rsid w:val="007A5C0D"/>
    <w:rsid w:val="007A5D90"/>
    <w:rsid w:val="007A5EA8"/>
    <w:rsid w:val="007A6247"/>
    <w:rsid w:val="007A634D"/>
    <w:rsid w:val="007A6499"/>
    <w:rsid w:val="007A6AF0"/>
    <w:rsid w:val="007A7107"/>
    <w:rsid w:val="007A7B4F"/>
    <w:rsid w:val="007A7D40"/>
    <w:rsid w:val="007A7ED2"/>
    <w:rsid w:val="007B0642"/>
    <w:rsid w:val="007B0716"/>
    <w:rsid w:val="007B07AD"/>
    <w:rsid w:val="007B089A"/>
    <w:rsid w:val="007B08F6"/>
    <w:rsid w:val="007B14BE"/>
    <w:rsid w:val="007B1681"/>
    <w:rsid w:val="007B2102"/>
    <w:rsid w:val="007B2128"/>
    <w:rsid w:val="007B235D"/>
    <w:rsid w:val="007B2459"/>
    <w:rsid w:val="007B2BAE"/>
    <w:rsid w:val="007B3264"/>
    <w:rsid w:val="007B338C"/>
    <w:rsid w:val="007B36E8"/>
    <w:rsid w:val="007B3A0D"/>
    <w:rsid w:val="007B3EA3"/>
    <w:rsid w:val="007B4799"/>
    <w:rsid w:val="007B48BB"/>
    <w:rsid w:val="007B4C68"/>
    <w:rsid w:val="007B5554"/>
    <w:rsid w:val="007B6B7C"/>
    <w:rsid w:val="007B6D4F"/>
    <w:rsid w:val="007B71D0"/>
    <w:rsid w:val="007B7529"/>
    <w:rsid w:val="007B762D"/>
    <w:rsid w:val="007B78A6"/>
    <w:rsid w:val="007B7BDF"/>
    <w:rsid w:val="007B7F39"/>
    <w:rsid w:val="007C0E7C"/>
    <w:rsid w:val="007C114C"/>
    <w:rsid w:val="007C1277"/>
    <w:rsid w:val="007C14BB"/>
    <w:rsid w:val="007C18A0"/>
    <w:rsid w:val="007C1E51"/>
    <w:rsid w:val="007C1FBB"/>
    <w:rsid w:val="007C1FDE"/>
    <w:rsid w:val="007C2103"/>
    <w:rsid w:val="007C296C"/>
    <w:rsid w:val="007C2A93"/>
    <w:rsid w:val="007C2B9A"/>
    <w:rsid w:val="007C2CC5"/>
    <w:rsid w:val="007C2E37"/>
    <w:rsid w:val="007C31E0"/>
    <w:rsid w:val="007C34E5"/>
    <w:rsid w:val="007C35C9"/>
    <w:rsid w:val="007C35E2"/>
    <w:rsid w:val="007C39EA"/>
    <w:rsid w:val="007C3AD4"/>
    <w:rsid w:val="007C402E"/>
    <w:rsid w:val="007C427D"/>
    <w:rsid w:val="007C43AD"/>
    <w:rsid w:val="007C43F5"/>
    <w:rsid w:val="007C4703"/>
    <w:rsid w:val="007C5423"/>
    <w:rsid w:val="007C559B"/>
    <w:rsid w:val="007C575E"/>
    <w:rsid w:val="007C6607"/>
    <w:rsid w:val="007C6AE0"/>
    <w:rsid w:val="007C752A"/>
    <w:rsid w:val="007C7BBC"/>
    <w:rsid w:val="007C7C75"/>
    <w:rsid w:val="007D0134"/>
    <w:rsid w:val="007D0921"/>
    <w:rsid w:val="007D0C87"/>
    <w:rsid w:val="007D0DC2"/>
    <w:rsid w:val="007D0EC3"/>
    <w:rsid w:val="007D106E"/>
    <w:rsid w:val="007D1350"/>
    <w:rsid w:val="007D14D6"/>
    <w:rsid w:val="007D1705"/>
    <w:rsid w:val="007D1834"/>
    <w:rsid w:val="007D1B28"/>
    <w:rsid w:val="007D1E12"/>
    <w:rsid w:val="007D21B5"/>
    <w:rsid w:val="007D2C5A"/>
    <w:rsid w:val="007D2F59"/>
    <w:rsid w:val="007D3163"/>
    <w:rsid w:val="007D4704"/>
    <w:rsid w:val="007D483E"/>
    <w:rsid w:val="007D49AB"/>
    <w:rsid w:val="007D4B1B"/>
    <w:rsid w:val="007D4DC0"/>
    <w:rsid w:val="007D4F30"/>
    <w:rsid w:val="007D5048"/>
    <w:rsid w:val="007D55AA"/>
    <w:rsid w:val="007D58F6"/>
    <w:rsid w:val="007D5AD5"/>
    <w:rsid w:val="007D6544"/>
    <w:rsid w:val="007D6562"/>
    <w:rsid w:val="007D6726"/>
    <w:rsid w:val="007D6CDB"/>
    <w:rsid w:val="007D6F6C"/>
    <w:rsid w:val="007D747B"/>
    <w:rsid w:val="007D7C1F"/>
    <w:rsid w:val="007E0856"/>
    <w:rsid w:val="007E106F"/>
    <w:rsid w:val="007E1181"/>
    <w:rsid w:val="007E1360"/>
    <w:rsid w:val="007E1A04"/>
    <w:rsid w:val="007E1C3A"/>
    <w:rsid w:val="007E1D4E"/>
    <w:rsid w:val="007E2195"/>
    <w:rsid w:val="007E255D"/>
    <w:rsid w:val="007E2D86"/>
    <w:rsid w:val="007E314C"/>
    <w:rsid w:val="007E3266"/>
    <w:rsid w:val="007E361F"/>
    <w:rsid w:val="007E374E"/>
    <w:rsid w:val="007E3761"/>
    <w:rsid w:val="007E3800"/>
    <w:rsid w:val="007E3AF6"/>
    <w:rsid w:val="007E3FEC"/>
    <w:rsid w:val="007E44E5"/>
    <w:rsid w:val="007E46C2"/>
    <w:rsid w:val="007E4744"/>
    <w:rsid w:val="007E4BCD"/>
    <w:rsid w:val="007E4C12"/>
    <w:rsid w:val="007E4CDF"/>
    <w:rsid w:val="007E6390"/>
    <w:rsid w:val="007E6425"/>
    <w:rsid w:val="007E64D4"/>
    <w:rsid w:val="007E64F4"/>
    <w:rsid w:val="007E6544"/>
    <w:rsid w:val="007E6C69"/>
    <w:rsid w:val="007E72C6"/>
    <w:rsid w:val="007E76FF"/>
    <w:rsid w:val="007E7976"/>
    <w:rsid w:val="007E7BB8"/>
    <w:rsid w:val="007F04D6"/>
    <w:rsid w:val="007F06BC"/>
    <w:rsid w:val="007F08C9"/>
    <w:rsid w:val="007F08E5"/>
    <w:rsid w:val="007F0E24"/>
    <w:rsid w:val="007F1516"/>
    <w:rsid w:val="007F164E"/>
    <w:rsid w:val="007F20D6"/>
    <w:rsid w:val="007F2150"/>
    <w:rsid w:val="007F26BE"/>
    <w:rsid w:val="007F2721"/>
    <w:rsid w:val="007F27B1"/>
    <w:rsid w:val="007F288D"/>
    <w:rsid w:val="007F2ABC"/>
    <w:rsid w:val="007F2CBD"/>
    <w:rsid w:val="007F2CD7"/>
    <w:rsid w:val="007F2D62"/>
    <w:rsid w:val="007F3003"/>
    <w:rsid w:val="007F3043"/>
    <w:rsid w:val="007F34EF"/>
    <w:rsid w:val="007F3679"/>
    <w:rsid w:val="007F36A5"/>
    <w:rsid w:val="007F3961"/>
    <w:rsid w:val="007F39B6"/>
    <w:rsid w:val="007F3BDA"/>
    <w:rsid w:val="007F3CFE"/>
    <w:rsid w:val="007F3F25"/>
    <w:rsid w:val="007F3FA4"/>
    <w:rsid w:val="007F4122"/>
    <w:rsid w:val="007F426D"/>
    <w:rsid w:val="007F42BE"/>
    <w:rsid w:val="007F43B2"/>
    <w:rsid w:val="007F479B"/>
    <w:rsid w:val="007F483C"/>
    <w:rsid w:val="007F500F"/>
    <w:rsid w:val="007F516E"/>
    <w:rsid w:val="007F5515"/>
    <w:rsid w:val="007F582B"/>
    <w:rsid w:val="007F6051"/>
    <w:rsid w:val="007F60D0"/>
    <w:rsid w:val="007F6276"/>
    <w:rsid w:val="007F6616"/>
    <w:rsid w:val="007F66B8"/>
    <w:rsid w:val="007F721A"/>
    <w:rsid w:val="007F7431"/>
    <w:rsid w:val="007F7D7A"/>
    <w:rsid w:val="00800455"/>
    <w:rsid w:val="0080073F"/>
    <w:rsid w:val="00800967"/>
    <w:rsid w:val="008009C1"/>
    <w:rsid w:val="008009C4"/>
    <w:rsid w:val="00800E18"/>
    <w:rsid w:val="00801702"/>
    <w:rsid w:val="00801B65"/>
    <w:rsid w:val="00801E1C"/>
    <w:rsid w:val="00801F19"/>
    <w:rsid w:val="008020F5"/>
    <w:rsid w:val="00802EF1"/>
    <w:rsid w:val="00803A6F"/>
    <w:rsid w:val="00803F62"/>
    <w:rsid w:val="0080402C"/>
    <w:rsid w:val="0080403A"/>
    <w:rsid w:val="008040E5"/>
    <w:rsid w:val="00804186"/>
    <w:rsid w:val="0080428B"/>
    <w:rsid w:val="008046C5"/>
    <w:rsid w:val="00804BD9"/>
    <w:rsid w:val="008051EE"/>
    <w:rsid w:val="00805216"/>
    <w:rsid w:val="00805310"/>
    <w:rsid w:val="00805799"/>
    <w:rsid w:val="00805811"/>
    <w:rsid w:val="00805821"/>
    <w:rsid w:val="008064AA"/>
    <w:rsid w:val="00806860"/>
    <w:rsid w:val="00806B68"/>
    <w:rsid w:val="00807456"/>
    <w:rsid w:val="0080749B"/>
    <w:rsid w:val="00807965"/>
    <w:rsid w:val="00807A5A"/>
    <w:rsid w:val="00810146"/>
    <w:rsid w:val="0081022B"/>
    <w:rsid w:val="00810A92"/>
    <w:rsid w:val="00810E5A"/>
    <w:rsid w:val="00810EDE"/>
    <w:rsid w:val="00810F21"/>
    <w:rsid w:val="00810FB4"/>
    <w:rsid w:val="008112A2"/>
    <w:rsid w:val="008118A7"/>
    <w:rsid w:val="00811DB9"/>
    <w:rsid w:val="0081219D"/>
    <w:rsid w:val="0081219E"/>
    <w:rsid w:val="008121AB"/>
    <w:rsid w:val="0081247E"/>
    <w:rsid w:val="00812777"/>
    <w:rsid w:val="00812AE2"/>
    <w:rsid w:val="0081305D"/>
    <w:rsid w:val="00813495"/>
    <w:rsid w:val="00814263"/>
    <w:rsid w:val="0081473B"/>
    <w:rsid w:val="0081499B"/>
    <w:rsid w:val="00814AC8"/>
    <w:rsid w:val="0081519C"/>
    <w:rsid w:val="008151CD"/>
    <w:rsid w:val="00815208"/>
    <w:rsid w:val="00815218"/>
    <w:rsid w:val="00815802"/>
    <w:rsid w:val="00815841"/>
    <w:rsid w:val="00815B22"/>
    <w:rsid w:val="00815CB4"/>
    <w:rsid w:val="00815E51"/>
    <w:rsid w:val="00815FB2"/>
    <w:rsid w:val="00815FC3"/>
    <w:rsid w:val="00815FFB"/>
    <w:rsid w:val="008161EA"/>
    <w:rsid w:val="00816570"/>
    <w:rsid w:val="00816846"/>
    <w:rsid w:val="00816888"/>
    <w:rsid w:val="00816998"/>
    <w:rsid w:val="00816F3E"/>
    <w:rsid w:val="008172F2"/>
    <w:rsid w:val="00817675"/>
    <w:rsid w:val="008176D9"/>
    <w:rsid w:val="008177CD"/>
    <w:rsid w:val="00817A1D"/>
    <w:rsid w:val="0082072C"/>
    <w:rsid w:val="00820A6A"/>
    <w:rsid w:val="00820AFC"/>
    <w:rsid w:val="00820B40"/>
    <w:rsid w:val="00820CDD"/>
    <w:rsid w:val="00820FE2"/>
    <w:rsid w:val="00821423"/>
    <w:rsid w:val="00821916"/>
    <w:rsid w:val="00821A0C"/>
    <w:rsid w:val="0082218F"/>
    <w:rsid w:val="00822218"/>
    <w:rsid w:val="00822656"/>
    <w:rsid w:val="00822B25"/>
    <w:rsid w:val="00822F0D"/>
    <w:rsid w:val="00823171"/>
    <w:rsid w:val="0082353B"/>
    <w:rsid w:val="00823BE0"/>
    <w:rsid w:val="00823BFD"/>
    <w:rsid w:val="0082410A"/>
    <w:rsid w:val="008242B1"/>
    <w:rsid w:val="0082469D"/>
    <w:rsid w:val="00824861"/>
    <w:rsid w:val="00824899"/>
    <w:rsid w:val="00824C64"/>
    <w:rsid w:val="0082520C"/>
    <w:rsid w:val="008252C7"/>
    <w:rsid w:val="008254FC"/>
    <w:rsid w:val="00825598"/>
    <w:rsid w:val="008257D7"/>
    <w:rsid w:val="0082595F"/>
    <w:rsid w:val="008260CD"/>
    <w:rsid w:val="00826B87"/>
    <w:rsid w:val="00827257"/>
    <w:rsid w:val="0083006E"/>
    <w:rsid w:val="00830956"/>
    <w:rsid w:val="00830A7A"/>
    <w:rsid w:val="0083122D"/>
    <w:rsid w:val="0083139A"/>
    <w:rsid w:val="008319D6"/>
    <w:rsid w:val="00831BD7"/>
    <w:rsid w:val="00831C94"/>
    <w:rsid w:val="00832564"/>
    <w:rsid w:val="008337DE"/>
    <w:rsid w:val="00833911"/>
    <w:rsid w:val="00834673"/>
    <w:rsid w:val="00834839"/>
    <w:rsid w:val="00834929"/>
    <w:rsid w:val="00834A47"/>
    <w:rsid w:val="00834F58"/>
    <w:rsid w:val="00835A3C"/>
    <w:rsid w:val="00835FA9"/>
    <w:rsid w:val="00836E6D"/>
    <w:rsid w:val="008371E3"/>
    <w:rsid w:val="008376AC"/>
    <w:rsid w:val="00837753"/>
    <w:rsid w:val="00837B79"/>
    <w:rsid w:val="00837D4A"/>
    <w:rsid w:val="00837D75"/>
    <w:rsid w:val="00840030"/>
    <w:rsid w:val="00840364"/>
    <w:rsid w:val="00840E10"/>
    <w:rsid w:val="00840FD5"/>
    <w:rsid w:val="0084157B"/>
    <w:rsid w:val="00841742"/>
    <w:rsid w:val="00841BC4"/>
    <w:rsid w:val="00841BE7"/>
    <w:rsid w:val="00841F94"/>
    <w:rsid w:val="008423A9"/>
    <w:rsid w:val="00842A1C"/>
    <w:rsid w:val="00842B3D"/>
    <w:rsid w:val="00842CAD"/>
    <w:rsid w:val="00842E4F"/>
    <w:rsid w:val="00842F08"/>
    <w:rsid w:val="00842F4C"/>
    <w:rsid w:val="0084384A"/>
    <w:rsid w:val="00843AEC"/>
    <w:rsid w:val="00843C58"/>
    <w:rsid w:val="008440C5"/>
    <w:rsid w:val="00844295"/>
    <w:rsid w:val="008443D9"/>
    <w:rsid w:val="00844A5E"/>
    <w:rsid w:val="00844C48"/>
    <w:rsid w:val="00844D4E"/>
    <w:rsid w:val="0084571A"/>
    <w:rsid w:val="008457D5"/>
    <w:rsid w:val="0084629B"/>
    <w:rsid w:val="0084679C"/>
    <w:rsid w:val="00846B71"/>
    <w:rsid w:val="00846DA9"/>
    <w:rsid w:val="00847241"/>
    <w:rsid w:val="008475C9"/>
    <w:rsid w:val="008476CC"/>
    <w:rsid w:val="008477BD"/>
    <w:rsid w:val="00847ABD"/>
    <w:rsid w:val="00847AE9"/>
    <w:rsid w:val="00847BAB"/>
    <w:rsid w:val="008501EC"/>
    <w:rsid w:val="0085045F"/>
    <w:rsid w:val="00850833"/>
    <w:rsid w:val="008508EC"/>
    <w:rsid w:val="0085099D"/>
    <w:rsid w:val="00850CEC"/>
    <w:rsid w:val="00850D8B"/>
    <w:rsid w:val="0085124B"/>
    <w:rsid w:val="008512C6"/>
    <w:rsid w:val="008514C9"/>
    <w:rsid w:val="00851719"/>
    <w:rsid w:val="00851B57"/>
    <w:rsid w:val="00851E92"/>
    <w:rsid w:val="00852473"/>
    <w:rsid w:val="008524FE"/>
    <w:rsid w:val="00852548"/>
    <w:rsid w:val="008525AD"/>
    <w:rsid w:val="00852C22"/>
    <w:rsid w:val="0085348E"/>
    <w:rsid w:val="008534D0"/>
    <w:rsid w:val="0085364E"/>
    <w:rsid w:val="0085367B"/>
    <w:rsid w:val="008537FB"/>
    <w:rsid w:val="008538D9"/>
    <w:rsid w:val="00853A8E"/>
    <w:rsid w:val="00853BB6"/>
    <w:rsid w:val="00854058"/>
    <w:rsid w:val="0085405B"/>
    <w:rsid w:val="0085406B"/>
    <w:rsid w:val="00854335"/>
    <w:rsid w:val="00854CC9"/>
    <w:rsid w:val="00854DF0"/>
    <w:rsid w:val="00855B03"/>
    <w:rsid w:val="00855F92"/>
    <w:rsid w:val="00856228"/>
    <w:rsid w:val="00856260"/>
    <w:rsid w:val="008564A4"/>
    <w:rsid w:val="008567F1"/>
    <w:rsid w:val="008568C8"/>
    <w:rsid w:val="00856933"/>
    <w:rsid w:val="00856D51"/>
    <w:rsid w:val="008576CB"/>
    <w:rsid w:val="00857BCE"/>
    <w:rsid w:val="00857FB0"/>
    <w:rsid w:val="00860691"/>
    <w:rsid w:val="00860DFF"/>
    <w:rsid w:val="00860E44"/>
    <w:rsid w:val="008610E8"/>
    <w:rsid w:val="00861417"/>
    <w:rsid w:val="00861714"/>
    <w:rsid w:val="008619C1"/>
    <w:rsid w:val="00861AFB"/>
    <w:rsid w:val="008627A2"/>
    <w:rsid w:val="008627C2"/>
    <w:rsid w:val="0086291D"/>
    <w:rsid w:val="008629A2"/>
    <w:rsid w:val="00862E60"/>
    <w:rsid w:val="00862F42"/>
    <w:rsid w:val="00863144"/>
    <w:rsid w:val="00863491"/>
    <w:rsid w:val="00863704"/>
    <w:rsid w:val="00863941"/>
    <w:rsid w:val="00863D13"/>
    <w:rsid w:val="00863D4C"/>
    <w:rsid w:val="00863E7C"/>
    <w:rsid w:val="00864009"/>
    <w:rsid w:val="0086416E"/>
    <w:rsid w:val="00864634"/>
    <w:rsid w:val="00864F3C"/>
    <w:rsid w:val="008650CF"/>
    <w:rsid w:val="00865419"/>
    <w:rsid w:val="00865ADC"/>
    <w:rsid w:val="00865EFB"/>
    <w:rsid w:val="008667BE"/>
    <w:rsid w:val="00866B4E"/>
    <w:rsid w:val="00866BD3"/>
    <w:rsid w:val="0086708E"/>
    <w:rsid w:val="0086723C"/>
    <w:rsid w:val="00867279"/>
    <w:rsid w:val="0086756A"/>
    <w:rsid w:val="0086784E"/>
    <w:rsid w:val="008678B4"/>
    <w:rsid w:val="00867AAE"/>
    <w:rsid w:val="0087005E"/>
    <w:rsid w:val="0087037D"/>
    <w:rsid w:val="008706F2"/>
    <w:rsid w:val="00870797"/>
    <w:rsid w:val="008709ED"/>
    <w:rsid w:val="00870AF0"/>
    <w:rsid w:val="0087107B"/>
    <w:rsid w:val="008713FD"/>
    <w:rsid w:val="008716C9"/>
    <w:rsid w:val="00871A56"/>
    <w:rsid w:val="00871C4A"/>
    <w:rsid w:val="00871D62"/>
    <w:rsid w:val="00871F24"/>
    <w:rsid w:val="008721DB"/>
    <w:rsid w:val="00872C75"/>
    <w:rsid w:val="00873021"/>
    <w:rsid w:val="00873133"/>
    <w:rsid w:val="008731C6"/>
    <w:rsid w:val="0087327B"/>
    <w:rsid w:val="008736E4"/>
    <w:rsid w:val="00873776"/>
    <w:rsid w:val="00873B2B"/>
    <w:rsid w:val="0087407E"/>
    <w:rsid w:val="00874659"/>
    <w:rsid w:val="008749CF"/>
    <w:rsid w:val="00874B28"/>
    <w:rsid w:val="00874C37"/>
    <w:rsid w:val="00874EB9"/>
    <w:rsid w:val="00875033"/>
    <w:rsid w:val="00875359"/>
    <w:rsid w:val="00875A2E"/>
    <w:rsid w:val="00875E57"/>
    <w:rsid w:val="00875FAD"/>
    <w:rsid w:val="00876181"/>
    <w:rsid w:val="00876242"/>
    <w:rsid w:val="00876388"/>
    <w:rsid w:val="0087642B"/>
    <w:rsid w:val="008768C0"/>
    <w:rsid w:val="008770C4"/>
    <w:rsid w:val="008774DB"/>
    <w:rsid w:val="008774EC"/>
    <w:rsid w:val="00877513"/>
    <w:rsid w:val="0087760F"/>
    <w:rsid w:val="00877BA7"/>
    <w:rsid w:val="00877D80"/>
    <w:rsid w:val="00877E5A"/>
    <w:rsid w:val="00877EFF"/>
    <w:rsid w:val="00877F45"/>
    <w:rsid w:val="00880A4D"/>
    <w:rsid w:val="00880C30"/>
    <w:rsid w:val="00880C65"/>
    <w:rsid w:val="00880E64"/>
    <w:rsid w:val="00880EB1"/>
    <w:rsid w:val="00881072"/>
    <w:rsid w:val="008812F4"/>
    <w:rsid w:val="00881801"/>
    <w:rsid w:val="008819C6"/>
    <w:rsid w:val="00881B24"/>
    <w:rsid w:val="008821F5"/>
    <w:rsid w:val="008824BD"/>
    <w:rsid w:val="008824F8"/>
    <w:rsid w:val="008826D7"/>
    <w:rsid w:val="00882AF6"/>
    <w:rsid w:val="0088310B"/>
    <w:rsid w:val="008837A7"/>
    <w:rsid w:val="00883E20"/>
    <w:rsid w:val="00884497"/>
    <w:rsid w:val="00884794"/>
    <w:rsid w:val="00884BCC"/>
    <w:rsid w:val="00884F52"/>
    <w:rsid w:val="00885A94"/>
    <w:rsid w:val="00885D53"/>
    <w:rsid w:val="00886461"/>
    <w:rsid w:val="00886647"/>
    <w:rsid w:val="008867FE"/>
    <w:rsid w:val="00886827"/>
    <w:rsid w:val="00886892"/>
    <w:rsid w:val="00886A95"/>
    <w:rsid w:val="00886D2E"/>
    <w:rsid w:val="00886FAE"/>
    <w:rsid w:val="00887219"/>
    <w:rsid w:val="0088724B"/>
    <w:rsid w:val="00887410"/>
    <w:rsid w:val="00887753"/>
    <w:rsid w:val="0088775D"/>
    <w:rsid w:val="00887807"/>
    <w:rsid w:val="00890111"/>
    <w:rsid w:val="00890598"/>
    <w:rsid w:val="00890CEA"/>
    <w:rsid w:val="00890F31"/>
    <w:rsid w:val="00891083"/>
    <w:rsid w:val="0089139A"/>
    <w:rsid w:val="00891407"/>
    <w:rsid w:val="00891697"/>
    <w:rsid w:val="00891B7E"/>
    <w:rsid w:val="008922B7"/>
    <w:rsid w:val="00892AC9"/>
    <w:rsid w:val="00893261"/>
    <w:rsid w:val="0089332A"/>
    <w:rsid w:val="008933D2"/>
    <w:rsid w:val="00893519"/>
    <w:rsid w:val="0089361B"/>
    <w:rsid w:val="00893782"/>
    <w:rsid w:val="00893784"/>
    <w:rsid w:val="00893B89"/>
    <w:rsid w:val="0089457F"/>
    <w:rsid w:val="008945B7"/>
    <w:rsid w:val="008946F4"/>
    <w:rsid w:val="00894D7B"/>
    <w:rsid w:val="00894EAF"/>
    <w:rsid w:val="008950F2"/>
    <w:rsid w:val="008952FC"/>
    <w:rsid w:val="00896A1D"/>
    <w:rsid w:val="00896DC8"/>
    <w:rsid w:val="00897218"/>
    <w:rsid w:val="00897674"/>
    <w:rsid w:val="00897711"/>
    <w:rsid w:val="00897A36"/>
    <w:rsid w:val="00897D3B"/>
    <w:rsid w:val="008A0536"/>
    <w:rsid w:val="008A1111"/>
    <w:rsid w:val="008A1998"/>
    <w:rsid w:val="008A1EF4"/>
    <w:rsid w:val="008A22E4"/>
    <w:rsid w:val="008A2347"/>
    <w:rsid w:val="008A2AA5"/>
    <w:rsid w:val="008A2CDE"/>
    <w:rsid w:val="008A36DD"/>
    <w:rsid w:val="008A39A0"/>
    <w:rsid w:val="008A3BE1"/>
    <w:rsid w:val="008A3D50"/>
    <w:rsid w:val="008A3E0A"/>
    <w:rsid w:val="008A3E25"/>
    <w:rsid w:val="008A417A"/>
    <w:rsid w:val="008A42F8"/>
    <w:rsid w:val="008A4F28"/>
    <w:rsid w:val="008A5791"/>
    <w:rsid w:val="008A57A2"/>
    <w:rsid w:val="008A5BE9"/>
    <w:rsid w:val="008A5EF9"/>
    <w:rsid w:val="008A6413"/>
    <w:rsid w:val="008A6558"/>
    <w:rsid w:val="008A6C2B"/>
    <w:rsid w:val="008A71C9"/>
    <w:rsid w:val="008A7E4C"/>
    <w:rsid w:val="008A7FB7"/>
    <w:rsid w:val="008B0035"/>
    <w:rsid w:val="008B0321"/>
    <w:rsid w:val="008B0730"/>
    <w:rsid w:val="008B0ACF"/>
    <w:rsid w:val="008B0B49"/>
    <w:rsid w:val="008B0CB1"/>
    <w:rsid w:val="008B0CB9"/>
    <w:rsid w:val="008B1270"/>
    <w:rsid w:val="008B1371"/>
    <w:rsid w:val="008B1947"/>
    <w:rsid w:val="008B2582"/>
    <w:rsid w:val="008B2821"/>
    <w:rsid w:val="008B2B03"/>
    <w:rsid w:val="008B2E0A"/>
    <w:rsid w:val="008B3434"/>
    <w:rsid w:val="008B35FE"/>
    <w:rsid w:val="008B36B1"/>
    <w:rsid w:val="008B4192"/>
    <w:rsid w:val="008B42BE"/>
    <w:rsid w:val="008B4533"/>
    <w:rsid w:val="008B46D9"/>
    <w:rsid w:val="008B48B6"/>
    <w:rsid w:val="008B4B02"/>
    <w:rsid w:val="008B4F7E"/>
    <w:rsid w:val="008B51D9"/>
    <w:rsid w:val="008B5E97"/>
    <w:rsid w:val="008B5FBE"/>
    <w:rsid w:val="008B60BA"/>
    <w:rsid w:val="008B6273"/>
    <w:rsid w:val="008B6367"/>
    <w:rsid w:val="008B65D7"/>
    <w:rsid w:val="008B6606"/>
    <w:rsid w:val="008B6D72"/>
    <w:rsid w:val="008B6E76"/>
    <w:rsid w:val="008B72B2"/>
    <w:rsid w:val="008B73A9"/>
    <w:rsid w:val="008B73B7"/>
    <w:rsid w:val="008B7F60"/>
    <w:rsid w:val="008B7F7A"/>
    <w:rsid w:val="008C04DC"/>
    <w:rsid w:val="008C1265"/>
    <w:rsid w:val="008C13A6"/>
    <w:rsid w:val="008C1FD7"/>
    <w:rsid w:val="008C2061"/>
    <w:rsid w:val="008C206E"/>
    <w:rsid w:val="008C21F6"/>
    <w:rsid w:val="008C230B"/>
    <w:rsid w:val="008C26BB"/>
    <w:rsid w:val="008C27AC"/>
    <w:rsid w:val="008C2C16"/>
    <w:rsid w:val="008C3081"/>
    <w:rsid w:val="008C3308"/>
    <w:rsid w:val="008C3986"/>
    <w:rsid w:val="008C3987"/>
    <w:rsid w:val="008C440D"/>
    <w:rsid w:val="008C452B"/>
    <w:rsid w:val="008C4954"/>
    <w:rsid w:val="008C4FB0"/>
    <w:rsid w:val="008C5580"/>
    <w:rsid w:val="008C58E1"/>
    <w:rsid w:val="008C5D72"/>
    <w:rsid w:val="008C6211"/>
    <w:rsid w:val="008C6466"/>
    <w:rsid w:val="008C66E6"/>
    <w:rsid w:val="008C67CC"/>
    <w:rsid w:val="008C6922"/>
    <w:rsid w:val="008C6FDB"/>
    <w:rsid w:val="008C76EA"/>
    <w:rsid w:val="008C7874"/>
    <w:rsid w:val="008C7B72"/>
    <w:rsid w:val="008C7FEC"/>
    <w:rsid w:val="008D00CA"/>
    <w:rsid w:val="008D058C"/>
    <w:rsid w:val="008D0796"/>
    <w:rsid w:val="008D0BAF"/>
    <w:rsid w:val="008D0DE9"/>
    <w:rsid w:val="008D16A4"/>
    <w:rsid w:val="008D18F8"/>
    <w:rsid w:val="008D1946"/>
    <w:rsid w:val="008D1C85"/>
    <w:rsid w:val="008D1E4E"/>
    <w:rsid w:val="008D209C"/>
    <w:rsid w:val="008D24ED"/>
    <w:rsid w:val="008D29ED"/>
    <w:rsid w:val="008D2B23"/>
    <w:rsid w:val="008D2C40"/>
    <w:rsid w:val="008D33B1"/>
    <w:rsid w:val="008D46DF"/>
    <w:rsid w:val="008D476D"/>
    <w:rsid w:val="008D4A5A"/>
    <w:rsid w:val="008D4C2B"/>
    <w:rsid w:val="008D4F98"/>
    <w:rsid w:val="008D5016"/>
    <w:rsid w:val="008D5429"/>
    <w:rsid w:val="008D5F13"/>
    <w:rsid w:val="008D60CF"/>
    <w:rsid w:val="008D6D61"/>
    <w:rsid w:val="008D71DE"/>
    <w:rsid w:val="008D71FC"/>
    <w:rsid w:val="008D7AB5"/>
    <w:rsid w:val="008E0174"/>
    <w:rsid w:val="008E0524"/>
    <w:rsid w:val="008E052A"/>
    <w:rsid w:val="008E0BD1"/>
    <w:rsid w:val="008E1385"/>
    <w:rsid w:val="008E140B"/>
    <w:rsid w:val="008E143A"/>
    <w:rsid w:val="008E1460"/>
    <w:rsid w:val="008E14F1"/>
    <w:rsid w:val="008E176E"/>
    <w:rsid w:val="008E1828"/>
    <w:rsid w:val="008E1AAB"/>
    <w:rsid w:val="008E21F5"/>
    <w:rsid w:val="008E28FE"/>
    <w:rsid w:val="008E2976"/>
    <w:rsid w:val="008E2B72"/>
    <w:rsid w:val="008E2C91"/>
    <w:rsid w:val="008E2D1B"/>
    <w:rsid w:val="008E33E7"/>
    <w:rsid w:val="008E3DE9"/>
    <w:rsid w:val="008E3F37"/>
    <w:rsid w:val="008E42BF"/>
    <w:rsid w:val="008E449F"/>
    <w:rsid w:val="008E4DF7"/>
    <w:rsid w:val="008E528D"/>
    <w:rsid w:val="008E52D9"/>
    <w:rsid w:val="008E5400"/>
    <w:rsid w:val="008E583F"/>
    <w:rsid w:val="008E585A"/>
    <w:rsid w:val="008E5BBB"/>
    <w:rsid w:val="008E6595"/>
    <w:rsid w:val="008E6C55"/>
    <w:rsid w:val="008E6E16"/>
    <w:rsid w:val="008E6FD6"/>
    <w:rsid w:val="008E7418"/>
    <w:rsid w:val="008E75D3"/>
    <w:rsid w:val="008E7B2E"/>
    <w:rsid w:val="008F0168"/>
    <w:rsid w:val="008F05EA"/>
    <w:rsid w:val="008F0C57"/>
    <w:rsid w:val="008F0C9C"/>
    <w:rsid w:val="008F0CFD"/>
    <w:rsid w:val="008F0DE7"/>
    <w:rsid w:val="008F0F46"/>
    <w:rsid w:val="008F1536"/>
    <w:rsid w:val="008F1635"/>
    <w:rsid w:val="008F16EC"/>
    <w:rsid w:val="008F1A91"/>
    <w:rsid w:val="008F2087"/>
    <w:rsid w:val="008F28CA"/>
    <w:rsid w:val="008F2F52"/>
    <w:rsid w:val="008F3532"/>
    <w:rsid w:val="008F3E80"/>
    <w:rsid w:val="008F410E"/>
    <w:rsid w:val="008F4198"/>
    <w:rsid w:val="008F4430"/>
    <w:rsid w:val="008F4598"/>
    <w:rsid w:val="008F4CC3"/>
    <w:rsid w:val="008F555D"/>
    <w:rsid w:val="008F5C6E"/>
    <w:rsid w:val="008F6097"/>
    <w:rsid w:val="008F61D9"/>
    <w:rsid w:val="008F61F5"/>
    <w:rsid w:val="008F6221"/>
    <w:rsid w:val="008F6669"/>
    <w:rsid w:val="008F6AD1"/>
    <w:rsid w:val="008F6D77"/>
    <w:rsid w:val="008F70F6"/>
    <w:rsid w:val="008F72B1"/>
    <w:rsid w:val="008F774C"/>
    <w:rsid w:val="008F7C41"/>
    <w:rsid w:val="008F7E1F"/>
    <w:rsid w:val="008F7F28"/>
    <w:rsid w:val="00900607"/>
    <w:rsid w:val="009006BC"/>
    <w:rsid w:val="009009DC"/>
    <w:rsid w:val="00900A0D"/>
    <w:rsid w:val="00900F5C"/>
    <w:rsid w:val="0090104D"/>
    <w:rsid w:val="0090162E"/>
    <w:rsid w:val="00901AF9"/>
    <w:rsid w:val="00902495"/>
    <w:rsid w:val="00902C40"/>
    <w:rsid w:val="00902C8F"/>
    <w:rsid w:val="00903326"/>
    <w:rsid w:val="00903921"/>
    <w:rsid w:val="00904294"/>
    <w:rsid w:val="0090442B"/>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791"/>
    <w:rsid w:val="00906878"/>
    <w:rsid w:val="009071DE"/>
    <w:rsid w:val="00907DB6"/>
    <w:rsid w:val="00910312"/>
    <w:rsid w:val="009103F8"/>
    <w:rsid w:val="00910720"/>
    <w:rsid w:val="00910A1A"/>
    <w:rsid w:val="00911001"/>
    <w:rsid w:val="009110D5"/>
    <w:rsid w:val="00911108"/>
    <w:rsid w:val="0091121F"/>
    <w:rsid w:val="009112D5"/>
    <w:rsid w:val="00911D29"/>
    <w:rsid w:val="0091234D"/>
    <w:rsid w:val="0091248D"/>
    <w:rsid w:val="00912668"/>
    <w:rsid w:val="00912B38"/>
    <w:rsid w:val="00912E0D"/>
    <w:rsid w:val="00912E2D"/>
    <w:rsid w:val="00913926"/>
    <w:rsid w:val="00913B1A"/>
    <w:rsid w:val="00913B82"/>
    <w:rsid w:val="00914234"/>
    <w:rsid w:val="0091448B"/>
    <w:rsid w:val="00914BEF"/>
    <w:rsid w:val="00915590"/>
    <w:rsid w:val="00915B26"/>
    <w:rsid w:val="009168B5"/>
    <w:rsid w:val="00916E86"/>
    <w:rsid w:val="00917181"/>
    <w:rsid w:val="00917B98"/>
    <w:rsid w:val="00917F71"/>
    <w:rsid w:val="0092000A"/>
    <w:rsid w:val="0092014D"/>
    <w:rsid w:val="009204F5"/>
    <w:rsid w:val="009206AC"/>
    <w:rsid w:val="00920E0C"/>
    <w:rsid w:val="00920F20"/>
    <w:rsid w:val="00921474"/>
    <w:rsid w:val="009219F7"/>
    <w:rsid w:val="00921EEF"/>
    <w:rsid w:val="00921F64"/>
    <w:rsid w:val="00921FC1"/>
    <w:rsid w:val="009226C3"/>
    <w:rsid w:val="00922714"/>
    <w:rsid w:val="00922AFE"/>
    <w:rsid w:val="00922EDB"/>
    <w:rsid w:val="0092373B"/>
    <w:rsid w:val="00923B13"/>
    <w:rsid w:val="00923C4E"/>
    <w:rsid w:val="00923F4D"/>
    <w:rsid w:val="00924420"/>
    <w:rsid w:val="009244A0"/>
    <w:rsid w:val="009244BF"/>
    <w:rsid w:val="009245F1"/>
    <w:rsid w:val="00924829"/>
    <w:rsid w:val="00925102"/>
    <w:rsid w:val="009251B4"/>
    <w:rsid w:val="0092525E"/>
    <w:rsid w:val="00925B19"/>
    <w:rsid w:val="00925BB7"/>
    <w:rsid w:val="00925C46"/>
    <w:rsid w:val="00925CD9"/>
    <w:rsid w:val="00925E05"/>
    <w:rsid w:val="009265BA"/>
    <w:rsid w:val="009266E2"/>
    <w:rsid w:val="00926734"/>
    <w:rsid w:val="0092680D"/>
    <w:rsid w:val="00926852"/>
    <w:rsid w:val="00926AE7"/>
    <w:rsid w:val="00926B3E"/>
    <w:rsid w:val="00926BF5"/>
    <w:rsid w:val="00926D25"/>
    <w:rsid w:val="0092701C"/>
    <w:rsid w:val="0092735A"/>
    <w:rsid w:val="00927B7A"/>
    <w:rsid w:val="00930400"/>
    <w:rsid w:val="0093067A"/>
    <w:rsid w:val="00931669"/>
    <w:rsid w:val="00931774"/>
    <w:rsid w:val="00932408"/>
    <w:rsid w:val="00932668"/>
    <w:rsid w:val="00932678"/>
    <w:rsid w:val="00932CD3"/>
    <w:rsid w:val="00932D2D"/>
    <w:rsid w:val="00932DEC"/>
    <w:rsid w:val="00932FBF"/>
    <w:rsid w:val="009331EB"/>
    <w:rsid w:val="009333C3"/>
    <w:rsid w:val="009335E7"/>
    <w:rsid w:val="009339B1"/>
    <w:rsid w:val="00933BA9"/>
    <w:rsid w:val="00933EBC"/>
    <w:rsid w:val="00933F8C"/>
    <w:rsid w:val="00933FDA"/>
    <w:rsid w:val="00934C61"/>
    <w:rsid w:val="0093512C"/>
    <w:rsid w:val="009355E8"/>
    <w:rsid w:val="00935B7F"/>
    <w:rsid w:val="00936709"/>
    <w:rsid w:val="00936EEA"/>
    <w:rsid w:val="009370AA"/>
    <w:rsid w:val="00937BA5"/>
    <w:rsid w:val="00940069"/>
    <w:rsid w:val="0094044D"/>
    <w:rsid w:val="0094057D"/>
    <w:rsid w:val="00940764"/>
    <w:rsid w:val="00940C74"/>
    <w:rsid w:val="00941558"/>
    <w:rsid w:val="00941CD4"/>
    <w:rsid w:val="0094234B"/>
    <w:rsid w:val="00942550"/>
    <w:rsid w:val="00942559"/>
    <w:rsid w:val="00942B95"/>
    <w:rsid w:val="00942C0A"/>
    <w:rsid w:val="009435FF"/>
    <w:rsid w:val="009440B1"/>
    <w:rsid w:val="00944391"/>
    <w:rsid w:val="00944830"/>
    <w:rsid w:val="009449E5"/>
    <w:rsid w:val="00944DED"/>
    <w:rsid w:val="009459DF"/>
    <w:rsid w:val="00945D51"/>
    <w:rsid w:val="009464BD"/>
    <w:rsid w:val="009465FA"/>
    <w:rsid w:val="009467EE"/>
    <w:rsid w:val="00946A68"/>
    <w:rsid w:val="00946D1E"/>
    <w:rsid w:val="00946D7D"/>
    <w:rsid w:val="009474F9"/>
    <w:rsid w:val="009475BE"/>
    <w:rsid w:val="00950500"/>
    <w:rsid w:val="00950883"/>
    <w:rsid w:val="00950897"/>
    <w:rsid w:val="00950B76"/>
    <w:rsid w:val="00950BA7"/>
    <w:rsid w:val="00950E8D"/>
    <w:rsid w:val="009513DF"/>
    <w:rsid w:val="0095151F"/>
    <w:rsid w:val="00952753"/>
    <w:rsid w:val="00952760"/>
    <w:rsid w:val="00952CFD"/>
    <w:rsid w:val="00952E95"/>
    <w:rsid w:val="00952F9E"/>
    <w:rsid w:val="0095421C"/>
    <w:rsid w:val="009542BF"/>
    <w:rsid w:val="00954467"/>
    <w:rsid w:val="00954477"/>
    <w:rsid w:val="009547A5"/>
    <w:rsid w:val="00954C0B"/>
    <w:rsid w:val="00955364"/>
    <w:rsid w:val="009558CB"/>
    <w:rsid w:val="00955921"/>
    <w:rsid w:val="00955B08"/>
    <w:rsid w:val="00955EB0"/>
    <w:rsid w:val="00956051"/>
    <w:rsid w:val="009565CC"/>
    <w:rsid w:val="00956DB4"/>
    <w:rsid w:val="009577E3"/>
    <w:rsid w:val="00957820"/>
    <w:rsid w:val="00957C05"/>
    <w:rsid w:val="00957C91"/>
    <w:rsid w:val="00957EA5"/>
    <w:rsid w:val="009605D4"/>
    <w:rsid w:val="00960DE8"/>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301"/>
    <w:rsid w:val="0096379A"/>
    <w:rsid w:val="00964208"/>
    <w:rsid w:val="009642F1"/>
    <w:rsid w:val="00964696"/>
    <w:rsid w:val="00964D77"/>
    <w:rsid w:val="009652C3"/>
    <w:rsid w:val="00965931"/>
    <w:rsid w:val="00965AEB"/>
    <w:rsid w:val="00965B93"/>
    <w:rsid w:val="00965F46"/>
    <w:rsid w:val="00966044"/>
    <w:rsid w:val="0096608B"/>
    <w:rsid w:val="00966A52"/>
    <w:rsid w:val="00966DC2"/>
    <w:rsid w:val="00966ED3"/>
    <w:rsid w:val="00966FDF"/>
    <w:rsid w:val="00967248"/>
    <w:rsid w:val="0096767D"/>
    <w:rsid w:val="00967799"/>
    <w:rsid w:val="00967D72"/>
    <w:rsid w:val="00967EFD"/>
    <w:rsid w:val="00970083"/>
    <w:rsid w:val="009707C8"/>
    <w:rsid w:val="00970B55"/>
    <w:rsid w:val="00970B70"/>
    <w:rsid w:val="00970CA0"/>
    <w:rsid w:val="00970FB7"/>
    <w:rsid w:val="0097192A"/>
    <w:rsid w:val="00971B66"/>
    <w:rsid w:val="00971B9A"/>
    <w:rsid w:val="00971D11"/>
    <w:rsid w:val="00971DC9"/>
    <w:rsid w:val="00971ECE"/>
    <w:rsid w:val="00971EDE"/>
    <w:rsid w:val="00972001"/>
    <w:rsid w:val="00972464"/>
    <w:rsid w:val="00972CFE"/>
    <w:rsid w:val="0097328E"/>
    <w:rsid w:val="00973585"/>
    <w:rsid w:val="00973754"/>
    <w:rsid w:val="00973925"/>
    <w:rsid w:val="00973AE7"/>
    <w:rsid w:val="00973B4B"/>
    <w:rsid w:val="00973C81"/>
    <w:rsid w:val="00973E53"/>
    <w:rsid w:val="00974148"/>
    <w:rsid w:val="00974649"/>
    <w:rsid w:val="009747C4"/>
    <w:rsid w:val="00974BB4"/>
    <w:rsid w:val="00974DAE"/>
    <w:rsid w:val="00975822"/>
    <w:rsid w:val="00975EE5"/>
    <w:rsid w:val="009761ED"/>
    <w:rsid w:val="00976344"/>
    <w:rsid w:val="0097655D"/>
    <w:rsid w:val="0097665D"/>
    <w:rsid w:val="0097666D"/>
    <w:rsid w:val="009769E4"/>
    <w:rsid w:val="00976C29"/>
    <w:rsid w:val="00976FA7"/>
    <w:rsid w:val="0097714D"/>
    <w:rsid w:val="009771B3"/>
    <w:rsid w:val="00977354"/>
    <w:rsid w:val="00977487"/>
    <w:rsid w:val="009774FF"/>
    <w:rsid w:val="0097758D"/>
    <w:rsid w:val="0097794F"/>
    <w:rsid w:val="00977B13"/>
    <w:rsid w:val="00977BA7"/>
    <w:rsid w:val="00977CC5"/>
    <w:rsid w:val="009802EA"/>
    <w:rsid w:val="00980546"/>
    <w:rsid w:val="0098056A"/>
    <w:rsid w:val="009808EA"/>
    <w:rsid w:val="00981349"/>
    <w:rsid w:val="009818B8"/>
    <w:rsid w:val="009819AC"/>
    <w:rsid w:val="00981BE0"/>
    <w:rsid w:val="00981DC1"/>
    <w:rsid w:val="00981EFA"/>
    <w:rsid w:val="009821EF"/>
    <w:rsid w:val="00982A0F"/>
    <w:rsid w:val="009832B9"/>
    <w:rsid w:val="009833A8"/>
    <w:rsid w:val="009833C9"/>
    <w:rsid w:val="00983B9D"/>
    <w:rsid w:val="0098440C"/>
    <w:rsid w:val="0098470B"/>
    <w:rsid w:val="00984938"/>
    <w:rsid w:val="0098526A"/>
    <w:rsid w:val="00985529"/>
    <w:rsid w:val="00985669"/>
    <w:rsid w:val="00985FCA"/>
    <w:rsid w:val="0098669F"/>
    <w:rsid w:val="009867A8"/>
    <w:rsid w:val="00986833"/>
    <w:rsid w:val="009869C5"/>
    <w:rsid w:val="00986F3D"/>
    <w:rsid w:val="00987239"/>
    <w:rsid w:val="0098738E"/>
    <w:rsid w:val="00987933"/>
    <w:rsid w:val="00987F9A"/>
    <w:rsid w:val="0099035D"/>
    <w:rsid w:val="00990690"/>
    <w:rsid w:val="00990957"/>
    <w:rsid w:val="009915BC"/>
    <w:rsid w:val="00991890"/>
    <w:rsid w:val="009919AE"/>
    <w:rsid w:val="009919EF"/>
    <w:rsid w:val="00991A45"/>
    <w:rsid w:val="0099239F"/>
    <w:rsid w:val="009927B8"/>
    <w:rsid w:val="009927D3"/>
    <w:rsid w:val="00992AC0"/>
    <w:rsid w:val="00993169"/>
    <w:rsid w:val="009933CB"/>
    <w:rsid w:val="00993452"/>
    <w:rsid w:val="009935B0"/>
    <w:rsid w:val="0099379D"/>
    <w:rsid w:val="00993822"/>
    <w:rsid w:val="00993B35"/>
    <w:rsid w:val="00993BEB"/>
    <w:rsid w:val="00993C0E"/>
    <w:rsid w:val="00994023"/>
    <w:rsid w:val="00994286"/>
    <w:rsid w:val="009947AB"/>
    <w:rsid w:val="00994B96"/>
    <w:rsid w:val="00994BFF"/>
    <w:rsid w:val="00994D49"/>
    <w:rsid w:val="00994DCC"/>
    <w:rsid w:val="00994E95"/>
    <w:rsid w:val="0099520B"/>
    <w:rsid w:val="009957A0"/>
    <w:rsid w:val="00995A49"/>
    <w:rsid w:val="00995AA6"/>
    <w:rsid w:val="0099622F"/>
    <w:rsid w:val="009966A8"/>
    <w:rsid w:val="00996EC8"/>
    <w:rsid w:val="009977EB"/>
    <w:rsid w:val="0099791F"/>
    <w:rsid w:val="00997DA3"/>
    <w:rsid w:val="00997FBB"/>
    <w:rsid w:val="009A0275"/>
    <w:rsid w:val="009A0881"/>
    <w:rsid w:val="009A09D8"/>
    <w:rsid w:val="009A0DC0"/>
    <w:rsid w:val="009A10B5"/>
    <w:rsid w:val="009A11E6"/>
    <w:rsid w:val="009A1A14"/>
    <w:rsid w:val="009A2888"/>
    <w:rsid w:val="009A30C7"/>
    <w:rsid w:val="009A3198"/>
    <w:rsid w:val="009A31B3"/>
    <w:rsid w:val="009A3852"/>
    <w:rsid w:val="009A3BED"/>
    <w:rsid w:val="009A3D36"/>
    <w:rsid w:val="009A445E"/>
    <w:rsid w:val="009A48E4"/>
    <w:rsid w:val="009A4F3B"/>
    <w:rsid w:val="009A51AB"/>
    <w:rsid w:val="009A5216"/>
    <w:rsid w:val="009A52B6"/>
    <w:rsid w:val="009A5473"/>
    <w:rsid w:val="009A5602"/>
    <w:rsid w:val="009A5649"/>
    <w:rsid w:val="009A5A7C"/>
    <w:rsid w:val="009A5BCE"/>
    <w:rsid w:val="009A5C24"/>
    <w:rsid w:val="009A61F4"/>
    <w:rsid w:val="009A630B"/>
    <w:rsid w:val="009A682F"/>
    <w:rsid w:val="009A6936"/>
    <w:rsid w:val="009A6D33"/>
    <w:rsid w:val="009A6FAB"/>
    <w:rsid w:val="009A7244"/>
    <w:rsid w:val="009A76CE"/>
    <w:rsid w:val="009A79B5"/>
    <w:rsid w:val="009A7A41"/>
    <w:rsid w:val="009A7D05"/>
    <w:rsid w:val="009A7EBE"/>
    <w:rsid w:val="009B07AD"/>
    <w:rsid w:val="009B07D5"/>
    <w:rsid w:val="009B09D8"/>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B1F"/>
    <w:rsid w:val="009B2CFB"/>
    <w:rsid w:val="009B2F82"/>
    <w:rsid w:val="009B30FE"/>
    <w:rsid w:val="009B320B"/>
    <w:rsid w:val="009B3553"/>
    <w:rsid w:val="009B380E"/>
    <w:rsid w:val="009B397F"/>
    <w:rsid w:val="009B3C4F"/>
    <w:rsid w:val="009B3D65"/>
    <w:rsid w:val="009B3E2F"/>
    <w:rsid w:val="009B43A2"/>
    <w:rsid w:val="009B47D1"/>
    <w:rsid w:val="009B4AE7"/>
    <w:rsid w:val="009B4B22"/>
    <w:rsid w:val="009B4DE6"/>
    <w:rsid w:val="009B4E38"/>
    <w:rsid w:val="009B4E99"/>
    <w:rsid w:val="009B51D2"/>
    <w:rsid w:val="009B543A"/>
    <w:rsid w:val="009B5C94"/>
    <w:rsid w:val="009B5F71"/>
    <w:rsid w:val="009B6426"/>
    <w:rsid w:val="009B686A"/>
    <w:rsid w:val="009B6B56"/>
    <w:rsid w:val="009B6BE5"/>
    <w:rsid w:val="009B6C48"/>
    <w:rsid w:val="009B6CF1"/>
    <w:rsid w:val="009B6CFC"/>
    <w:rsid w:val="009B6E6A"/>
    <w:rsid w:val="009B79B6"/>
    <w:rsid w:val="009B7E8B"/>
    <w:rsid w:val="009C0057"/>
    <w:rsid w:val="009C052A"/>
    <w:rsid w:val="009C0A47"/>
    <w:rsid w:val="009C0BD9"/>
    <w:rsid w:val="009C0D01"/>
    <w:rsid w:val="009C0DB9"/>
    <w:rsid w:val="009C104B"/>
    <w:rsid w:val="009C1091"/>
    <w:rsid w:val="009C18C6"/>
    <w:rsid w:val="009C2690"/>
    <w:rsid w:val="009C2E94"/>
    <w:rsid w:val="009C3715"/>
    <w:rsid w:val="009C37D9"/>
    <w:rsid w:val="009C3C37"/>
    <w:rsid w:val="009C3D6D"/>
    <w:rsid w:val="009C41B8"/>
    <w:rsid w:val="009C478F"/>
    <w:rsid w:val="009C4AAA"/>
    <w:rsid w:val="009C4AF7"/>
    <w:rsid w:val="009C51AF"/>
    <w:rsid w:val="009C52E7"/>
    <w:rsid w:val="009C54C9"/>
    <w:rsid w:val="009C5BFD"/>
    <w:rsid w:val="009C60B1"/>
    <w:rsid w:val="009C62E3"/>
    <w:rsid w:val="009C6333"/>
    <w:rsid w:val="009C703B"/>
    <w:rsid w:val="009C74F8"/>
    <w:rsid w:val="009C75DA"/>
    <w:rsid w:val="009C783B"/>
    <w:rsid w:val="009C7E94"/>
    <w:rsid w:val="009D023E"/>
    <w:rsid w:val="009D02AE"/>
    <w:rsid w:val="009D04F3"/>
    <w:rsid w:val="009D09EB"/>
    <w:rsid w:val="009D0AB6"/>
    <w:rsid w:val="009D0D3D"/>
    <w:rsid w:val="009D11F3"/>
    <w:rsid w:val="009D1237"/>
    <w:rsid w:val="009D13B8"/>
    <w:rsid w:val="009D1F9F"/>
    <w:rsid w:val="009D2098"/>
    <w:rsid w:val="009D2510"/>
    <w:rsid w:val="009D2639"/>
    <w:rsid w:val="009D2B90"/>
    <w:rsid w:val="009D2F86"/>
    <w:rsid w:val="009D2FB1"/>
    <w:rsid w:val="009D3699"/>
    <w:rsid w:val="009D3D43"/>
    <w:rsid w:val="009D4035"/>
    <w:rsid w:val="009D42DA"/>
    <w:rsid w:val="009D4543"/>
    <w:rsid w:val="009D4B17"/>
    <w:rsid w:val="009D4B46"/>
    <w:rsid w:val="009D565E"/>
    <w:rsid w:val="009D5749"/>
    <w:rsid w:val="009D5973"/>
    <w:rsid w:val="009D5A46"/>
    <w:rsid w:val="009D5A6F"/>
    <w:rsid w:val="009D639F"/>
    <w:rsid w:val="009D6D05"/>
    <w:rsid w:val="009D74B5"/>
    <w:rsid w:val="009D791C"/>
    <w:rsid w:val="009D7B3C"/>
    <w:rsid w:val="009D7C04"/>
    <w:rsid w:val="009E00BF"/>
    <w:rsid w:val="009E0408"/>
    <w:rsid w:val="009E0772"/>
    <w:rsid w:val="009E0E9B"/>
    <w:rsid w:val="009E1340"/>
    <w:rsid w:val="009E180F"/>
    <w:rsid w:val="009E1E91"/>
    <w:rsid w:val="009E20E5"/>
    <w:rsid w:val="009E215B"/>
    <w:rsid w:val="009E2308"/>
    <w:rsid w:val="009E23DB"/>
    <w:rsid w:val="009E285D"/>
    <w:rsid w:val="009E29C5"/>
    <w:rsid w:val="009E2CBB"/>
    <w:rsid w:val="009E2DD3"/>
    <w:rsid w:val="009E2F25"/>
    <w:rsid w:val="009E2FA8"/>
    <w:rsid w:val="009E32BA"/>
    <w:rsid w:val="009E339A"/>
    <w:rsid w:val="009E3D3F"/>
    <w:rsid w:val="009E41E2"/>
    <w:rsid w:val="009E42F0"/>
    <w:rsid w:val="009E482A"/>
    <w:rsid w:val="009E49BB"/>
    <w:rsid w:val="009E4AAA"/>
    <w:rsid w:val="009E5027"/>
    <w:rsid w:val="009E52BA"/>
    <w:rsid w:val="009E52C7"/>
    <w:rsid w:val="009E5DA0"/>
    <w:rsid w:val="009E617C"/>
    <w:rsid w:val="009E64F6"/>
    <w:rsid w:val="009E68FE"/>
    <w:rsid w:val="009E69BC"/>
    <w:rsid w:val="009E6FF5"/>
    <w:rsid w:val="009E7811"/>
    <w:rsid w:val="009E7AEB"/>
    <w:rsid w:val="009E7DAE"/>
    <w:rsid w:val="009E7DBF"/>
    <w:rsid w:val="009E7E10"/>
    <w:rsid w:val="009E7E4E"/>
    <w:rsid w:val="009F0316"/>
    <w:rsid w:val="009F03E6"/>
    <w:rsid w:val="009F08A5"/>
    <w:rsid w:val="009F0D52"/>
    <w:rsid w:val="009F0E4B"/>
    <w:rsid w:val="009F1112"/>
    <w:rsid w:val="009F1326"/>
    <w:rsid w:val="009F1749"/>
    <w:rsid w:val="009F178F"/>
    <w:rsid w:val="009F1986"/>
    <w:rsid w:val="009F1A4D"/>
    <w:rsid w:val="009F1DA5"/>
    <w:rsid w:val="009F1F3F"/>
    <w:rsid w:val="009F1FD6"/>
    <w:rsid w:val="009F1FFA"/>
    <w:rsid w:val="009F2536"/>
    <w:rsid w:val="009F25A6"/>
    <w:rsid w:val="009F2708"/>
    <w:rsid w:val="009F2958"/>
    <w:rsid w:val="009F2B22"/>
    <w:rsid w:val="009F31B3"/>
    <w:rsid w:val="009F3952"/>
    <w:rsid w:val="009F3A79"/>
    <w:rsid w:val="009F3CAF"/>
    <w:rsid w:val="009F3EDD"/>
    <w:rsid w:val="009F4360"/>
    <w:rsid w:val="009F4383"/>
    <w:rsid w:val="009F4AF2"/>
    <w:rsid w:val="009F4E66"/>
    <w:rsid w:val="009F4EBD"/>
    <w:rsid w:val="009F5124"/>
    <w:rsid w:val="009F5F2C"/>
    <w:rsid w:val="009F63D6"/>
    <w:rsid w:val="009F6DCE"/>
    <w:rsid w:val="009F71A8"/>
    <w:rsid w:val="009F7913"/>
    <w:rsid w:val="009F7C52"/>
    <w:rsid w:val="009F7E8E"/>
    <w:rsid w:val="00A004AB"/>
    <w:rsid w:val="00A00D64"/>
    <w:rsid w:val="00A01126"/>
    <w:rsid w:val="00A01169"/>
    <w:rsid w:val="00A01890"/>
    <w:rsid w:val="00A01AC8"/>
    <w:rsid w:val="00A01D62"/>
    <w:rsid w:val="00A0242E"/>
    <w:rsid w:val="00A025A0"/>
    <w:rsid w:val="00A0342C"/>
    <w:rsid w:val="00A035DF"/>
    <w:rsid w:val="00A04B1D"/>
    <w:rsid w:val="00A04BDE"/>
    <w:rsid w:val="00A04EC7"/>
    <w:rsid w:val="00A05273"/>
    <w:rsid w:val="00A05499"/>
    <w:rsid w:val="00A058CB"/>
    <w:rsid w:val="00A05D7D"/>
    <w:rsid w:val="00A05E5C"/>
    <w:rsid w:val="00A05EC4"/>
    <w:rsid w:val="00A0624F"/>
    <w:rsid w:val="00A062D2"/>
    <w:rsid w:val="00A06F0F"/>
    <w:rsid w:val="00A07052"/>
    <w:rsid w:val="00A072C8"/>
    <w:rsid w:val="00A074BF"/>
    <w:rsid w:val="00A0751E"/>
    <w:rsid w:val="00A077B5"/>
    <w:rsid w:val="00A102AD"/>
    <w:rsid w:val="00A107D3"/>
    <w:rsid w:val="00A10CBD"/>
    <w:rsid w:val="00A1104B"/>
    <w:rsid w:val="00A11094"/>
    <w:rsid w:val="00A112B9"/>
    <w:rsid w:val="00A118E0"/>
    <w:rsid w:val="00A11FDA"/>
    <w:rsid w:val="00A120B9"/>
    <w:rsid w:val="00A128FE"/>
    <w:rsid w:val="00A1319D"/>
    <w:rsid w:val="00A13254"/>
    <w:rsid w:val="00A13398"/>
    <w:rsid w:val="00A133B9"/>
    <w:rsid w:val="00A13B02"/>
    <w:rsid w:val="00A13C87"/>
    <w:rsid w:val="00A13CDA"/>
    <w:rsid w:val="00A14432"/>
    <w:rsid w:val="00A1452A"/>
    <w:rsid w:val="00A1486A"/>
    <w:rsid w:val="00A14A88"/>
    <w:rsid w:val="00A14F1F"/>
    <w:rsid w:val="00A1596B"/>
    <w:rsid w:val="00A15A84"/>
    <w:rsid w:val="00A1604B"/>
    <w:rsid w:val="00A164F8"/>
    <w:rsid w:val="00A16518"/>
    <w:rsid w:val="00A165DF"/>
    <w:rsid w:val="00A16719"/>
    <w:rsid w:val="00A1676B"/>
    <w:rsid w:val="00A167FE"/>
    <w:rsid w:val="00A16DEF"/>
    <w:rsid w:val="00A16FEC"/>
    <w:rsid w:val="00A17134"/>
    <w:rsid w:val="00A1780C"/>
    <w:rsid w:val="00A17A2D"/>
    <w:rsid w:val="00A17D16"/>
    <w:rsid w:val="00A17EB1"/>
    <w:rsid w:val="00A17FE4"/>
    <w:rsid w:val="00A2002D"/>
    <w:rsid w:val="00A201F2"/>
    <w:rsid w:val="00A20688"/>
    <w:rsid w:val="00A207AE"/>
    <w:rsid w:val="00A207DD"/>
    <w:rsid w:val="00A20D58"/>
    <w:rsid w:val="00A21119"/>
    <w:rsid w:val="00A215D1"/>
    <w:rsid w:val="00A2190F"/>
    <w:rsid w:val="00A21A88"/>
    <w:rsid w:val="00A221EE"/>
    <w:rsid w:val="00A227E1"/>
    <w:rsid w:val="00A22F1B"/>
    <w:rsid w:val="00A2376D"/>
    <w:rsid w:val="00A238D1"/>
    <w:rsid w:val="00A23976"/>
    <w:rsid w:val="00A239AC"/>
    <w:rsid w:val="00A23A68"/>
    <w:rsid w:val="00A23B33"/>
    <w:rsid w:val="00A23FE0"/>
    <w:rsid w:val="00A240F7"/>
    <w:rsid w:val="00A2422D"/>
    <w:rsid w:val="00A24A3E"/>
    <w:rsid w:val="00A24AA3"/>
    <w:rsid w:val="00A254DA"/>
    <w:rsid w:val="00A25735"/>
    <w:rsid w:val="00A257F5"/>
    <w:rsid w:val="00A25D00"/>
    <w:rsid w:val="00A25D78"/>
    <w:rsid w:val="00A26526"/>
    <w:rsid w:val="00A266F8"/>
    <w:rsid w:val="00A27030"/>
    <w:rsid w:val="00A308F9"/>
    <w:rsid w:val="00A310F5"/>
    <w:rsid w:val="00A3140C"/>
    <w:rsid w:val="00A315D5"/>
    <w:rsid w:val="00A31602"/>
    <w:rsid w:val="00A31693"/>
    <w:rsid w:val="00A316B1"/>
    <w:rsid w:val="00A31FAC"/>
    <w:rsid w:val="00A32211"/>
    <w:rsid w:val="00A324E2"/>
    <w:rsid w:val="00A32AAB"/>
    <w:rsid w:val="00A331EF"/>
    <w:rsid w:val="00A33761"/>
    <w:rsid w:val="00A3390C"/>
    <w:rsid w:val="00A33D5B"/>
    <w:rsid w:val="00A34113"/>
    <w:rsid w:val="00A3466B"/>
    <w:rsid w:val="00A34797"/>
    <w:rsid w:val="00A34B9A"/>
    <w:rsid w:val="00A34CE4"/>
    <w:rsid w:val="00A34F3A"/>
    <w:rsid w:val="00A35156"/>
    <w:rsid w:val="00A35347"/>
    <w:rsid w:val="00A353B8"/>
    <w:rsid w:val="00A356F1"/>
    <w:rsid w:val="00A35F56"/>
    <w:rsid w:val="00A369B3"/>
    <w:rsid w:val="00A36AC7"/>
    <w:rsid w:val="00A376F9"/>
    <w:rsid w:val="00A3774E"/>
    <w:rsid w:val="00A37FA3"/>
    <w:rsid w:val="00A400D5"/>
    <w:rsid w:val="00A40992"/>
    <w:rsid w:val="00A41655"/>
    <w:rsid w:val="00A416A2"/>
    <w:rsid w:val="00A419B5"/>
    <w:rsid w:val="00A42020"/>
    <w:rsid w:val="00A4250B"/>
    <w:rsid w:val="00A42768"/>
    <w:rsid w:val="00A4277D"/>
    <w:rsid w:val="00A42845"/>
    <w:rsid w:val="00A42CD1"/>
    <w:rsid w:val="00A43292"/>
    <w:rsid w:val="00A43519"/>
    <w:rsid w:val="00A43EFF"/>
    <w:rsid w:val="00A444CB"/>
    <w:rsid w:val="00A4489B"/>
    <w:rsid w:val="00A4490C"/>
    <w:rsid w:val="00A44C4E"/>
    <w:rsid w:val="00A44E20"/>
    <w:rsid w:val="00A454CF"/>
    <w:rsid w:val="00A455C7"/>
    <w:rsid w:val="00A45AC3"/>
    <w:rsid w:val="00A45D15"/>
    <w:rsid w:val="00A45FBF"/>
    <w:rsid w:val="00A462FB"/>
    <w:rsid w:val="00A4634C"/>
    <w:rsid w:val="00A4673F"/>
    <w:rsid w:val="00A474CA"/>
    <w:rsid w:val="00A476AE"/>
    <w:rsid w:val="00A476E9"/>
    <w:rsid w:val="00A477F6"/>
    <w:rsid w:val="00A47C5B"/>
    <w:rsid w:val="00A5095D"/>
    <w:rsid w:val="00A50A82"/>
    <w:rsid w:val="00A50A94"/>
    <w:rsid w:val="00A50BB2"/>
    <w:rsid w:val="00A50E45"/>
    <w:rsid w:val="00A5121F"/>
    <w:rsid w:val="00A51417"/>
    <w:rsid w:val="00A5149F"/>
    <w:rsid w:val="00A516F8"/>
    <w:rsid w:val="00A51928"/>
    <w:rsid w:val="00A51A1A"/>
    <w:rsid w:val="00A51B94"/>
    <w:rsid w:val="00A51C4C"/>
    <w:rsid w:val="00A51DB1"/>
    <w:rsid w:val="00A521C0"/>
    <w:rsid w:val="00A5231D"/>
    <w:rsid w:val="00A52424"/>
    <w:rsid w:val="00A52574"/>
    <w:rsid w:val="00A53563"/>
    <w:rsid w:val="00A53CC9"/>
    <w:rsid w:val="00A53E3F"/>
    <w:rsid w:val="00A54741"/>
    <w:rsid w:val="00A55057"/>
    <w:rsid w:val="00A556C3"/>
    <w:rsid w:val="00A5577F"/>
    <w:rsid w:val="00A55B9A"/>
    <w:rsid w:val="00A55C74"/>
    <w:rsid w:val="00A5645B"/>
    <w:rsid w:val="00A5665E"/>
    <w:rsid w:val="00A56D9F"/>
    <w:rsid w:val="00A57334"/>
    <w:rsid w:val="00A57439"/>
    <w:rsid w:val="00A5766B"/>
    <w:rsid w:val="00A57BF2"/>
    <w:rsid w:val="00A57FD3"/>
    <w:rsid w:val="00A60039"/>
    <w:rsid w:val="00A60088"/>
    <w:rsid w:val="00A60246"/>
    <w:rsid w:val="00A6095B"/>
    <w:rsid w:val="00A61509"/>
    <w:rsid w:val="00A6199C"/>
    <w:rsid w:val="00A619CB"/>
    <w:rsid w:val="00A61F9C"/>
    <w:rsid w:val="00A62047"/>
    <w:rsid w:val="00A62136"/>
    <w:rsid w:val="00A621A4"/>
    <w:rsid w:val="00A62292"/>
    <w:rsid w:val="00A6234C"/>
    <w:rsid w:val="00A62453"/>
    <w:rsid w:val="00A627A2"/>
    <w:rsid w:val="00A62AE0"/>
    <w:rsid w:val="00A62D86"/>
    <w:rsid w:val="00A63181"/>
    <w:rsid w:val="00A631AB"/>
    <w:rsid w:val="00A63474"/>
    <w:rsid w:val="00A63575"/>
    <w:rsid w:val="00A63E9D"/>
    <w:rsid w:val="00A64721"/>
    <w:rsid w:val="00A64D20"/>
    <w:rsid w:val="00A64F47"/>
    <w:rsid w:val="00A6544F"/>
    <w:rsid w:val="00A658CA"/>
    <w:rsid w:val="00A65AB9"/>
    <w:rsid w:val="00A65AE4"/>
    <w:rsid w:val="00A65E60"/>
    <w:rsid w:val="00A660DB"/>
    <w:rsid w:val="00A661DE"/>
    <w:rsid w:val="00A66713"/>
    <w:rsid w:val="00A66901"/>
    <w:rsid w:val="00A66F6A"/>
    <w:rsid w:val="00A67031"/>
    <w:rsid w:val="00A676E8"/>
    <w:rsid w:val="00A67706"/>
    <w:rsid w:val="00A6780D"/>
    <w:rsid w:val="00A67D88"/>
    <w:rsid w:val="00A67E9D"/>
    <w:rsid w:val="00A70475"/>
    <w:rsid w:val="00A708DD"/>
    <w:rsid w:val="00A70E99"/>
    <w:rsid w:val="00A712A8"/>
    <w:rsid w:val="00A7145A"/>
    <w:rsid w:val="00A71584"/>
    <w:rsid w:val="00A71693"/>
    <w:rsid w:val="00A71A51"/>
    <w:rsid w:val="00A71E3B"/>
    <w:rsid w:val="00A726D1"/>
    <w:rsid w:val="00A72C8B"/>
    <w:rsid w:val="00A72F79"/>
    <w:rsid w:val="00A73048"/>
    <w:rsid w:val="00A731B8"/>
    <w:rsid w:val="00A73374"/>
    <w:rsid w:val="00A733E5"/>
    <w:rsid w:val="00A739DD"/>
    <w:rsid w:val="00A73C54"/>
    <w:rsid w:val="00A73F56"/>
    <w:rsid w:val="00A740A3"/>
    <w:rsid w:val="00A74997"/>
    <w:rsid w:val="00A74A1E"/>
    <w:rsid w:val="00A7548E"/>
    <w:rsid w:val="00A75640"/>
    <w:rsid w:val="00A75718"/>
    <w:rsid w:val="00A75E1A"/>
    <w:rsid w:val="00A75FD7"/>
    <w:rsid w:val="00A767C0"/>
    <w:rsid w:val="00A7692A"/>
    <w:rsid w:val="00A77156"/>
    <w:rsid w:val="00A771EF"/>
    <w:rsid w:val="00A77296"/>
    <w:rsid w:val="00A77463"/>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8DE"/>
    <w:rsid w:val="00A81A9B"/>
    <w:rsid w:val="00A81ADD"/>
    <w:rsid w:val="00A81CB1"/>
    <w:rsid w:val="00A81DFB"/>
    <w:rsid w:val="00A82C77"/>
    <w:rsid w:val="00A8303D"/>
    <w:rsid w:val="00A83780"/>
    <w:rsid w:val="00A83C9D"/>
    <w:rsid w:val="00A84511"/>
    <w:rsid w:val="00A84512"/>
    <w:rsid w:val="00A846D5"/>
    <w:rsid w:val="00A84D17"/>
    <w:rsid w:val="00A852E5"/>
    <w:rsid w:val="00A85576"/>
    <w:rsid w:val="00A856EA"/>
    <w:rsid w:val="00A85E25"/>
    <w:rsid w:val="00A86624"/>
    <w:rsid w:val="00A86E74"/>
    <w:rsid w:val="00A86EB5"/>
    <w:rsid w:val="00A870A7"/>
    <w:rsid w:val="00A8737E"/>
    <w:rsid w:val="00A873F5"/>
    <w:rsid w:val="00A8741E"/>
    <w:rsid w:val="00A87B9F"/>
    <w:rsid w:val="00A9077E"/>
    <w:rsid w:val="00A907E7"/>
    <w:rsid w:val="00A90ECA"/>
    <w:rsid w:val="00A9142E"/>
    <w:rsid w:val="00A91B4A"/>
    <w:rsid w:val="00A91C5A"/>
    <w:rsid w:val="00A91DF5"/>
    <w:rsid w:val="00A91F68"/>
    <w:rsid w:val="00A921E7"/>
    <w:rsid w:val="00A9243C"/>
    <w:rsid w:val="00A92688"/>
    <w:rsid w:val="00A92A93"/>
    <w:rsid w:val="00A92D21"/>
    <w:rsid w:val="00A93C9A"/>
    <w:rsid w:val="00A94394"/>
    <w:rsid w:val="00A9455F"/>
    <w:rsid w:val="00A9474D"/>
    <w:rsid w:val="00A94916"/>
    <w:rsid w:val="00A94F3C"/>
    <w:rsid w:val="00A956FE"/>
    <w:rsid w:val="00A95BC3"/>
    <w:rsid w:val="00A96941"/>
    <w:rsid w:val="00A96BCA"/>
    <w:rsid w:val="00A97155"/>
    <w:rsid w:val="00A97509"/>
    <w:rsid w:val="00A97723"/>
    <w:rsid w:val="00A978E1"/>
    <w:rsid w:val="00A97E89"/>
    <w:rsid w:val="00A97F37"/>
    <w:rsid w:val="00AA0303"/>
    <w:rsid w:val="00AA0433"/>
    <w:rsid w:val="00AA0691"/>
    <w:rsid w:val="00AA06CD"/>
    <w:rsid w:val="00AA124D"/>
    <w:rsid w:val="00AA1279"/>
    <w:rsid w:val="00AA12C4"/>
    <w:rsid w:val="00AA1467"/>
    <w:rsid w:val="00AA1A65"/>
    <w:rsid w:val="00AA1B23"/>
    <w:rsid w:val="00AA269F"/>
    <w:rsid w:val="00AA2860"/>
    <w:rsid w:val="00AA291A"/>
    <w:rsid w:val="00AA2CC3"/>
    <w:rsid w:val="00AA34B2"/>
    <w:rsid w:val="00AA3C33"/>
    <w:rsid w:val="00AA3D2F"/>
    <w:rsid w:val="00AA3E74"/>
    <w:rsid w:val="00AA4761"/>
    <w:rsid w:val="00AA4BF5"/>
    <w:rsid w:val="00AA5929"/>
    <w:rsid w:val="00AA6002"/>
    <w:rsid w:val="00AA65F6"/>
    <w:rsid w:val="00AA6AAA"/>
    <w:rsid w:val="00AA6D9C"/>
    <w:rsid w:val="00AA6DE0"/>
    <w:rsid w:val="00AA6F40"/>
    <w:rsid w:val="00AA7A21"/>
    <w:rsid w:val="00AA7FF9"/>
    <w:rsid w:val="00AB00B8"/>
    <w:rsid w:val="00AB021F"/>
    <w:rsid w:val="00AB02A1"/>
    <w:rsid w:val="00AB0462"/>
    <w:rsid w:val="00AB0DB9"/>
    <w:rsid w:val="00AB1BF3"/>
    <w:rsid w:val="00AB204B"/>
    <w:rsid w:val="00AB2310"/>
    <w:rsid w:val="00AB270E"/>
    <w:rsid w:val="00AB2EF2"/>
    <w:rsid w:val="00AB3196"/>
    <w:rsid w:val="00AB33B7"/>
    <w:rsid w:val="00AB3921"/>
    <w:rsid w:val="00AB3A08"/>
    <w:rsid w:val="00AB3AD1"/>
    <w:rsid w:val="00AB3E2C"/>
    <w:rsid w:val="00AB3F73"/>
    <w:rsid w:val="00AB4166"/>
    <w:rsid w:val="00AB416F"/>
    <w:rsid w:val="00AB4555"/>
    <w:rsid w:val="00AB4ACA"/>
    <w:rsid w:val="00AB51E6"/>
    <w:rsid w:val="00AB5F4C"/>
    <w:rsid w:val="00AB603E"/>
    <w:rsid w:val="00AB628B"/>
    <w:rsid w:val="00AB63DA"/>
    <w:rsid w:val="00AB6BBB"/>
    <w:rsid w:val="00AB70D2"/>
    <w:rsid w:val="00AB71FF"/>
    <w:rsid w:val="00AB7615"/>
    <w:rsid w:val="00AB78F1"/>
    <w:rsid w:val="00AB7CD9"/>
    <w:rsid w:val="00AB7EAA"/>
    <w:rsid w:val="00AC03CE"/>
    <w:rsid w:val="00AC043E"/>
    <w:rsid w:val="00AC0714"/>
    <w:rsid w:val="00AC0842"/>
    <w:rsid w:val="00AC0958"/>
    <w:rsid w:val="00AC131E"/>
    <w:rsid w:val="00AC1A40"/>
    <w:rsid w:val="00AC1BFB"/>
    <w:rsid w:val="00AC1CAC"/>
    <w:rsid w:val="00AC1EFD"/>
    <w:rsid w:val="00AC254B"/>
    <w:rsid w:val="00AC2764"/>
    <w:rsid w:val="00AC2C5A"/>
    <w:rsid w:val="00AC312A"/>
    <w:rsid w:val="00AC3B03"/>
    <w:rsid w:val="00AC3EF0"/>
    <w:rsid w:val="00AC41C5"/>
    <w:rsid w:val="00AC4D1D"/>
    <w:rsid w:val="00AC4D6E"/>
    <w:rsid w:val="00AC55D0"/>
    <w:rsid w:val="00AC580B"/>
    <w:rsid w:val="00AC59F9"/>
    <w:rsid w:val="00AC5F14"/>
    <w:rsid w:val="00AC5F7C"/>
    <w:rsid w:val="00AC5F86"/>
    <w:rsid w:val="00AC5FD6"/>
    <w:rsid w:val="00AC6188"/>
    <w:rsid w:val="00AC6392"/>
    <w:rsid w:val="00AC691B"/>
    <w:rsid w:val="00AC6F59"/>
    <w:rsid w:val="00AC712B"/>
    <w:rsid w:val="00AC73A1"/>
    <w:rsid w:val="00AC73BD"/>
    <w:rsid w:val="00AD0802"/>
    <w:rsid w:val="00AD0BDD"/>
    <w:rsid w:val="00AD0C24"/>
    <w:rsid w:val="00AD0CF5"/>
    <w:rsid w:val="00AD0E3E"/>
    <w:rsid w:val="00AD1279"/>
    <w:rsid w:val="00AD1340"/>
    <w:rsid w:val="00AD1363"/>
    <w:rsid w:val="00AD1370"/>
    <w:rsid w:val="00AD1BB1"/>
    <w:rsid w:val="00AD1C38"/>
    <w:rsid w:val="00AD1E65"/>
    <w:rsid w:val="00AD1FE6"/>
    <w:rsid w:val="00AD2617"/>
    <w:rsid w:val="00AD2B16"/>
    <w:rsid w:val="00AD3088"/>
    <w:rsid w:val="00AD32F2"/>
    <w:rsid w:val="00AD36B4"/>
    <w:rsid w:val="00AD3810"/>
    <w:rsid w:val="00AD390B"/>
    <w:rsid w:val="00AD3978"/>
    <w:rsid w:val="00AD3CB9"/>
    <w:rsid w:val="00AD3D7B"/>
    <w:rsid w:val="00AD3FBA"/>
    <w:rsid w:val="00AD4748"/>
    <w:rsid w:val="00AD506C"/>
    <w:rsid w:val="00AD50C7"/>
    <w:rsid w:val="00AD5138"/>
    <w:rsid w:val="00AD60F4"/>
    <w:rsid w:val="00AD66F5"/>
    <w:rsid w:val="00AD6AF3"/>
    <w:rsid w:val="00AD6CD3"/>
    <w:rsid w:val="00AD6FB8"/>
    <w:rsid w:val="00AD7293"/>
    <w:rsid w:val="00AD72B0"/>
    <w:rsid w:val="00AD749B"/>
    <w:rsid w:val="00AD7607"/>
    <w:rsid w:val="00AD7E87"/>
    <w:rsid w:val="00AE03DB"/>
    <w:rsid w:val="00AE05BA"/>
    <w:rsid w:val="00AE067A"/>
    <w:rsid w:val="00AE0894"/>
    <w:rsid w:val="00AE08D6"/>
    <w:rsid w:val="00AE0A40"/>
    <w:rsid w:val="00AE16FC"/>
    <w:rsid w:val="00AE1DB7"/>
    <w:rsid w:val="00AE1E83"/>
    <w:rsid w:val="00AE1FC9"/>
    <w:rsid w:val="00AE22C2"/>
    <w:rsid w:val="00AE22F6"/>
    <w:rsid w:val="00AE28CC"/>
    <w:rsid w:val="00AE29E5"/>
    <w:rsid w:val="00AE2BBE"/>
    <w:rsid w:val="00AE3042"/>
    <w:rsid w:val="00AE3287"/>
    <w:rsid w:val="00AE3724"/>
    <w:rsid w:val="00AE37FC"/>
    <w:rsid w:val="00AE3C52"/>
    <w:rsid w:val="00AE45CF"/>
    <w:rsid w:val="00AE4A05"/>
    <w:rsid w:val="00AE5477"/>
    <w:rsid w:val="00AE5CF6"/>
    <w:rsid w:val="00AE605F"/>
    <w:rsid w:val="00AE6441"/>
    <w:rsid w:val="00AE6D51"/>
    <w:rsid w:val="00AE6D86"/>
    <w:rsid w:val="00AE749E"/>
    <w:rsid w:val="00AE76BF"/>
    <w:rsid w:val="00AE7D57"/>
    <w:rsid w:val="00AE7E3B"/>
    <w:rsid w:val="00AF0011"/>
    <w:rsid w:val="00AF0CBD"/>
    <w:rsid w:val="00AF0DEB"/>
    <w:rsid w:val="00AF1072"/>
    <w:rsid w:val="00AF12E5"/>
    <w:rsid w:val="00AF1B9B"/>
    <w:rsid w:val="00AF1C22"/>
    <w:rsid w:val="00AF1FB2"/>
    <w:rsid w:val="00AF22AD"/>
    <w:rsid w:val="00AF2321"/>
    <w:rsid w:val="00AF25B9"/>
    <w:rsid w:val="00AF2AD0"/>
    <w:rsid w:val="00AF30BC"/>
    <w:rsid w:val="00AF3469"/>
    <w:rsid w:val="00AF3551"/>
    <w:rsid w:val="00AF36B1"/>
    <w:rsid w:val="00AF39B4"/>
    <w:rsid w:val="00AF3AF8"/>
    <w:rsid w:val="00AF3EF7"/>
    <w:rsid w:val="00AF3F68"/>
    <w:rsid w:val="00AF475B"/>
    <w:rsid w:val="00AF4D5B"/>
    <w:rsid w:val="00AF4F5E"/>
    <w:rsid w:val="00AF4F9C"/>
    <w:rsid w:val="00AF5008"/>
    <w:rsid w:val="00AF5B5E"/>
    <w:rsid w:val="00AF5EB6"/>
    <w:rsid w:val="00AF624A"/>
    <w:rsid w:val="00AF625E"/>
    <w:rsid w:val="00AF6DBB"/>
    <w:rsid w:val="00AF71CE"/>
    <w:rsid w:val="00AF7BAE"/>
    <w:rsid w:val="00B00049"/>
    <w:rsid w:val="00B000D9"/>
    <w:rsid w:val="00B00168"/>
    <w:rsid w:val="00B00642"/>
    <w:rsid w:val="00B00978"/>
    <w:rsid w:val="00B00B81"/>
    <w:rsid w:val="00B00BBC"/>
    <w:rsid w:val="00B00D80"/>
    <w:rsid w:val="00B0106E"/>
    <w:rsid w:val="00B0107A"/>
    <w:rsid w:val="00B01607"/>
    <w:rsid w:val="00B0162D"/>
    <w:rsid w:val="00B0190C"/>
    <w:rsid w:val="00B02666"/>
    <w:rsid w:val="00B02A05"/>
    <w:rsid w:val="00B02ADD"/>
    <w:rsid w:val="00B0369B"/>
    <w:rsid w:val="00B03820"/>
    <w:rsid w:val="00B03885"/>
    <w:rsid w:val="00B039B1"/>
    <w:rsid w:val="00B03DA4"/>
    <w:rsid w:val="00B04565"/>
    <w:rsid w:val="00B0474A"/>
    <w:rsid w:val="00B04C78"/>
    <w:rsid w:val="00B04E74"/>
    <w:rsid w:val="00B05144"/>
    <w:rsid w:val="00B05298"/>
    <w:rsid w:val="00B053B3"/>
    <w:rsid w:val="00B05487"/>
    <w:rsid w:val="00B054CE"/>
    <w:rsid w:val="00B05BBC"/>
    <w:rsid w:val="00B05FF1"/>
    <w:rsid w:val="00B061E1"/>
    <w:rsid w:val="00B065A0"/>
    <w:rsid w:val="00B068E1"/>
    <w:rsid w:val="00B06B82"/>
    <w:rsid w:val="00B06BDB"/>
    <w:rsid w:val="00B06E0C"/>
    <w:rsid w:val="00B06E45"/>
    <w:rsid w:val="00B0754C"/>
    <w:rsid w:val="00B07828"/>
    <w:rsid w:val="00B078EC"/>
    <w:rsid w:val="00B1016D"/>
    <w:rsid w:val="00B10365"/>
    <w:rsid w:val="00B104EF"/>
    <w:rsid w:val="00B1090C"/>
    <w:rsid w:val="00B109FE"/>
    <w:rsid w:val="00B112D3"/>
    <w:rsid w:val="00B11701"/>
    <w:rsid w:val="00B1198E"/>
    <w:rsid w:val="00B11CD5"/>
    <w:rsid w:val="00B11EEF"/>
    <w:rsid w:val="00B11FC4"/>
    <w:rsid w:val="00B1260B"/>
    <w:rsid w:val="00B12914"/>
    <w:rsid w:val="00B13517"/>
    <w:rsid w:val="00B13597"/>
    <w:rsid w:val="00B13CD3"/>
    <w:rsid w:val="00B13EF2"/>
    <w:rsid w:val="00B1420F"/>
    <w:rsid w:val="00B14239"/>
    <w:rsid w:val="00B14600"/>
    <w:rsid w:val="00B1475E"/>
    <w:rsid w:val="00B14A55"/>
    <w:rsid w:val="00B14CFF"/>
    <w:rsid w:val="00B14D96"/>
    <w:rsid w:val="00B154F0"/>
    <w:rsid w:val="00B15823"/>
    <w:rsid w:val="00B15BD5"/>
    <w:rsid w:val="00B15E46"/>
    <w:rsid w:val="00B16257"/>
    <w:rsid w:val="00B16538"/>
    <w:rsid w:val="00B16670"/>
    <w:rsid w:val="00B16EE1"/>
    <w:rsid w:val="00B17150"/>
    <w:rsid w:val="00B173E0"/>
    <w:rsid w:val="00B174AD"/>
    <w:rsid w:val="00B17874"/>
    <w:rsid w:val="00B178CC"/>
    <w:rsid w:val="00B201E6"/>
    <w:rsid w:val="00B20233"/>
    <w:rsid w:val="00B20520"/>
    <w:rsid w:val="00B20556"/>
    <w:rsid w:val="00B205ED"/>
    <w:rsid w:val="00B20844"/>
    <w:rsid w:val="00B20A6C"/>
    <w:rsid w:val="00B20C4F"/>
    <w:rsid w:val="00B2131F"/>
    <w:rsid w:val="00B21790"/>
    <w:rsid w:val="00B220FA"/>
    <w:rsid w:val="00B22119"/>
    <w:rsid w:val="00B22208"/>
    <w:rsid w:val="00B2237A"/>
    <w:rsid w:val="00B22388"/>
    <w:rsid w:val="00B22618"/>
    <w:rsid w:val="00B2284F"/>
    <w:rsid w:val="00B22AE7"/>
    <w:rsid w:val="00B22B0F"/>
    <w:rsid w:val="00B231FF"/>
    <w:rsid w:val="00B2339A"/>
    <w:rsid w:val="00B23A88"/>
    <w:rsid w:val="00B240B4"/>
    <w:rsid w:val="00B240C2"/>
    <w:rsid w:val="00B240CF"/>
    <w:rsid w:val="00B240D5"/>
    <w:rsid w:val="00B24340"/>
    <w:rsid w:val="00B24BAB"/>
    <w:rsid w:val="00B25024"/>
    <w:rsid w:val="00B251A5"/>
    <w:rsid w:val="00B259EF"/>
    <w:rsid w:val="00B25AFF"/>
    <w:rsid w:val="00B25D18"/>
    <w:rsid w:val="00B26013"/>
    <w:rsid w:val="00B26266"/>
    <w:rsid w:val="00B2672B"/>
    <w:rsid w:val="00B269FE"/>
    <w:rsid w:val="00B26A1E"/>
    <w:rsid w:val="00B26E46"/>
    <w:rsid w:val="00B270A3"/>
    <w:rsid w:val="00B3008E"/>
    <w:rsid w:val="00B3068E"/>
    <w:rsid w:val="00B3082B"/>
    <w:rsid w:val="00B30AAF"/>
    <w:rsid w:val="00B30D13"/>
    <w:rsid w:val="00B31A98"/>
    <w:rsid w:val="00B31D6B"/>
    <w:rsid w:val="00B3206C"/>
    <w:rsid w:val="00B322BF"/>
    <w:rsid w:val="00B325C6"/>
    <w:rsid w:val="00B33259"/>
    <w:rsid w:val="00B3393B"/>
    <w:rsid w:val="00B339BC"/>
    <w:rsid w:val="00B33F06"/>
    <w:rsid w:val="00B340DF"/>
    <w:rsid w:val="00B3425E"/>
    <w:rsid w:val="00B342AF"/>
    <w:rsid w:val="00B3479B"/>
    <w:rsid w:val="00B34C1D"/>
    <w:rsid w:val="00B35383"/>
    <w:rsid w:val="00B355F7"/>
    <w:rsid w:val="00B35783"/>
    <w:rsid w:val="00B3598F"/>
    <w:rsid w:val="00B35B43"/>
    <w:rsid w:val="00B35D11"/>
    <w:rsid w:val="00B35FC8"/>
    <w:rsid w:val="00B36326"/>
    <w:rsid w:val="00B363C4"/>
    <w:rsid w:val="00B368F3"/>
    <w:rsid w:val="00B3698A"/>
    <w:rsid w:val="00B373AC"/>
    <w:rsid w:val="00B378E9"/>
    <w:rsid w:val="00B37917"/>
    <w:rsid w:val="00B37C36"/>
    <w:rsid w:val="00B37CFB"/>
    <w:rsid w:val="00B37DF3"/>
    <w:rsid w:val="00B40699"/>
    <w:rsid w:val="00B40708"/>
    <w:rsid w:val="00B415D2"/>
    <w:rsid w:val="00B41637"/>
    <w:rsid w:val="00B41A02"/>
    <w:rsid w:val="00B41D50"/>
    <w:rsid w:val="00B422C0"/>
    <w:rsid w:val="00B427F9"/>
    <w:rsid w:val="00B42870"/>
    <w:rsid w:val="00B42911"/>
    <w:rsid w:val="00B42D76"/>
    <w:rsid w:val="00B42D7E"/>
    <w:rsid w:val="00B4336A"/>
    <w:rsid w:val="00B4353C"/>
    <w:rsid w:val="00B43811"/>
    <w:rsid w:val="00B43989"/>
    <w:rsid w:val="00B43DF8"/>
    <w:rsid w:val="00B43F78"/>
    <w:rsid w:val="00B44559"/>
    <w:rsid w:val="00B4469E"/>
    <w:rsid w:val="00B454C1"/>
    <w:rsid w:val="00B45550"/>
    <w:rsid w:val="00B456B9"/>
    <w:rsid w:val="00B456E5"/>
    <w:rsid w:val="00B45706"/>
    <w:rsid w:val="00B45D49"/>
    <w:rsid w:val="00B45DE7"/>
    <w:rsid w:val="00B46183"/>
    <w:rsid w:val="00B46B4E"/>
    <w:rsid w:val="00B46C9A"/>
    <w:rsid w:val="00B46D29"/>
    <w:rsid w:val="00B46F5D"/>
    <w:rsid w:val="00B47314"/>
    <w:rsid w:val="00B47C4B"/>
    <w:rsid w:val="00B47CCE"/>
    <w:rsid w:val="00B47E8B"/>
    <w:rsid w:val="00B505E8"/>
    <w:rsid w:val="00B50D1D"/>
    <w:rsid w:val="00B51B5D"/>
    <w:rsid w:val="00B51E94"/>
    <w:rsid w:val="00B5220E"/>
    <w:rsid w:val="00B522CB"/>
    <w:rsid w:val="00B52387"/>
    <w:rsid w:val="00B525FD"/>
    <w:rsid w:val="00B527FE"/>
    <w:rsid w:val="00B5287A"/>
    <w:rsid w:val="00B52AB6"/>
    <w:rsid w:val="00B53332"/>
    <w:rsid w:val="00B53A73"/>
    <w:rsid w:val="00B55376"/>
    <w:rsid w:val="00B55A91"/>
    <w:rsid w:val="00B55C9E"/>
    <w:rsid w:val="00B55CA5"/>
    <w:rsid w:val="00B55F0B"/>
    <w:rsid w:val="00B56027"/>
    <w:rsid w:val="00B56159"/>
    <w:rsid w:val="00B56645"/>
    <w:rsid w:val="00B566EF"/>
    <w:rsid w:val="00B5680E"/>
    <w:rsid w:val="00B5690A"/>
    <w:rsid w:val="00B569C8"/>
    <w:rsid w:val="00B56C01"/>
    <w:rsid w:val="00B56D23"/>
    <w:rsid w:val="00B56E76"/>
    <w:rsid w:val="00B578A4"/>
    <w:rsid w:val="00B578B7"/>
    <w:rsid w:val="00B57A33"/>
    <w:rsid w:val="00B57EFD"/>
    <w:rsid w:val="00B60558"/>
    <w:rsid w:val="00B6059B"/>
    <w:rsid w:val="00B6080D"/>
    <w:rsid w:val="00B60B5F"/>
    <w:rsid w:val="00B60D6A"/>
    <w:rsid w:val="00B60E79"/>
    <w:rsid w:val="00B61612"/>
    <w:rsid w:val="00B618F5"/>
    <w:rsid w:val="00B61918"/>
    <w:rsid w:val="00B61AD9"/>
    <w:rsid w:val="00B61BE9"/>
    <w:rsid w:val="00B61C90"/>
    <w:rsid w:val="00B61DFC"/>
    <w:rsid w:val="00B61F80"/>
    <w:rsid w:val="00B623FE"/>
    <w:rsid w:val="00B629F8"/>
    <w:rsid w:val="00B62B5B"/>
    <w:rsid w:val="00B62C45"/>
    <w:rsid w:val="00B63174"/>
    <w:rsid w:val="00B63C0C"/>
    <w:rsid w:val="00B63DF1"/>
    <w:rsid w:val="00B64A01"/>
    <w:rsid w:val="00B64B40"/>
    <w:rsid w:val="00B64C23"/>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0B8"/>
    <w:rsid w:val="00B677C8"/>
    <w:rsid w:val="00B67A37"/>
    <w:rsid w:val="00B67C02"/>
    <w:rsid w:val="00B67C31"/>
    <w:rsid w:val="00B700D3"/>
    <w:rsid w:val="00B7166F"/>
    <w:rsid w:val="00B71B46"/>
    <w:rsid w:val="00B71C06"/>
    <w:rsid w:val="00B71D2F"/>
    <w:rsid w:val="00B72190"/>
    <w:rsid w:val="00B7226D"/>
    <w:rsid w:val="00B722F4"/>
    <w:rsid w:val="00B7243A"/>
    <w:rsid w:val="00B72DA0"/>
    <w:rsid w:val="00B72F2E"/>
    <w:rsid w:val="00B73336"/>
    <w:rsid w:val="00B7342A"/>
    <w:rsid w:val="00B73437"/>
    <w:rsid w:val="00B73AD5"/>
    <w:rsid w:val="00B73AF8"/>
    <w:rsid w:val="00B73F08"/>
    <w:rsid w:val="00B7442A"/>
    <w:rsid w:val="00B753FE"/>
    <w:rsid w:val="00B75414"/>
    <w:rsid w:val="00B7640D"/>
    <w:rsid w:val="00B7660A"/>
    <w:rsid w:val="00B76796"/>
    <w:rsid w:val="00B76892"/>
    <w:rsid w:val="00B7694B"/>
    <w:rsid w:val="00B76BF6"/>
    <w:rsid w:val="00B76E4A"/>
    <w:rsid w:val="00B77075"/>
    <w:rsid w:val="00B770A3"/>
    <w:rsid w:val="00B7727E"/>
    <w:rsid w:val="00B77668"/>
    <w:rsid w:val="00B77AE6"/>
    <w:rsid w:val="00B77EBF"/>
    <w:rsid w:val="00B80DC0"/>
    <w:rsid w:val="00B81082"/>
    <w:rsid w:val="00B81086"/>
    <w:rsid w:val="00B813CF"/>
    <w:rsid w:val="00B81477"/>
    <w:rsid w:val="00B817DB"/>
    <w:rsid w:val="00B81A96"/>
    <w:rsid w:val="00B82034"/>
    <w:rsid w:val="00B8233F"/>
    <w:rsid w:val="00B8253B"/>
    <w:rsid w:val="00B82B06"/>
    <w:rsid w:val="00B82CF9"/>
    <w:rsid w:val="00B82EE8"/>
    <w:rsid w:val="00B83325"/>
    <w:rsid w:val="00B83552"/>
    <w:rsid w:val="00B835A8"/>
    <w:rsid w:val="00B83D49"/>
    <w:rsid w:val="00B84319"/>
    <w:rsid w:val="00B843DF"/>
    <w:rsid w:val="00B843F6"/>
    <w:rsid w:val="00B84837"/>
    <w:rsid w:val="00B84B07"/>
    <w:rsid w:val="00B84CA1"/>
    <w:rsid w:val="00B85291"/>
    <w:rsid w:val="00B853B6"/>
    <w:rsid w:val="00B85769"/>
    <w:rsid w:val="00B85913"/>
    <w:rsid w:val="00B85FDC"/>
    <w:rsid w:val="00B85FFD"/>
    <w:rsid w:val="00B861E8"/>
    <w:rsid w:val="00B8655D"/>
    <w:rsid w:val="00B865AA"/>
    <w:rsid w:val="00B8691A"/>
    <w:rsid w:val="00B86A60"/>
    <w:rsid w:val="00B86E5B"/>
    <w:rsid w:val="00B8736D"/>
    <w:rsid w:val="00B87501"/>
    <w:rsid w:val="00B87A9F"/>
    <w:rsid w:val="00B87E31"/>
    <w:rsid w:val="00B90852"/>
    <w:rsid w:val="00B90993"/>
    <w:rsid w:val="00B90CBB"/>
    <w:rsid w:val="00B91012"/>
    <w:rsid w:val="00B910DC"/>
    <w:rsid w:val="00B91670"/>
    <w:rsid w:val="00B916D2"/>
    <w:rsid w:val="00B91815"/>
    <w:rsid w:val="00B919E0"/>
    <w:rsid w:val="00B91C8F"/>
    <w:rsid w:val="00B91F55"/>
    <w:rsid w:val="00B925AA"/>
    <w:rsid w:val="00B92991"/>
    <w:rsid w:val="00B92C55"/>
    <w:rsid w:val="00B9339B"/>
    <w:rsid w:val="00B93772"/>
    <w:rsid w:val="00B93C84"/>
    <w:rsid w:val="00B93C85"/>
    <w:rsid w:val="00B93D8F"/>
    <w:rsid w:val="00B9437A"/>
    <w:rsid w:val="00B944BA"/>
    <w:rsid w:val="00B94600"/>
    <w:rsid w:val="00B95052"/>
    <w:rsid w:val="00B95417"/>
    <w:rsid w:val="00B95496"/>
    <w:rsid w:val="00B95B2D"/>
    <w:rsid w:val="00B96021"/>
    <w:rsid w:val="00B960AC"/>
    <w:rsid w:val="00B96607"/>
    <w:rsid w:val="00B9661F"/>
    <w:rsid w:val="00B966B2"/>
    <w:rsid w:val="00B971C6"/>
    <w:rsid w:val="00B973F7"/>
    <w:rsid w:val="00B975FA"/>
    <w:rsid w:val="00B9767D"/>
    <w:rsid w:val="00B97774"/>
    <w:rsid w:val="00B977FF"/>
    <w:rsid w:val="00BA01F4"/>
    <w:rsid w:val="00BA0360"/>
    <w:rsid w:val="00BA0461"/>
    <w:rsid w:val="00BA09DE"/>
    <w:rsid w:val="00BA10AB"/>
    <w:rsid w:val="00BA125F"/>
    <w:rsid w:val="00BA1302"/>
    <w:rsid w:val="00BA1451"/>
    <w:rsid w:val="00BA1457"/>
    <w:rsid w:val="00BA14D0"/>
    <w:rsid w:val="00BA15DD"/>
    <w:rsid w:val="00BA19E0"/>
    <w:rsid w:val="00BA1E63"/>
    <w:rsid w:val="00BA20AE"/>
    <w:rsid w:val="00BA21DB"/>
    <w:rsid w:val="00BA2473"/>
    <w:rsid w:val="00BA24CC"/>
    <w:rsid w:val="00BA2C2D"/>
    <w:rsid w:val="00BA2F0C"/>
    <w:rsid w:val="00BA30FC"/>
    <w:rsid w:val="00BA3153"/>
    <w:rsid w:val="00BA3799"/>
    <w:rsid w:val="00BA38F2"/>
    <w:rsid w:val="00BA39E8"/>
    <w:rsid w:val="00BA40DD"/>
    <w:rsid w:val="00BA42D9"/>
    <w:rsid w:val="00BA430D"/>
    <w:rsid w:val="00BA4859"/>
    <w:rsid w:val="00BA4B06"/>
    <w:rsid w:val="00BA4B6C"/>
    <w:rsid w:val="00BA4DDD"/>
    <w:rsid w:val="00BA6118"/>
    <w:rsid w:val="00BA6122"/>
    <w:rsid w:val="00BA6232"/>
    <w:rsid w:val="00BA6330"/>
    <w:rsid w:val="00BA6467"/>
    <w:rsid w:val="00BA6571"/>
    <w:rsid w:val="00BA657B"/>
    <w:rsid w:val="00BA7215"/>
    <w:rsid w:val="00BA75B0"/>
    <w:rsid w:val="00BA7992"/>
    <w:rsid w:val="00BA7AEE"/>
    <w:rsid w:val="00BB0152"/>
    <w:rsid w:val="00BB0282"/>
    <w:rsid w:val="00BB09CA"/>
    <w:rsid w:val="00BB0BD9"/>
    <w:rsid w:val="00BB0F68"/>
    <w:rsid w:val="00BB11CF"/>
    <w:rsid w:val="00BB1468"/>
    <w:rsid w:val="00BB19E7"/>
    <w:rsid w:val="00BB1A4A"/>
    <w:rsid w:val="00BB1F50"/>
    <w:rsid w:val="00BB203D"/>
    <w:rsid w:val="00BB270D"/>
    <w:rsid w:val="00BB2AAA"/>
    <w:rsid w:val="00BB2CC1"/>
    <w:rsid w:val="00BB2CD5"/>
    <w:rsid w:val="00BB38DB"/>
    <w:rsid w:val="00BB3A9D"/>
    <w:rsid w:val="00BB4028"/>
    <w:rsid w:val="00BB4103"/>
    <w:rsid w:val="00BB42D9"/>
    <w:rsid w:val="00BB4431"/>
    <w:rsid w:val="00BB443C"/>
    <w:rsid w:val="00BB4DD1"/>
    <w:rsid w:val="00BB5191"/>
    <w:rsid w:val="00BB5214"/>
    <w:rsid w:val="00BB5786"/>
    <w:rsid w:val="00BB59B3"/>
    <w:rsid w:val="00BB5A3D"/>
    <w:rsid w:val="00BB5C47"/>
    <w:rsid w:val="00BB610D"/>
    <w:rsid w:val="00BB6278"/>
    <w:rsid w:val="00BB64BE"/>
    <w:rsid w:val="00BB6CB3"/>
    <w:rsid w:val="00BB70FA"/>
    <w:rsid w:val="00BB75B4"/>
    <w:rsid w:val="00BB7778"/>
    <w:rsid w:val="00BB7B6F"/>
    <w:rsid w:val="00BB7BAC"/>
    <w:rsid w:val="00BC01DC"/>
    <w:rsid w:val="00BC0800"/>
    <w:rsid w:val="00BC0B43"/>
    <w:rsid w:val="00BC0EB4"/>
    <w:rsid w:val="00BC0F77"/>
    <w:rsid w:val="00BC10E8"/>
    <w:rsid w:val="00BC1281"/>
    <w:rsid w:val="00BC17AE"/>
    <w:rsid w:val="00BC1827"/>
    <w:rsid w:val="00BC18D3"/>
    <w:rsid w:val="00BC1E2D"/>
    <w:rsid w:val="00BC2114"/>
    <w:rsid w:val="00BC24F0"/>
    <w:rsid w:val="00BC2559"/>
    <w:rsid w:val="00BC2627"/>
    <w:rsid w:val="00BC2984"/>
    <w:rsid w:val="00BC2A41"/>
    <w:rsid w:val="00BC3179"/>
    <w:rsid w:val="00BC3181"/>
    <w:rsid w:val="00BC319E"/>
    <w:rsid w:val="00BC336C"/>
    <w:rsid w:val="00BC33D6"/>
    <w:rsid w:val="00BC3868"/>
    <w:rsid w:val="00BC3BBF"/>
    <w:rsid w:val="00BC3CF0"/>
    <w:rsid w:val="00BC3E49"/>
    <w:rsid w:val="00BC40FB"/>
    <w:rsid w:val="00BC43FB"/>
    <w:rsid w:val="00BC4557"/>
    <w:rsid w:val="00BC478A"/>
    <w:rsid w:val="00BC492C"/>
    <w:rsid w:val="00BC4E75"/>
    <w:rsid w:val="00BC508A"/>
    <w:rsid w:val="00BC5200"/>
    <w:rsid w:val="00BC5476"/>
    <w:rsid w:val="00BC5559"/>
    <w:rsid w:val="00BC55C3"/>
    <w:rsid w:val="00BC59B6"/>
    <w:rsid w:val="00BC5AE1"/>
    <w:rsid w:val="00BC5B16"/>
    <w:rsid w:val="00BC5DC7"/>
    <w:rsid w:val="00BC60FB"/>
    <w:rsid w:val="00BC62E7"/>
    <w:rsid w:val="00BC6684"/>
    <w:rsid w:val="00BC6A42"/>
    <w:rsid w:val="00BC6C17"/>
    <w:rsid w:val="00BC6C43"/>
    <w:rsid w:val="00BC6C75"/>
    <w:rsid w:val="00BC771E"/>
    <w:rsid w:val="00BC7F95"/>
    <w:rsid w:val="00BD03E1"/>
    <w:rsid w:val="00BD0559"/>
    <w:rsid w:val="00BD0782"/>
    <w:rsid w:val="00BD089C"/>
    <w:rsid w:val="00BD0C1D"/>
    <w:rsid w:val="00BD0C2F"/>
    <w:rsid w:val="00BD0C91"/>
    <w:rsid w:val="00BD144F"/>
    <w:rsid w:val="00BD1534"/>
    <w:rsid w:val="00BD161A"/>
    <w:rsid w:val="00BD18F7"/>
    <w:rsid w:val="00BD1B7B"/>
    <w:rsid w:val="00BD1C1C"/>
    <w:rsid w:val="00BD1D78"/>
    <w:rsid w:val="00BD1EF7"/>
    <w:rsid w:val="00BD1F46"/>
    <w:rsid w:val="00BD227C"/>
    <w:rsid w:val="00BD25A3"/>
    <w:rsid w:val="00BD273D"/>
    <w:rsid w:val="00BD290C"/>
    <w:rsid w:val="00BD2CA8"/>
    <w:rsid w:val="00BD2EE8"/>
    <w:rsid w:val="00BD3196"/>
    <w:rsid w:val="00BD331D"/>
    <w:rsid w:val="00BD3536"/>
    <w:rsid w:val="00BD3799"/>
    <w:rsid w:val="00BD3DC6"/>
    <w:rsid w:val="00BD3F6F"/>
    <w:rsid w:val="00BD427D"/>
    <w:rsid w:val="00BD42A5"/>
    <w:rsid w:val="00BD45CB"/>
    <w:rsid w:val="00BD51C4"/>
    <w:rsid w:val="00BD581D"/>
    <w:rsid w:val="00BD5D00"/>
    <w:rsid w:val="00BD5DA7"/>
    <w:rsid w:val="00BD66DE"/>
    <w:rsid w:val="00BD6B3A"/>
    <w:rsid w:val="00BD6F1B"/>
    <w:rsid w:val="00BD72A8"/>
    <w:rsid w:val="00BD73C2"/>
    <w:rsid w:val="00BD7ABC"/>
    <w:rsid w:val="00BE03C3"/>
    <w:rsid w:val="00BE0691"/>
    <w:rsid w:val="00BE06C7"/>
    <w:rsid w:val="00BE0987"/>
    <w:rsid w:val="00BE1272"/>
    <w:rsid w:val="00BE15D8"/>
    <w:rsid w:val="00BE1A3D"/>
    <w:rsid w:val="00BE1DD7"/>
    <w:rsid w:val="00BE21A1"/>
    <w:rsid w:val="00BE2401"/>
    <w:rsid w:val="00BE29C7"/>
    <w:rsid w:val="00BE2C29"/>
    <w:rsid w:val="00BE2EA9"/>
    <w:rsid w:val="00BE334C"/>
    <w:rsid w:val="00BE37EC"/>
    <w:rsid w:val="00BE3B16"/>
    <w:rsid w:val="00BE4013"/>
    <w:rsid w:val="00BE4700"/>
    <w:rsid w:val="00BE471D"/>
    <w:rsid w:val="00BE4924"/>
    <w:rsid w:val="00BE4BDA"/>
    <w:rsid w:val="00BE4CEC"/>
    <w:rsid w:val="00BE4FE2"/>
    <w:rsid w:val="00BE4FE8"/>
    <w:rsid w:val="00BE5B62"/>
    <w:rsid w:val="00BE603D"/>
    <w:rsid w:val="00BE6394"/>
    <w:rsid w:val="00BE6B11"/>
    <w:rsid w:val="00BE6C03"/>
    <w:rsid w:val="00BE6EAE"/>
    <w:rsid w:val="00BE6F92"/>
    <w:rsid w:val="00BE71E5"/>
    <w:rsid w:val="00BE7425"/>
    <w:rsid w:val="00BE7496"/>
    <w:rsid w:val="00BE77E4"/>
    <w:rsid w:val="00BE789B"/>
    <w:rsid w:val="00BE7900"/>
    <w:rsid w:val="00BE7DA2"/>
    <w:rsid w:val="00BF0082"/>
    <w:rsid w:val="00BF0559"/>
    <w:rsid w:val="00BF0CE1"/>
    <w:rsid w:val="00BF0D6C"/>
    <w:rsid w:val="00BF0EA5"/>
    <w:rsid w:val="00BF277D"/>
    <w:rsid w:val="00BF2E1B"/>
    <w:rsid w:val="00BF2FE2"/>
    <w:rsid w:val="00BF320A"/>
    <w:rsid w:val="00BF3748"/>
    <w:rsid w:val="00BF37FD"/>
    <w:rsid w:val="00BF39C7"/>
    <w:rsid w:val="00BF4204"/>
    <w:rsid w:val="00BF43C7"/>
    <w:rsid w:val="00BF4F69"/>
    <w:rsid w:val="00BF5065"/>
    <w:rsid w:val="00BF580C"/>
    <w:rsid w:val="00BF5BB3"/>
    <w:rsid w:val="00BF5F6A"/>
    <w:rsid w:val="00BF65FB"/>
    <w:rsid w:val="00BF6A4C"/>
    <w:rsid w:val="00BF6CF9"/>
    <w:rsid w:val="00BF70C8"/>
    <w:rsid w:val="00BF7360"/>
    <w:rsid w:val="00BF74CC"/>
    <w:rsid w:val="00BF74E3"/>
    <w:rsid w:val="00BF7C67"/>
    <w:rsid w:val="00C0078C"/>
    <w:rsid w:val="00C007F5"/>
    <w:rsid w:val="00C00D1C"/>
    <w:rsid w:val="00C0102C"/>
    <w:rsid w:val="00C0152B"/>
    <w:rsid w:val="00C0154A"/>
    <w:rsid w:val="00C01D6C"/>
    <w:rsid w:val="00C02206"/>
    <w:rsid w:val="00C02441"/>
    <w:rsid w:val="00C02485"/>
    <w:rsid w:val="00C0254E"/>
    <w:rsid w:val="00C0255E"/>
    <w:rsid w:val="00C028A0"/>
    <w:rsid w:val="00C02C5E"/>
    <w:rsid w:val="00C03995"/>
    <w:rsid w:val="00C0454E"/>
    <w:rsid w:val="00C046AB"/>
    <w:rsid w:val="00C0486A"/>
    <w:rsid w:val="00C04F32"/>
    <w:rsid w:val="00C0520F"/>
    <w:rsid w:val="00C05537"/>
    <w:rsid w:val="00C055A3"/>
    <w:rsid w:val="00C056A3"/>
    <w:rsid w:val="00C05AE6"/>
    <w:rsid w:val="00C0613B"/>
    <w:rsid w:val="00C06821"/>
    <w:rsid w:val="00C06BFF"/>
    <w:rsid w:val="00C07A89"/>
    <w:rsid w:val="00C07E6D"/>
    <w:rsid w:val="00C10575"/>
    <w:rsid w:val="00C109DD"/>
    <w:rsid w:val="00C10BB5"/>
    <w:rsid w:val="00C10FF4"/>
    <w:rsid w:val="00C1115D"/>
    <w:rsid w:val="00C1177C"/>
    <w:rsid w:val="00C11D34"/>
    <w:rsid w:val="00C1261F"/>
    <w:rsid w:val="00C12C75"/>
    <w:rsid w:val="00C12ECD"/>
    <w:rsid w:val="00C12EF4"/>
    <w:rsid w:val="00C12FD2"/>
    <w:rsid w:val="00C13193"/>
    <w:rsid w:val="00C13396"/>
    <w:rsid w:val="00C1371F"/>
    <w:rsid w:val="00C138DE"/>
    <w:rsid w:val="00C13B1F"/>
    <w:rsid w:val="00C13BEF"/>
    <w:rsid w:val="00C14152"/>
    <w:rsid w:val="00C14157"/>
    <w:rsid w:val="00C1425C"/>
    <w:rsid w:val="00C14CF8"/>
    <w:rsid w:val="00C1530A"/>
    <w:rsid w:val="00C158C6"/>
    <w:rsid w:val="00C16358"/>
    <w:rsid w:val="00C16743"/>
    <w:rsid w:val="00C16FD9"/>
    <w:rsid w:val="00C170AD"/>
    <w:rsid w:val="00C172AB"/>
    <w:rsid w:val="00C17426"/>
    <w:rsid w:val="00C17734"/>
    <w:rsid w:val="00C17816"/>
    <w:rsid w:val="00C17BD4"/>
    <w:rsid w:val="00C20108"/>
    <w:rsid w:val="00C20287"/>
    <w:rsid w:val="00C204ED"/>
    <w:rsid w:val="00C207F9"/>
    <w:rsid w:val="00C20A8A"/>
    <w:rsid w:val="00C20AF8"/>
    <w:rsid w:val="00C210D5"/>
    <w:rsid w:val="00C21355"/>
    <w:rsid w:val="00C21E26"/>
    <w:rsid w:val="00C22141"/>
    <w:rsid w:val="00C22145"/>
    <w:rsid w:val="00C22230"/>
    <w:rsid w:val="00C225BA"/>
    <w:rsid w:val="00C226BD"/>
    <w:rsid w:val="00C2280E"/>
    <w:rsid w:val="00C22B4F"/>
    <w:rsid w:val="00C22C73"/>
    <w:rsid w:val="00C22D21"/>
    <w:rsid w:val="00C2300F"/>
    <w:rsid w:val="00C233A9"/>
    <w:rsid w:val="00C23509"/>
    <w:rsid w:val="00C238E1"/>
    <w:rsid w:val="00C23AF3"/>
    <w:rsid w:val="00C24038"/>
    <w:rsid w:val="00C24192"/>
    <w:rsid w:val="00C24704"/>
    <w:rsid w:val="00C2471E"/>
    <w:rsid w:val="00C24C7C"/>
    <w:rsid w:val="00C25D11"/>
    <w:rsid w:val="00C264A6"/>
    <w:rsid w:val="00C26B46"/>
    <w:rsid w:val="00C26CDF"/>
    <w:rsid w:val="00C2724C"/>
    <w:rsid w:val="00C273A1"/>
    <w:rsid w:val="00C274E7"/>
    <w:rsid w:val="00C279A2"/>
    <w:rsid w:val="00C27E1F"/>
    <w:rsid w:val="00C27EA5"/>
    <w:rsid w:val="00C3007D"/>
    <w:rsid w:val="00C3010E"/>
    <w:rsid w:val="00C305FF"/>
    <w:rsid w:val="00C30CCE"/>
    <w:rsid w:val="00C30EC8"/>
    <w:rsid w:val="00C30F47"/>
    <w:rsid w:val="00C31199"/>
    <w:rsid w:val="00C3192F"/>
    <w:rsid w:val="00C31EBC"/>
    <w:rsid w:val="00C31FFE"/>
    <w:rsid w:val="00C32087"/>
    <w:rsid w:val="00C32538"/>
    <w:rsid w:val="00C32BE1"/>
    <w:rsid w:val="00C32C0E"/>
    <w:rsid w:val="00C331D2"/>
    <w:rsid w:val="00C33326"/>
    <w:rsid w:val="00C3360F"/>
    <w:rsid w:val="00C339A0"/>
    <w:rsid w:val="00C34362"/>
    <w:rsid w:val="00C343C6"/>
    <w:rsid w:val="00C3465A"/>
    <w:rsid w:val="00C34907"/>
    <w:rsid w:val="00C34B7A"/>
    <w:rsid w:val="00C34C0A"/>
    <w:rsid w:val="00C35004"/>
    <w:rsid w:val="00C354C5"/>
    <w:rsid w:val="00C35A11"/>
    <w:rsid w:val="00C35A7A"/>
    <w:rsid w:val="00C36014"/>
    <w:rsid w:val="00C371C9"/>
    <w:rsid w:val="00C37399"/>
    <w:rsid w:val="00C37A3F"/>
    <w:rsid w:val="00C40127"/>
    <w:rsid w:val="00C405D0"/>
    <w:rsid w:val="00C409D6"/>
    <w:rsid w:val="00C40B9B"/>
    <w:rsid w:val="00C4115F"/>
    <w:rsid w:val="00C41DAF"/>
    <w:rsid w:val="00C41DCD"/>
    <w:rsid w:val="00C4217A"/>
    <w:rsid w:val="00C42493"/>
    <w:rsid w:val="00C42B1D"/>
    <w:rsid w:val="00C42D3A"/>
    <w:rsid w:val="00C42DE5"/>
    <w:rsid w:val="00C42F47"/>
    <w:rsid w:val="00C4334A"/>
    <w:rsid w:val="00C43772"/>
    <w:rsid w:val="00C438A8"/>
    <w:rsid w:val="00C43C00"/>
    <w:rsid w:val="00C43C15"/>
    <w:rsid w:val="00C43CFC"/>
    <w:rsid w:val="00C43D2A"/>
    <w:rsid w:val="00C44383"/>
    <w:rsid w:val="00C44470"/>
    <w:rsid w:val="00C44910"/>
    <w:rsid w:val="00C4496F"/>
    <w:rsid w:val="00C4524C"/>
    <w:rsid w:val="00C45337"/>
    <w:rsid w:val="00C453A5"/>
    <w:rsid w:val="00C458A4"/>
    <w:rsid w:val="00C466C9"/>
    <w:rsid w:val="00C46AEC"/>
    <w:rsid w:val="00C46E9D"/>
    <w:rsid w:val="00C46FE3"/>
    <w:rsid w:val="00C472E0"/>
    <w:rsid w:val="00C47448"/>
    <w:rsid w:val="00C4759A"/>
    <w:rsid w:val="00C47A96"/>
    <w:rsid w:val="00C47D48"/>
    <w:rsid w:val="00C47FA0"/>
    <w:rsid w:val="00C50E98"/>
    <w:rsid w:val="00C50E9B"/>
    <w:rsid w:val="00C51192"/>
    <w:rsid w:val="00C51437"/>
    <w:rsid w:val="00C5147E"/>
    <w:rsid w:val="00C517B0"/>
    <w:rsid w:val="00C51953"/>
    <w:rsid w:val="00C51A3E"/>
    <w:rsid w:val="00C51ECD"/>
    <w:rsid w:val="00C52268"/>
    <w:rsid w:val="00C524D4"/>
    <w:rsid w:val="00C52EDE"/>
    <w:rsid w:val="00C53940"/>
    <w:rsid w:val="00C53AC6"/>
    <w:rsid w:val="00C53BAE"/>
    <w:rsid w:val="00C53E36"/>
    <w:rsid w:val="00C53F69"/>
    <w:rsid w:val="00C53FA0"/>
    <w:rsid w:val="00C54780"/>
    <w:rsid w:val="00C5484C"/>
    <w:rsid w:val="00C54CEE"/>
    <w:rsid w:val="00C55908"/>
    <w:rsid w:val="00C55AEB"/>
    <w:rsid w:val="00C55C8F"/>
    <w:rsid w:val="00C55CB0"/>
    <w:rsid w:val="00C55D9A"/>
    <w:rsid w:val="00C561A1"/>
    <w:rsid w:val="00C56624"/>
    <w:rsid w:val="00C56A52"/>
    <w:rsid w:val="00C56B03"/>
    <w:rsid w:val="00C56E02"/>
    <w:rsid w:val="00C56E2F"/>
    <w:rsid w:val="00C56F4B"/>
    <w:rsid w:val="00C5707F"/>
    <w:rsid w:val="00C57419"/>
    <w:rsid w:val="00C5776A"/>
    <w:rsid w:val="00C57982"/>
    <w:rsid w:val="00C579DE"/>
    <w:rsid w:val="00C57A82"/>
    <w:rsid w:val="00C57E44"/>
    <w:rsid w:val="00C57EFF"/>
    <w:rsid w:val="00C57F14"/>
    <w:rsid w:val="00C57FC4"/>
    <w:rsid w:val="00C60097"/>
    <w:rsid w:val="00C60512"/>
    <w:rsid w:val="00C611DA"/>
    <w:rsid w:val="00C6201F"/>
    <w:rsid w:val="00C62855"/>
    <w:rsid w:val="00C62AA7"/>
    <w:rsid w:val="00C62D6D"/>
    <w:rsid w:val="00C62DFA"/>
    <w:rsid w:val="00C6348A"/>
    <w:rsid w:val="00C636E8"/>
    <w:rsid w:val="00C638DB"/>
    <w:rsid w:val="00C63900"/>
    <w:rsid w:val="00C63D64"/>
    <w:rsid w:val="00C64333"/>
    <w:rsid w:val="00C64457"/>
    <w:rsid w:val="00C64631"/>
    <w:rsid w:val="00C64A78"/>
    <w:rsid w:val="00C64B4E"/>
    <w:rsid w:val="00C64ED8"/>
    <w:rsid w:val="00C64F1F"/>
    <w:rsid w:val="00C64F31"/>
    <w:rsid w:val="00C650BB"/>
    <w:rsid w:val="00C65320"/>
    <w:rsid w:val="00C65C25"/>
    <w:rsid w:val="00C65DCD"/>
    <w:rsid w:val="00C660EE"/>
    <w:rsid w:val="00C6628D"/>
    <w:rsid w:val="00C66375"/>
    <w:rsid w:val="00C6641E"/>
    <w:rsid w:val="00C66456"/>
    <w:rsid w:val="00C668C8"/>
    <w:rsid w:val="00C66C13"/>
    <w:rsid w:val="00C672B0"/>
    <w:rsid w:val="00C6735D"/>
    <w:rsid w:val="00C6753B"/>
    <w:rsid w:val="00C70265"/>
    <w:rsid w:val="00C703CD"/>
    <w:rsid w:val="00C70621"/>
    <w:rsid w:val="00C7065A"/>
    <w:rsid w:val="00C709DB"/>
    <w:rsid w:val="00C70EFC"/>
    <w:rsid w:val="00C7110F"/>
    <w:rsid w:val="00C71C0B"/>
    <w:rsid w:val="00C71F22"/>
    <w:rsid w:val="00C7243C"/>
    <w:rsid w:val="00C729FD"/>
    <w:rsid w:val="00C72A79"/>
    <w:rsid w:val="00C73581"/>
    <w:rsid w:val="00C73E83"/>
    <w:rsid w:val="00C73FD2"/>
    <w:rsid w:val="00C740F9"/>
    <w:rsid w:val="00C742C7"/>
    <w:rsid w:val="00C74636"/>
    <w:rsid w:val="00C749A1"/>
    <w:rsid w:val="00C75F09"/>
    <w:rsid w:val="00C76219"/>
    <w:rsid w:val="00C7685A"/>
    <w:rsid w:val="00C768E0"/>
    <w:rsid w:val="00C76AA2"/>
    <w:rsid w:val="00C76FE8"/>
    <w:rsid w:val="00C778F0"/>
    <w:rsid w:val="00C8010E"/>
    <w:rsid w:val="00C80220"/>
    <w:rsid w:val="00C80394"/>
    <w:rsid w:val="00C8056C"/>
    <w:rsid w:val="00C805DD"/>
    <w:rsid w:val="00C80667"/>
    <w:rsid w:val="00C808CA"/>
    <w:rsid w:val="00C81149"/>
    <w:rsid w:val="00C81382"/>
    <w:rsid w:val="00C81B98"/>
    <w:rsid w:val="00C81C20"/>
    <w:rsid w:val="00C81C47"/>
    <w:rsid w:val="00C81DE2"/>
    <w:rsid w:val="00C82275"/>
    <w:rsid w:val="00C8251B"/>
    <w:rsid w:val="00C827C3"/>
    <w:rsid w:val="00C82921"/>
    <w:rsid w:val="00C829FF"/>
    <w:rsid w:val="00C82BB5"/>
    <w:rsid w:val="00C82E91"/>
    <w:rsid w:val="00C8306F"/>
    <w:rsid w:val="00C83878"/>
    <w:rsid w:val="00C83F08"/>
    <w:rsid w:val="00C841BF"/>
    <w:rsid w:val="00C849D5"/>
    <w:rsid w:val="00C84F89"/>
    <w:rsid w:val="00C8533F"/>
    <w:rsid w:val="00C85479"/>
    <w:rsid w:val="00C85817"/>
    <w:rsid w:val="00C8595C"/>
    <w:rsid w:val="00C85CF3"/>
    <w:rsid w:val="00C85E66"/>
    <w:rsid w:val="00C8639F"/>
    <w:rsid w:val="00C86927"/>
    <w:rsid w:val="00C86EFD"/>
    <w:rsid w:val="00C87184"/>
    <w:rsid w:val="00C872C3"/>
    <w:rsid w:val="00C87876"/>
    <w:rsid w:val="00C87948"/>
    <w:rsid w:val="00C87A52"/>
    <w:rsid w:val="00C87E6D"/>
    <w:rsid w:val="00C90867"/>
    <w:rsid w:val="00C90E1F"/>
    <w:rsid w:val="00C91673"/>
    <w:rsid w:val="00C91D6C"/>
    <w:rsid w:val="00C922F5"/>
    <w:rsid w:val="00C926F6"/>
    <w:rsid w:val="00C927CE"/>
    <w:rsid w:val="00C92CB9"/>
    <w:rsid w:val="00C937AC"/>
    <w:rsid w:val="00C9395C"/>
    <w:rsid w:val="00C93B57"/>
    <w:rsid w:val="00C93C0F"/>
    <w:rsid w:val="00C93D2C"/>
    <w:rsid w:val="00C94240"/>
    <w:rsid w:val="00C942FB"/>
    <w:rsid w:val="00C947E2"/>
    <w:rsid w:val="00C94A19"/>
    <w:rsid w:val="00C94F21"/>
    <w:rsid w:val="00C95595"/>
    <w:rsid w:val="00C95E86"/>
    <w:rsid w:val="00C9602A"/>
    <w:rsid w:val="00C9611E"/>
    <w:rsid w:val="00C96432"/>
    <w:rsid w:val="00C97891"/>
    <w:rsid w:val="00C978BE"/>
    <w:rsid w:val="00CA028F"/>
    <w:rsid w:val="00CA0951"/>
    <w:rsid w:val="00CA0CE9"/>
    <w:rsid w:val="00CA107E"/>
    <w:rsid w:val="00CA15A2"/>
    <w:rsid w:val="00CA1727"/>
    <w:rsid w:val="00CA1867"/>
    <w:rsid w:val="00CA1883"/>
    <w:rsid w:val="00CA1AEE"/>
    <w:rsid w:val="00CA2059"/>
    <w:rsid w:val="00CA26BD"/>
    <w:rsid w:val="00CA2F5C"/>
    <w:rsid w:val="00CA302F"/>
    <w:rsid w:val="00CA35A0"/>
    <w:rsid w:val="00CA391C"/>
    <w:rsid w:val="00CA3AF5"/>
    <w:rsid w:val="00CA3C25"/>
    <w:rsid w:val="00CA3DB6"/>
    <w:rsid w:val="00CA4099"/>
    <w:rsid w:val="00CA4209"/>
    <w:rsid w:val="00CA567E"/>
    <w:rsid w:val="00CA5949"/>
    <w:rsid w:val="00CA5C24"/>
    <w:rsid w:val="00CA5E3A"/>
    <w:rsid w:val="00CA5E79"/>
    <w:rsid w:val="00CA5FD3"/>
    <w:rsid w:val="00CA68BF"/>
    <w:rsid w:val="00CA6BE1"/>
    <w:rsid w:val="00CA6EEF"/>
    <w:rsid w:val="00CA7027"/>
    <w:rsid w:val="00CA7E86"/>
    <w:rsid w:val="00CB0125"/>
    <w:rsid w:val="00CB0383"/>
    <w:rsid w:val="00CB0E0B"/>
    <w:rsid w:val="00CB1020"/>
    <w:rsid w:val="00CB11A2"/>
    <w:rsid w:val="00CB1731"/>
    <w:rsid w:val="00CB29BE"/>
    <w:rsid w:val="00CB3041"/>
    <w:rsid w:val="00CB3072"/>
    <w:rsid w:val="00CB326E"/>
    <w:rsid w:val="00CB33A3"/>
    <w:rsid w:val="00CB3558"/>
    <w:rsid w:val="00CB35EE"/>
    <w:rsid w:val="00CB379A"/>
    <w:rsid w:val="00CB39A3"/>
    <w:rsid w:val="00CB3CE3"/>
    <w:rsid w:val="00CB3F62"/>
    <w:rsid w:val="00CB42AF"/>
    <w:rsid w:val="00CB4556"/>
    <w:rsid w:val="00CB46B3"/>
    <w:rsid w:val="00CB46FE"/>
    <w:rsid w:val="00CB4DE9"/>
    <w:rsid w:val="00CB4DFC"/>
    <w:rsid w:val="00CB504E"/>
    <w:rsid w:val="00CB533D"/>
    <w:rsid w:val="00CB64D7"/>
    <w:rsid w:val="00CB687A"/>
    <w:rsid w:val="00CB6A6C"/>
    <w:rsid w:val="00CB6AA6"/>
    <w:rsid w:val="00CB70C3"/>
    <w:rsid w:val="00CB716F"/>
    <w:rsid w:val="00CB7ADF"/>
    <w:rsid w:val="00CB7E30"/>
    <w:rsid w:val="00CC0370"/>
    <w:rsid w:val="00CC040E"/>
    <w:rsid w:val="00CC0C07"/>
    <w:rsid w:val="00CC22D3"/>
    <w:rsid w:val="00CC230A"/>
    <w:rsid w:val="00CC250B"/>
    <w:rsid w:val="00CC2D01"/>
    <w:rsid w:val="00CC2D23"/>
    <w:rsid w:val="00CC2EED"/>
    <w:rsid w:val="00CC2F02"/>
    <w:rsid w:val="00CC3020"/>
    <w:rsid w:val="00CC3260"/>
    <w:rsid w:val="00CC373C"/>
    <w:rsid w:val="00CC393F"/>
    <w:rsid w:val="00CC3AF3"/>
    <w:rsid w:val="00CC3F1F"/>
    <w:rsid w:val="00CC4097"/>
    <w:rsid w:val="00CC41E4"/>
    <w:rsid w:val="00CC49E4"/>
    <w:rsid w:val="00CC4EC9"/>
    <w:rsid w:val="00CC50AD"/>
    <w:rsid w:val="00CC5210"/>
    <w:rsid w:val="00CC5708"/>
    <w:rsid w:val="00CC5D23"/>
    <w:rsid w:val="00CC62ED"/>
    <w:rsid w:val="00CC6346"/>
    <w:rsid w:val="00CC6633"/>
    <w:rsid w:val="00CC6771"/>
    <w:rsid w:val="00CC683A"/>
    <w:rsid w:val="00CC68C3"/>
    <w:rsid w:val="00CC6E50"/>
    <w:rsid w:val="00CC70C0"/>
    <w:rsid w:val="00CC724D"/>
    <w:rsid w:val="00CC75D9"/>
    <w:rsid w:val="00CC76C2"/>
    <w:rsid w:val="00CC7714"/>
    <w:rsid w:val="00CC7A5E"/>
    <w:rsid w:val="00CD0132"/>
    <w:rsid w:val="00CD048B"/>
    <w:rsid w:val="00CD04A2"/>
    <w:rsid w:val="00CD05C7"/>
    <w:rsid w:val="00CD05DA"/>
    <w:rsid w:val="00CD078C"/>
    <w:rsid w:val="00CD0B0F"/>
    <w:rsid w:val="00CD0F0C"/>
    <w:rsid w:val="00CD0F4B"/>
    <w:rsid w:val="00CD0FE3"/>
    <w:rsid w:val="00CD10A1"/>
    <w:rsid w:val="00CD120D"/>
    <w:rsid w:val="00CD1467"/>
    <w:rsid w:val="00CD17EB"/>
    <w:rsid w:val="00CD19AE"/>
    <w:rsid w:val="00CD2742"/>
    <w:rsid w:val="00CD2AFA"/>
    <w:rsid w:val="00CD2D36"/>
    <w:rsid w:val="00CD2F29"/>
    <w:rsid w:val="00CD3030"/>
    <w:rsid w:val="00CD31E2"/>
    <w:rsid w:val="00CD3911"/>
    <w:rsid w:val="00CD3DCE"/>
    <w:rsid w:val="00CD3DD2"/>
    <w:rsid w:val="00CD4106"/>
    <w:rsid w:val="00CD4140"/>
    <w:rsid w:val="00CD4B57"/>
    <w:rsid w:val="00CD4E93"/>
    <w:rsid w:val="00CD4EA2"/>
    <w:rsid w:val="00CD6569"/>
    <w:rsid w:val="00CD6999"/>
    <w:rsid w:val="00CD6D99"/>
    <w:rsid w:val="00CD6ED3"/>
    <w:rsid w:val="00CD71F5"/>
    <w:rsid w:val="00CD7243"/>
    <w:rsid w:val="00CD7591"/>
    <w:rsid w:val="00CD7631"/>
    <w:rsid w:val="00CD7B72"/>
    <w:rsid w:val="00CD7FD7"/>
    <w:rsid w:val="00CE02CF"/>
    <w:rsid w:val="00CE0591"/>
    <w:rsid w:val="00CE103B"/>
    <w:rsid w:val="00CE149F"/>
    <w:rsid w:val="00CE1735"/>
    <w:rsid w:val="00CE1943"/>
    <w:rsid w:val="00CE1A9D"/>
    <w:rsid w:val="00CE1F39"/>
    <w:rsid w:val="00CE1F41"/>
    <w:rsid w:val="00CE20BE"/>
    <w:rsid w:val="00CE21BE"/>
    <w:rsid w:val="00CE25F8"/>
    <w:rsid w:val="00CE26B7"/>
    <w:rsid w:val="00CE26C0"/>
    <w:rsid w:val="00CE276B"/>
    <w:rsid w:val="00CE2983"/>
    <w:rsid w:val="00CE2EDD"/>
    <w:rsid w:val="00CE2EF6"/>
    <w:rsid w:val="00CE3AE1"/>
    <w:rsid w:val="00CE3EA0"/>
    <w:rsid w:val="00CE3EDB"/>
    <w:rsid w:val="00CE4117"/>
    <w:rsid w:val="00CE4CF7"/>
    <w:rsid w:val="00CE4D4D"/>
    <w:rsid w:val="00CE4F20"/>
    <w:rsid w:val="00CE5342"/>
    <w:rsid w:val="00CE5447"/>
    <w:rsid w:val="00CE57FC"/>
    <w:rsid w:val="00CE5E29"/>
    <w:rsid w:val="00CE5EBC"/>
    <w:rsid w:val="00CE65AE"/>
    <w:rsid w:val="00CE6B89"/>
    <w:rsid w:val="00CE72F7"/>
    <w:rsid w:val="00CF014B"/>
    <w:rsid w:val="00CF063D"/>
    <w:rsid w:val="00CF0969"/>
    <w:rsid w:val="00CF0E9D"/>
    <w:rsid w:val="00CF0EB4"/>
    <w:rsid w:val="00CF12EE"/>
    <w:rsid w:val="00CF1909"/>
    <w:rsid w:val="00CF2640"/>
    <w:rsid w:val="00CF2649"/>
    <w:rsid w:val="00CF2B57"/>
    <w:rsid w:val="00CF2E09"/>
    <w:rsid w:val="00CF2EF2"/>
    <w:rsid w:val="00CF334E"/>
    <w:rsid w:val="00CF3BB9"/>
    <w:rsid w:val="00CF3D65"/>
    <w:rsid w:val="00CF41C3"/>
    <w:rsid w:val="00CF461E"/>
    <w:rsid w:val="00CF47C5"/>
    <w:rsid w:val="00CF5340"/>
    <w:rsid w:val="00CF53F2"/>
    <w:rsid w:val="00CF5B2B"/>
    <w:rsid w:val="00CF5E59"/>
    <w:rsid w:val="00CF5F84"/>
    <w:rsid w:val="00CF5FFE"/>
    <w:rsid w:val="00CF6394"/>
    <w:rsid w:val="00CF6695"/>
    <w:rsid w:val="00CF68A9"/>
    <w:rsid w:val="00CF68AF"/>
    <w:rsid w:val="00CF6C05"/>
    <w:rsid w:val="00CF6C13"/>
    <w:rsid w:val="00CF6DFD"/>
    <w:rsid w:val="00CF6E8F"/>
    <w:rsid w:val="00CF7381"/>
    <w:rsid w:val="00CF7C8E"/>
    <w:rsid w:val="00D00431"/>
    <w:rsid w:val="00D0044D"/>
    <w:rsid w:val="00D00459"/>
    <w:rsid w:val="00D006FE"/>
    <w:rsid w:val="00D00CEF"/>
    <w:rsid w:val="00D00DBD"/>
    <w:rsid w:val="00D00E1E"/>
    <w:rsid w:val="00D01601"/>
    <w:rsid w:val="00D01A59"/>
    <w:rsid w:val="00D01AAB"/>
    <w:rsid w:val="00D020FB"/>
    <w:rsid w:val="00D02249"/>
    <w:rsid w:val="00D022EC"/>
    <w:rsid w:val="00D02E6D"/>
    <w:rsid w:val="00D032F4"/>
    <w:rsid w:val="00D0388F"/>
    <w:rsid w:val="00D039E8"/>
    <w:rsid w:val="00D03D5E"/>
    <w:rsid w:val="00D03E01"/>
    <w:rsid w:val="00D041E0"/>
    <w:rsid w:val="00D04306"/>
    <w:rsid w:val="00D048CA"/>
    <w:rsid w:val="00D049AB"/>
    <w:rsid w:val="00D049C0"/>
    <w:rsid w:val="00D05387"/>
    <w:rsid w:val="00D053E4"/>
    <w:rsid w:val="00D0551F"/>
    <w:rsid w:val="00D0569F"/>
    <w:rsid w:val="00D057FB"/>
    <w:rsid w:val="00D058CD"/>
    <w:rsid w:val="00D05A73"/>
    <w:rsid w:val="00D05CAA"/>
    <w:rsid w:val="00D05EF2"/>
    <w:rsid w:val="00D06154"/>
    <w:rsid w:val="00D06381"/>
    <w:rsid w:val="00D0646A"/>
    <w:rsid w:val="00D06691"/>
    <w:rsid w:val="00D0694C"/>
    <w:rsid w:val="00D06C3D"/>
    <w:rsid w:val="00D06C5E"/>
    <w:rsid w:val="00D06CFD"/>
    <w:rsid w:val="00D06FC0"/>
    <w:rsid w:val="00D072F5"/>
    <w:rsid w:val="00D07385"/>
    <w:rsid w:val="00D073D5"/>
    <w:rsid w:val="00D07574"/>
    <w:rsid w:val="00D07A9A"/>
    <w:rsid w:val="00D07BD7"/>
    <w:rsid w:val="00D1028D"/>
    <w:rsid w:val="00D104FD"/>
    <w:rsid w:val="00D10625"/>
    <w:rsid w:val="00D109D5"/>
    <w:rsid w:val="00D10CB0"/>
    <w:rsid w:val="00D10CEC"/>
    <w:rsid w:val="00D11273"/>
    <w:rsid w:val="00D11376"/>
    <w:rsid w:val="00D118CE"/>
    <w:rsid w:val="00D11BF7"/>
    <w:rsid w:val="00D11DEB"/>
    <w:rsid w:val="00D120B4"/>
    <w:rsid w:val="00D123AD"/>
    <w:rsid w:val="00D12C13"/>
    <w:rsid w:val="00D132E8"/>
    <w:rsid w:val="00D13541"/>
    <w:rsid w:val="00D135CC"/>
    <w:rsid w:val="00D1395F"/>
    <w:rsid w:val="00D14065"/>
    <w:rsid w:val="00D14A15"/>
    <w:rsid w:val="00D14CA1"/>
    <w:rsid w:val="00D1509A"/>
    <w:rsid w:val="00D156E1"/>
    <w:rsid w:val="00D15B46"/>
    <w:rsid w:val="00D15C1A"/>
    <w:rsid w:val="00D15CAB"/>
    <w:rsid w:val="00D160AF"/>
    <w:rsid w:val="00D16B39"/>
    <w:rsid w:val="00D16B9D"/>
    <w:rsid w:val="00D171AD"/>
    <w:rsid w:val="00D17A03"/>
    <w:rsid w:val="00D17A96"/>
    <w:rsid w:val="00D17B0C"/>
    <w:rsid w:val="00D17C24"/>
    <w:rsid w:val="00D202A7"/>
    <w:rsid w:val="00D206CB"/>
    <w:rsid w:val="00D20B17"/>
    <w:rsid w:val="00D20D12"/>
    <w:rsid w:val="00D20E51"/>
    <w:rsid w:val="00D2130B"/>
    <w:rsid w:val="00D214C4"/>
    <w:rsid w:val="00D220A6"/>
    <w:rsid w:val="00D225F2"/>
    <w:rsid w:val="00D22615"/>
    <w:rsid w:val="00D227C7"/>
    <w:rsid w:val="00D22C23"/>
    <w:rsid w:val="00D23169"/>
    <w:rsid w:val="00D231F7"/>
    <w:rsid w:val="00D23882"/>
    <w:rsid w:val="00D238BC"/>
    <w:rsid w:val="00D238F7"/>
    <w:rsid w:val="00D23942"/>
    <w:rsid w:val="00D23C9B"/>
    <w:rsid w:val="00D2476F"/>
    <w:rsid w:val="00D24969"/>
    <w:rsid w:val="00D24C3F"/>
    <w:rsid w:val="00D24D47"/>
    <w:rsid w:val="00D24D65"/>
    <w:rsid w:val="00D25786"/>
    <w:rsid w:val="00D25B00"/>
    <w:rsid w:val="00D25C1F"/>
    <w:rsid w:val="00D25F7D"/>
    <w:rsid w:val="00D26447"/>
    <w:rsid w:val="00D26898"/>
    <w:rsid w:val="00D2689A"/>
    <w:rsid w:val="00D26CB7"/>
    <w:rsid w:val="00D26D66"/>
    <w:rsid w:val="00D27361"/>
    <w:rsid w:val="00D273C7"/>
    <w:rsid w:val="00D279E1"/>
    <w:rsid w:val="00D279EA"/>
    <w:rsid w:val="00D30177"/>
    <w:rsid w:val="00D3017F"/>
    <w:rsid w:val="00D30598"/>
    <w:rsid w:val="00D30E90"/>
    <w:rsid w:val="00D30EBF"/>
    <w:rsid w:val="00D31213"/>
    <w:rsid w:val="00D31828"/>
    <w:rsid w:val="00D3204F"/>
    <w:rsid w:val="00D32139"/>
    <w:rsid w:val="00D3284C"/>
    <w:rsid w:val="00D32883"/>
    <w:rsid w:val="00D328E8"/>
    <w:rsid w:val="00D329DB"/>
    <w:rsid w:val="00D32A91"/>
    <w:rsid w:val="00D333FA"/>
    <w:rsid w:val="00D34503"/>
    <w:rsid w:val="00D345A7"/>
    <w:rsid w:val="00D34C13"/>
    <w:rsid w:val="00D35AE0"/>
    <w:rsid w:val="00D35C02"/>
    <w:rsid w:val="00D36511"/>
    <w:rsid w:val="00D36996"/>
    <w:rsid w:val="00D3701C"/>
    <w:rsid w:val="00D370AF"/>
    <w:rsid w:val="00D370DA"/>
    <w:rsid w:val="00D372C8"/>
    <w:rsid w:val="00D37322"/>
    <w:rsid w:val="00D37560"/>
    <w:rsid w:val="00D379CA"/>
    <w:rsid w:val="00D37D31"/>
    <w:rsid w:val="00D40190"/>
    <w:rsid w:val="00D407B8"/>
    <w:rsid w:val="00D40B31"/>
    <w:rsid w:val="00D40B94"/>
    <w:rsid w:val="00D41C4E"/>
    <w:rsid w:val="00D41FA8"/>
    <w:rsid w:val="00D4241C"/>
    <w:rsid w:val="00D42846"/>
    <w:rsid w:val="00D428AE"/>
    <w:rsid w:val="00D42B7D"/>
    <w:rsid w:val="00D42BF5"/>
    <w:rsid w:val="00D42D72"/>
    <w:rsid w:val="00D42E7E"/>
    <w:rsid w:val="00D43083"/>
    <w:rsid w:val="00D430C3"/>
    <w:rsid w:val="00D43F66"/>
    <w:rsid w:val="00D44168"/>
    <w:rsid w:val="00D44355"/>
    <w:rsid w:val="00D445F8"/>
    <w:rsid w:val="00D4484B"/>
    <w:rsid w:val="00D44E30"/>
    <w:rsid w:val="00D45302"/>
    <w:rsid w:val="00D453F2"/>
    <w:rsid w:val="00D45B99"/>
    <w:rsid w:val="00D45DAA"/>
    <w:rsid w:val="00D465BD"/>
    <w:rsid w:val="00D46844"/>
    <w:rsid w:val="00D4698D"/>
    <w:rsid w:val="00D46BF3"/>
    <w:rsid w:val="00D46ECF"/>
    <w:rsid w:val="00D47688"/>
    <w:rsid w:val="00D47DBC"/>
    <w:rsid w:val="00D50202"/>
    <w:rsid w:val="00D50A2B"/>
    <w:rsid w:val="00D50AD2"/>
    <w:rsid w:val="00D51107"/>
    <w:rsid w:val="00D512E0"/>
    <w:rsid w:val="00D513B7"/>
    <w:rsid w:val="00D516D9"/>
    <w:rsid w:val="00D516F7"/>
    <w:rsid w:val="00D51908"/>
    <w:rsid w:val="00D51F7E"/>
    <w:rsid w:val="00D521C4"/>
    <w:rsid w:val="00D52396"/>
    <w:rsid w:val="00D52780"/>
    <w:rsid w:val="00D528D3"/>
    <w:rsid w:val="00D529C1"/>
    <w:rsid w:val="00D533B6"/>
    <w:rsid w:val="00D5359A"/>
    <w:rsid w:val="00D5383A"/>
    <w:rsid w:val="00D543F7"/>
    <w:rsid w:val="00D5451A"/>
    <w:rsid w:val="00D545B8"/>
    <w:rsid w:val="00D54619"/>
    <w:rsid w:val="00D547ED"/>
    <w:rsid w:val="00D54896"/>
    <w:rsid w:val="00D54985"/>
    <w:rsid w:val="00D550CD"/>
    <w:rsid w:val="00D55179"/>
    <w:rsid w:val="00D5564B"/>
    <w:rsid w:val="00D559FC"/>
    <w:rsid w:val="00D563CB"/>
    <w:rsid w:val="00D56B3E"/>
    <w:rsid w:val="00D56E12"/>
    <w:rsid w:val="00D572DA"/>
    <w:rsid w:val="00D57FE5"/>
    <w:rsid w:val="00D603C5"/>
    <w:rsid w:val="00D604D9"/>
    <w:rsid w:val="00D607AB"/>
    <w:rsid w:val="00D60E10"/>
    <w:rsid w:val="00D60F7A"/>
    <w:rsid w:val="00D61040"/>
    <w:rsid w:val="00D615C1"/>
    <w:rsid w:val="00D61D7B"/>
    <w:rsid w:val="00D61F13"/>
    <w:rsid w:val="00D61F77"/>
    <w:rsid w:val="00D61F8D"/>
    <w:rsid w:val="00D626E4"/>
    <w:rsid w:val="00D62771"/>
    <w:rsid w:val="00D62CE6"/>
    <w:rsid w:val="00D634A7"/>
    <w:rsid w:val="00D63B35"/>
    <w:rsid w:val="00D63B84"/>
    <w:rsid w:val="00D63DEC"/>
    <w:rsid w:val="00D642AE"/>
    <w:rsid w:val="00D644EF"/>
    <w:rsid w:val="00D6461A"/>
    <w:rsid w:val="00D64685"/>
    <w:rsid w:val="00D646CC"/>
    <w:rsid w:val="00D648C5"/>
    <w:rsid w:val="00D64D4E"/>
    <w:rsid w:val="00D65144"/>
    <w:rsid w:val="00D6548E"/>
    <w:rsid w:val="00D656B3"/>
    <w:rsid w:val="00D65BEB"/>
    <w:rsid w:val="00D661A1"/>
    <w:rsid w:val="00D6667F"/>
    <w:rsid w:val="00D66B35"/>
    <w:rsid w:val="00D67757"/>
    <w:rsid w:val="00D67C01"/>
    <w:rsid w:val="00D67F8E"/>
    <w:rsid w:val="00D70F0C"/>
    <w:rsid w:val="00D711B7"/>
    <w:rsid w:val="00D7169A"/>
    <w:rsid w:val="00D73495"/>
    <w:rsid w:val="00D73918"/>
    <w:rsid w:val="00D73E0F"/>
    <w:rsid w:val="00D741FC"/>
    <w:rsid w:val="00D7442C"/>
    <w:rsid w:val="00D744E5"/>
    <w:rsid w:val="00D74C41"/>
    <w:rsid w:val="00D74C6C"/>
    <w:rsid w:val="00D75F90"/>
    <w:rsid w:val="00D7621C"/>
    <w:rsid w:val="00D766DC"/>
    <w:rsid w:val="00D76B07"/>
    <w:rsid w:val="00D77210"/>
    <w:rsid w:val="00D7774B"/>
    <w:rsid w:val="00D7780C"/>
    <w:rsid w:val="00D7796A"/>
    <w:rsid w:val="00D77B06"/>
    <w:rsid w:val="00D77D61"/>
    <w:rsid w:val="00D80316"/>
    <w:rsid w:val="00D805F5"/>
    <w:rsid w:val="00D809F9"/>
    <w:rsid w:val="00D80B14"/>
    <w:rsid w:val="00D80B2C"/>
    <w:rsid w:val="00D80D10"/>
    <w:rsid w:val="00D80F88"/>
    <w:rsid w:val="00D8115A"/>
    <w:rsid w:val="00D81161"/>
    <w:rsid w:val="00D8131C"/>
    <w:rsid w:val="00D81CD6"/>
    <w:rsid w:val="00D81D84"/>
    <w:rsid w:val="00D821AB"/>
    <w:rsid w:val="00D825D6"/>
    <w:rsid w:val="00D828FC"/>
    <w:rsid w:val="00D82930"/>
    <w:rsid w:val="00D82D8A"/>
    <w:rsid w:val="00D839ED"/>
    <w:rsid w:val="00D84599"/>
    <w:rsid w:val="00D846BA"/>
    <w:rsid w:val="00D84987"/>
    <w:rsid w:val="00D84CD2"/>
    <w:rsid w:val="00D84D38"/>
    <w:rsid w:val="00D84D4B"/>
    <w:rsid w:val="00D8511B"/>
    <w:rsid w:val="00D85BDE"/>
    <w:rsid w:val="00D86128"/>
    <w:rsid w:val="00D86811"/>
    <w:rsid w:val="00D8686F"/>
    <w:rsid w:val="00D86A70"/>
    <w:rsid w:val="00D86CCA"/>
    <w:rsid w:val="00D87473"/>
    <w:rsid w:val="00D8753C"/>
    <w:rsid w:val="00D8789C"/>
    <w:rsid w:val="00D87A49"/>
    <w:rsid w:val="00D87CBD"/>
    <w:rsid w:val="00D9012C"/>
    <w:rsid w:val="00D902C0"/>
    <w:rsid w:val="00D90CBC"/>
    <w:rsid w:val="00D90EFE"/>
    <w:rsid w:val="00D914AE"/>
    <w:rsid w:val="00D91765"/>
    <w:rsid w:val="00D91A7F"/>
    <w:rsid w:val="00D91C9F"/>
    <w:rsid w:val="00D93012"/>
    <w:rsid w:val="00D93164"/>
    <w:rsid w:val="00D93759"/>
    <w:rsid w:val="00D93879"/>
    <w:rsid w:val="00D93B6C"/>
    <w:rsid w:val="00D93EB8"/>
    <w:rsid w:val="00D9410D"/>
    <w:rsid w:val="00D94455"/>
    <w:rsid w:val="00D946E4"/>
    <w:rsid w:val="00D94ACF"/>
    <w:rsid w:val="00D94B1C"/>
    <w:rsid w:val="00D94EA0"/>
    <w:rsid w:val="00D950F4"/>
    <w:rsid w:val="00D95551"/>
    <w:rsid w:val="00D95747"/>
    <w:rsid w:val="00D958C4"/>
    <w:rsid w:val="00D95F02"/>
    <w:rsid w:val="00D95F83"/>
    <w:rsid w:val="00D964CE"/>
    <w:rsid w:val="00D96616"/>
    <w:rsid w:val="00D96ED3"/>
    <w:rsid w:val="00D9736F"/>
    <w:rsid w:val="00D973CB"/>
    <w:rsid w:val="00D97437"/>
    <w:rsid w:val="00D976FA"/>
    <w:rsid w:val="00D97B1F"/>
    <w:rsid w:val="00DA07EB"/>
    <w:rsid w:val="00DA0B39"/>
    <w:rsid w:val="00DA0CFC"/>
    <w:rsid w:val="00DA180F"/>
    <w:rsid w:val="00DA18EC"/>
    <w:rsid w:val="00DA2052"/>
    <w:rsid w:val="00DA2456"/>
    <w:rsid w:val="00DA2519"/>
    <w:rsid w:val="00DA2849"/>
    <w:rsid w:val="00DA2D2B"/>
    <w:rsid w:val="00DA2F9D"/>
    <w:rsid w:val="00DA3461"/>
    <w:rsid w:val="00DA3995"/>
    <w:rsid w:val="00DA3BC5"/>
    <w:rsid w:val="00DA3C4E"/>
    <w:rsid w:val="00DA3EAE"/>
    <w:rsid w:val="00DA4798"/>
    <w:rsid w:val="00DA495A"/>
    <w:rsid w:val="00DA49E3"/>
    <w:rsid w:val="00DA50CD"/>
    <w:rsid w:val="00DA50F0"/>
    <w:rsid w:val="00DA535C"/>
    <w:rsid w:val="00DA5820"/>
    <w:rsid w:val="00DA5BEA"/>
    <w:rsid w:val="00DA5D97"/>
    <w:rsid w:val="00DA65B3"/>
    <w:rsid w:val="00DA6982"/>
    <w:rsid w:val="00DA72A8"/>
    <w:rsid w:val="00DA776C"/>
    <w:rsid w:val="00DA79A6"/>
    <w:rsid w:val="00DA7F0B"/>
    <w:rsid w:val="00DA7F21"/>
    <w:rsid w:val="00DB11D7"/>
    <w:rsid w:val="00DB1284"/>
    <w:rsid w:val="00DB1391"/>
    <w:rsid w:val="00DB17D2"/>
    <w:rsid w:val="00DB1A57"/>
    <w:rsid w:val="00DB1A96"/>
    <w:rsid w:val="00DB1F21"/>
    <w:rsid w:val="00DB2009"/>
    <w:rsid w:val="00DB23EA"/>
    <w:rsid w:val="00DB25E8"/>
    <w:rsid w:val="00DB2B91"/>
    <w:rsid w:val="00DB2E06"/>
    <w:rsid w:val="00DB31AC"/>
    <w:rsid w:val="00DB3255"/>
    <w:rsid w:val="00DB3413"/>
    <w:rsid w:val="00DB369C"/>
    <w:rsid w:val="00DB38AE"/>
    <w:rsid w:val="00DB38CA"/>
    <w:rsid w:val="00DB3A0D"/>
    <w:rsid w:val="00DB3B1D"/>
    <w:rsid w:val="00DB3B6D"/>
    <w:rsid w:val="00DB3ECF"/>
    <w:rsid w:val="00DB42FF"/>
    <w:rsid w:val="00DB4304"/>
    <w:rsid w:val="00DB4341"/>
    <w:rsid w:val="00DB4536"/>
    <w:rsid w:val="00DB4F66"/>
    <w:rsid w:val="00DB5643"/>
    <w:rsid w:val="00DB611B"/>
    <w:rsid w:val="00DB6457"/>
    <w:rsid w:val="00DB658F"/>
    <w:rsid w:val="00DB660F"/>
    <w:rsid w:val="00DB6873"/>
    <w:rsid w:val="00DB6924"/>
    <w:rsid w:val="00DB6BD8"/>
    <w:rsid w:val="00DB6C8F"/>
    <w:rsid w:val="00DB6F09"/>
    <w:rsid w:val="00DB7795"/>
    <w:rsid w:val="00DB7C45"/>
    <w:rsid w:val="00DB7CEE"/>
    <w:rsid w:val="00DB7DC1"/>
    <w:rsid w:val="00DC036F"/>
    <w:rsid w:val="00DC0685"/>
    <w:rsid w:val="00DC1208"/>
    <w:rsid w:val="00DC2163"/>
    <w:rsid w:val="00DC2172"/>
    <w:rsid w:val="00DC24E3"/>
    <w:rsid w:val="00DC26FA"/>
    <w:rsid w:val="00DC28A7"/>
    <w:rsid w:val="00DC2C18"/>
    <w:rsid w:val="00DC2DCA"/>
    <w:rsid w:val="00DC343E"/>
    <w:rsid w:val="00DC370A"/>
    <w:rsid w:val="00DC3B25"/>
    <w:rsid w:val="00DC3E06"/>
    <w:rsid w:val="00DC4446"/>
    <w:rsid w:val="00DC48DE"/>
    <w:rsid w:val="00DC4C36"/>
    <w:rsid w:val="00DC4E95"/>
    <w:rsid w:val="00DC52A3"/>
    <w:rsid w:val="00DC55A5"/>
    <w:rsid w:val="00DC569E"/>
    <w:rsid w:val="00DC5EF4"/>
    <w:rsid w:val="00DC6A9A"/>
    <w:rsid w:val="00DC6F0B"/>
    <w:rsid w:val="00DC72E5"/>
    <w:rsid w:val="00DC72F3"/>
    <w:rsid w:val="00DC75EB"/>
    <w:rsid w:val="00DC7777"/>
    <w:rsid w:val="00DD01E2"/>
    <w:rsid w:val="00DD02F6"/>
    <w:rsid w:val="00DD1A68"/>
    <w:rsid w:val="00DD1E38"/>
    <w:rsid w:val="00DD2433"/>
    <w:rsid w:val="00DD2573"/>
    <w:rsid w:val="00DD2832"/>
    <w:rsid w:val="00DD2CD6"/>
    <w:rsid w:val="00DD3374"/>
    <w:rsid w:val="00DD37E7"/>
    <w:rsid w:val="00DD3B12"/>
    <w:rsid w:val="00DD3F25"/>
    <w:rsid w:val="00DD3F67"/>
    <w:rsid w:val="00DD4300"/>
    <w:rsid w:val="00DD476E"/>
    <w:rsid w:val="00DD535D"/>
    <w:rsid w:val="00DD548E"/>
    <w:rsid w:val="00DD55BA"/>
    <w:rsid w:val="00DD56EF"/>
    <w:rsid w:val="00DD58AB"/>
    <w:rsid w:val="00DD5B94"/>
    <w:rsid w:val="00DD5EA7"/>
    <w:rsid w:val="00DD6837"/>
    <w:rsid w:val="00DD686D"/>
    <w:rsid w:val="00DD68F5"/>
    <w:rsid w:val="00DD6BFE"/>
    <w:rsid w:val="00DD7103"/>
    <w:rsid w:val="00DD73F5"/>
    <w:rsid w:val="00DD750F"/>
    <w:rsid w:val="00DD77CC"/>
    <w:rsid w:val="00DD7B80"/>
    <w:rsid w:val="00DD7D36"/>
    <w:rsid w:val="00DD7DE9"/>
    <w:rsid w:val="00DD7FDF"/>
    <w:rsid w:val="00DE035E"/>
    <w:rsid w:val="00DE06C7"/>
    <w:rsid w:val="00DE08D8"/>
    <w:rsid w:val="00DE0D57"/>
    <w:rsid w:val="00DE0DC2"/>
    <w:rsid w:val="00DE0E4C"/>
    <w:rsid w:val="00DE0F10"/>
    <w:rsid w:val="00DE1274"/>
    <w:rsid w:val="00DE14DC"/>
    <w:rsid w:val="00DE178B"/>
    <w:rsid w:val="00DE1B84"/>
    <w:rsid w:val="00DE1DB9"/>
    <w:rsid w:val="00DE1EE6"/>
    <w:rsid w:val="00DE21B0"/>
    <w:rsid w:val="00DE2628"/>
    <w:rsid w:val="00DE28DD"/>
    <w:rsid w:val="00DE2FCD"/>
    <w:rsid w:val="00DE306A"/>
    <w:rsid w:val="00DE3F5B"/>
    <w:rsid w:val="00DE3FC0"/>
    <w:rsid w:val="00DE4199"/>
    <w:rsid w:val="00DE4525"/>
    <w:rsid w:val="00DE45EA"/>
    <w:rsid w:val="00DE45F2"/>
    <w:rsid w:val="00DE47BC"/>
    <w:rsid w:val="00DE485E"/>
    <w:rsid w:val="00DE49AB"/>
    <w:rsid w:val="00DE55E5"/>
    <w:rsid w:val="00DE64E2"/>
    <w:rsid w:val="00DE6522"/>
    <w:rsid w:val="00DE69DB"/>
    <w:rsid w:val="00DE6F8B"/>
    <w:rsid w:val="00DE7118"/>
    <w:rsid w:val="00DE77D6"/>
    <w:rsid w:val="00DE7C54"/>
    <w:rsid w:val="00DE7C65"/>
    <w:rsid w:val="00DE7DA9"/>
    <w:rsid w:val="00DE7FA2"/>
    <w:rsid w:val="00DE7FBE"/>
    <w:rsid w:val="00DF001A"/>
    <w:rsid w:val="00DF06C2"/>
    <w:rsid w:val="00DF0E23"/>
    <w:rsid w:val="00DF169D"/>
    <w:rsid w:val="00DF188B"/>
    <w:rsid w:val="00DF2577"/>
    <w:rsid w:val="00DF260A"/>
    <w:rsid w:val="00DF2854"/>
    <w:rsid w:val="00DF2A9A"/>
    <w:rsid w:val="00DF3090"/>
    <w:rsid w:val="00DF32AD"/>
    <w:rsid w:val="00DF345A"/>
    <w:rsid w:val="00DF3598"/>
    <w:rsid w:val="00DF37F4"/>
    <w:rsid w:val="00DF3E72"/>
    <w:rsid w:val="00DF40BF"/>
    <w:rsid w:val="00DF44D9"/>
    <w:rsid w:val="00DF4505"/>
    <w:rsid w:val="00DF47FA"/>
    <w:rsid w:val="00DF4920"/>
    <w:rsid w:val="00DF4A78"/>
    <w:rsid w:val="00DF4AC3"/>
    <w:rsid w:val="00DF4B13"/>
    <w:rsid w:val="00DF505F"/>
    <w:rsid w:val="00DF5068"/>
    <w:rsid w:val="00DF5153"/>
    <w:rsid w:val="00DF598D"/>
    <w:rsid w:val="00DF5A1F"/>
    <w:rsid w:val="00DF6727"/>
    <w:rsid w:val="00DF6E5E"/>
    <w:rsid w:val="00DF70BD"/>
    <w:rsid w:val="00DF7D8E"/>
    <w:rsid w:val="00DF7ED4"/>
    <w:rsid w:val="00E0007D"/>
    <w:rsid w:val="00E0009D"/>
    <w:rsid w:val="00E00698"/>
    <w:rsid w:val="00E00966"/>
    <w:rsid w:val="00E009E9"/>
    <w:rsid w:val="00E00DFA"/>
    <w:rsid w:val="00E012F9"/>
    <w:rsid w:val="00E017E7"/>
    <w:rsid w:val="00E01B6F"/>
    <w:rsid w:val="00E01E27"/>
    <w:rsid w:val="00E01F09"/>
    <w:rsid w:val="00E02510"/>
    <w:rsid w:val="00E025AF"/>
    <w:rsid w:val="00E026F9"/>
    <w:rsid w:val="00E0279A"/>
    <w:rsid w:val="00E02EF9"/>
    <w:rsid w:val="00E0330C"/>
    <w:rsid w:val="00E0331C"/>
    <w:rsid w:val="00E03419"/>
    <w:rsid w:val="00E034C9"/>
    <w:rsid w:val="00E039D1"/>
    <w:rsid w:val="00E03DA4"/>
    <w:rsid w:val="00E042FF"/>
    <w:rsid w:val="00E04EB5"/>
    <w:rsid w:val="00E04F74"/>
    <w:rsid w:val="00E05034"/>
    <w:rsid w:val="00E0528F"/>
    <w:rsid w:val="00E0530C"/>
    <w:rsid w:val="00E056F1"/>
    <w:rsid w:val="00E062DE"/>
    <w:rsid w:val="00E06849"/>
    <w:rsid w:val="00E068F2"/>
    <w:rsid w:val="00E06A67"/>
    <w:rsid w:val="00E06CEC"/>
    <w:rsid w:val="00E06D12"/>
    <w:rsid w:val="00E071D3"/>
    <w:rsid w:val="00E07975"/>
    <w:rsid w:val="00E07BC1"/>
    <w:rsid w:val="00E10692"/>
    <w:rsid w:val="00E1127E"/>
    <w:rsid w:val="00E1218A"/>
    <w:rsid w:val="00E1221D"/>
    <w:rsid w:val="00E122C0"/>
    <w:rsid w:val="00E1241E"/>
    <w:rsid w:val="00E127D9"/>
    <w:rsid w:val="00E128AB"/>
    <w:rsid w:val="00E129A4"/>
    <w:rsid w:val="00E12C5D"/>
    <w:rsid w:val="00E12F1A"/>
    <w:rsid w:val="00E13512"/>
    <w:rsid w:val="00E138CC"/>
    <w:rsid w:val="00E13BBD"/>
    <w:rsid w:val="00E13CC7"/>
    <w:rsid w:val="00E13D54"/>
    <w:rsid w:val="00E13EAF"/>
    <w:rsid w:val="00E14197"/>
    <w:rsid w:val="00E1428E"/>
    <w:rsid w:val="00E144D5"/>
    <w:rsid w:val="00E1476F"/>
    <w:rsid w:val="00E1498D"/>
    <w:rsid w:val="00E14D06"/>
    <w:rsid w:val="00E15D69"/>
    <w:rsid w:val="00E15D91"/>
    <w:rsid w:val="00E160A1"/>
    <w:rsid w:val="00E164A9"/>
    <w:rsid w:val="00E167C5"/>
    <w:rsid w:val="00E1683A"/>
    <w:rsid w:val="00E16904"/>
    <w:rsid w:val="00E16BA6"/>
    <w:rsid w:val="00E16CDB"/>
    <w:rsid w:val="00E16FAC"/>
    <w:rsid w:val="00E17544"/>
    <w:rsid w:val="00E17546"/>
    <w:rsid w:val="00E17917"/>
    <w:rsid w:val="00E17970"/>
    <w:rsid w:val="00E17D1D"/>
    <w:rsid w:val="00E206C6"/>
    <w:rsid w:val="00E2093A"/>
    <w:rsid w:val="00E20A1C"/>
    <w:rsid w:val="00E20A58"/>
    <w:rsid w:val="00E214E9"/>
    <w:rsid w:val="00E21748"/>
    <w:rsid w:val="00E21EEB"/>
    <w:rsid w:val="00E21FA8"/>
    <w:rsid w:val="00E2250D"/>
    <w:rsid w:val="00E22982"/>
    <w:rsid w:val="00E235DA"/>
    <w:rsid w:val="00E2382E"/>
    <w:rsid w:val="00E23A14"/>
    <w:rsid w:val="00E24559"/>
    <w:rsid w:val="00E245FE"/>
    <w:rsid w:val="00E246C3"/>
    <w:rsid w:val="00E246D0"/>
    <w:rsid w:val="00E24BE6"/>
    <w:rsid w:val="00E24D97"/>
    <w:rsid w:val="00E25087"/>
    <w:rsid w:val="00E25308"/>
    <w:rsid w:val="00E25A27"/>
    <w:rsid w:val="00E25DC7"/>
    <w:rsid w:val="00E25E25"/>
    <w:rsid w:val="00E26A3B"/>
    <w:rsid w:val="00E26B84"/>
    <w:rsid w:val="00E26D5C"/>
    <w:rsid w:val="00E26DBC"/>
    <w:rsid w:val="00E26F83"/>
    <w:rsid w:val="00E2704F"/>
    <w:rsid w:val="00E272D2"/>
    <w:rsid w:val="00E277C7"/>
    <w:rsid w:val="00E27A6D"/>
    <w:rsid w:val="00E27B57"/>
    <w:rsid w:val="00E30094"/>
    <w:rsid w:val="00E3020B"/>
    <w:rsid w:val="00E304C6"/>
    <w:rsid w:val="00E30758"/>
    <w:rsid w:val="00E30960"/>
    <w:rsid w:val="00E30B4B"/>
    <w:rsid w:val="00E30B79"/>
    <w:rsid w:val="00E30CF4"/>
    <w:rsid w:val="00E30F60"/>
    <w:rsid w:val="00E31210"/>
    <w:rsid w:val="00E31629"/>
    <w:rsid w:val="00E31D64"/>
    <w:rsid w:val="00E31D86"/>
    <w:rsid w:val="00E322A1"/>
    <w:rsid w:val="00E335CB"/>
    <w:rsid w:val="00E33A7E"/>
    <w:rsid w:val="00E34279"/>
    <w:rsid w:val="00E3438F"/>
    <w:rsid w:val="00E34AF4"/>
    <w:rsid w:val="00E34C2A"/>
    <w:rsid w:val="00E34CA3"/>
    <w:rsid w:val="00E34E27"/>
    <w:rsid w:val="00E34E3E"/>
    <w:rsid w:val="00E34E5B"/>
    <w:rsid w:val="00E35263"/>
    <w:rsid w:val="00E35470"/>
    <w:rsid w:val="00E354A4"/>
    <w:rsid w:val="00E359A5"/>
    <w:rsid w:val="00E35C75"/>
    <w:rsid w:val="00E35EFD"/>
    <w:rsid w:val="00E3624A"/>
    <w:rsid w:val="00E364D4"/>
    <w:rsid w:val="00E36E58"/>
    <w:rsid w:val="00E36F01"/>
    <w:rsid w:val="00E37122"/>
    <w:rsid w:val="00E37380"/>
    <w:rsid w:val="00E37596"/>
    <w:rsid w:val="00E37D73"/>
    <w:rsid w:val="00E4028C"/>
    <w:rsid w:val="00E406E7"/>
    <w:rsid w:val="00E40BE1"/>
    <w:rsid w:val="00E40C3A"/>
    <w:rsid w:val="00E40D62"/>
    <w:rsid w:val="00E41377"/>
    <w:rsid w:val="00E4169C"/>
    <w:rsid w:val="00E4179A"/>
    <w:rsid w:val="00E41ADE"/>
    <w:rsid w:val="00E41C23"/>
    <w:rsid w:val="00E41D11"/>
    <w:rsid w:val="00E41E38"/>
    <w:rsid w:val="00E41F95"/>
    <w:rsid w:val="00E42027"/>
    <w:rsid w:val="00E42075"/>
    <w:rsid w:val="00E42120"/>
    <w:rsid w:val="00E4256C"/>
    <w:rsid w:val="00E42E05"/>
    <w:rsid w:val="00E4302D"/>
    <w:rsid w:val="00E432EF"/>
    <w:rsid w:val="00E4342D"/>
    <w:rsid w:val="00E435E0"/>
    <w:rsid w:val="00E436CD"/>
    <w:rsid w:val="00E437FA"/>
    <w:rsid w:val="00E43D4F"/>
    <w:rsid w:val="00E43EB1"/>
    <w:rsid w:val="00E44141"/>
    <w:rsid w:val="00E44736"/>
    <w:rsid w:val="00E44837"/>
    <w:rsid w:val="00E448A6"/>
    <w:rsid w:val="00E44926"/>
    <w:rsid w:val="00E44A9F"/>
    <w:rsid w:val="00E44CBC"/>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50E50"/>
    <w:rsid w:val="00E514C3"/>
    <w:rsid w:val="00E514E8"/>
    <w:rsid w:val="00E51FF0"/>
    <w:rsid w:val="00E52942"/>
    <w:rsid w:val="00E52BEC"/>
    <w:rsid w:val="00E52C59"/>
    <w:rsid w:val="00E52D85"/>
    <w:rsid w:val="00E5377F"/>
    <w:rsid w:val="00E53E83"/>
    <w:rsid w:val="00E5439A"/>
    <w:rsid w:val="00E54496"/>
    <w:rsid w:val="00E54716"/>
    <w:rsid w:val="00E54F1C"/>
    <w:rsid w:val="00E54F2B"/>
    <w:rsid w:val="00E54F6D"/>
    <w:rsid w:val="00E5548B"/>
    <w:rsid w:val="00E557CB"/>
    <w:rsid w:val="00E55B8F"/>
    <w:rsid w:val="00E55C0C"/>
    <w:rsid w:val="00E562D1"/>
    <w:rsid w:val="00E56365"/>
    <w:rsid w:val="00E5698F"/>
    <w:rsid w:val="00E56AAE"/>
    <w:rsid w:val="00E571CA"/>
    <w:rsid w:val="00E578FA"/>
    <w:rsid w:val="00E579F6"/>
    <w:rsid w:val="00E57D43"/>
    <w:rsid w:val="00E60307"/>
    <w:rsid w:val="00E60601"/>
    <w:rsid w:val="00E60A40"/>
    <w:rsid w:val="00E60BCF"/>
    <w:rsid w:val="00E60E91"/>
    <w:rsid w:val="00E60EF9"/>
    <w:rsid w:val="00E6101B"/>
    <w:rsid w:val="00E61766"/>
    <w:rsid w:val="00E62011"/>
    <w:rsid w:val="00E622AE"/>
    <w:rsid w:val="00E62540"/>
    <w:rsid w:val="00E62593"/>
    <w:rsid w:val="00E62635"/>
    <w:rsid w:val="00E62D70"/>
    <w:rsid w:val="00E638A1"/>
    <w:rsid w:val="00E63951"/>
    <w:rsid w:val="00E63996"/>
    <w:rsid w:val="00E63F7A"/>
    <w:rsid w:val="00E64BAA"/>
    <w:rsid w:val="00E64D4A"/>
    <w:rsid w:val="00E64EF0"/>
    <w:rsid w:val="00E65016"/>
    <w:rsid w:val="00E65722"/>
    <w:rsid w:val="00E658F8"/>
    <w:rsid w:val="00E65A1F"/>
    <w:rsid w:val="00E65D40"/>
    <w:rsid w:val="00E65DB5"/>
    <w:rsid w:val="00E65E1B"/>
    <w:rsid w:val="00E666FC"/>
    <w:rsid w:val="00E66940"/>
    <w:rsid w:val="00E66C77"/>
    <w:rsid w:val="00E66EB9"/>
    <w:rsid w:val="00E67113"/>
    <w:rsid w:val="00E67186"/>
    <w:rsid w:val="00E678D0"/>
    <w:rsid w:val="00E67EB5"/>
    <w:rsid w:val="00E701B6"/>
    <w:rsid w:val="00E70508"/>
    <w:rsid w:val="00E70892"/>
    <w:rsid w:val="00E71697"/>
    <w:rsid w:val="00E716E7"/>
    <w:rsid w:val="00E71C87"/>
    <w:rsid w:val="00E71D8E"/>
    <w:rsid w:val="00E71DAD"/>
    <w:rsid w:val="00E71F2A"/>
    <w:rsid w:val="00E72822"/>
    <w:rsid w:val="00E72D4C"/>
    <w:rsid w:val="00E72E52"/>
    <w:rsid w:val="00E72F1E"/>
    <w:rsid w:val="00E72F29"/>
    <w:rsid w:val="00E73A01"/>
    <w:rsid w:val="00E73C1B"/>
    <w:rsid w:val="00E73C9B"/>
    <w:rsid w:val="00E74071"/>
    <w:rsid w:val="00E74343"/>
    <w:rsid w:val="00E7443E"/>
    <w:rsid w:val="00E74579"/>
    <w:rsid w:val="00E74946"/>
    <w:rsid w:val="00E7501D"/>
    <w:rsid w:val="00E75381"/>
    <w:rsid w:val="00E75615"/>
    <w:rsid w:val="00E7573E"/>
    <w:rsid w:val="00E757AB"/>
    <w:rsid w:val="00E75C4F"/>
    <w:rsid w:val="00E75D41"/>
    <w:rsid w:val="00E762E3"/>
    <w:rsid w:val="00E7639B"/>
    <w:rsid w:val="00E7725B"/>
    <w:rsid w:val="00E77289"/>
    <w:rsid w:val="00E772D6"/>
    <w:rsid w:val="00E772E4"/>
    <w:rsid w:val="00E774F8"/>
    <w:rsid w:val="00E77811"/>
    <w:rsid w:val="00E77FBB"/>
    <w:rsid w:val="00E8008A"/>
    <w:rsid w:val="00E80566"/>
    <w:rsid w:val="00E8081E"/>
    <w:rsid w:val="00E80DF4"/>
    <w:rsid w:val="00E81060"/>
    <w:rsid w:val="00E8147F"/>
    <w:rsid w:val="00E818BF"/>
    <w:rsid w:val="00E818CE"/>
    <w:rsid w:val="00E81D45"/>
    <w:rsid w:val="00E82875"/>
    <w:rsid w:val="00E82C6F"/>
    <w:rsid w:val="00E83492"/>
    <w:rsid w:val="00E837C0"/>
    <w:rsid w:val="00E83FD6"/>
    <w:rsid w:val="00E84560"/>
    <w:rsid w:val="00E8464D"/>
    <w:rsid w:val="00E84F16"/>
    <w:rsid w:val="00E8519B"/>
    <w:rsid w:val="00E85281"/>
    <w:rsid w:val="00E85A88"/>
    <w:rsid w:val="00E85D8F"/>
    <w:rsid w:val="00E85EB6"/>
    <w:rsid w:val="00E860EB"/>
    <w:rsid w:val="00E86317"/>
    <w:rsid w:val="00E863A6"/>
    <w:rsid w:val="00E86495"/>
    <w:rsid w:val="00E86603"/>
    <w:rsid w:val="00E87001"/>
    <w:rsid w:val="00E87543"/>
    <w:rsid w:val="00E876B2"/>
    <w:rsid w:val="00E90340"/>
    <w:rsid w:val="00E90551"/>
    <w:rsid w:val="00E9094B"/>
    <w:rsid w:val="00E90B36"/>
    <w:rsid w:val="00E90CE0"/>
    <w:rsid w:val="00E90FAC"/>
    <w:rsid w:val="00E9117D"/>
    <w:rsid w:val="00E913BF"/>
    <w:rsid w:val="00E9148E"/>
    <w:rsid w:val="00E91D4D"/>
    <w:rsid w:val="00E91F1C"/>
    <w:rsid w:val="00E92236"/>
    <w:rsid w:val="00E929E7"/>
    <w:rsid w:val="00E92B3F"/>
    <w:rsid w:val="00E92C81"/>
    <w:rsid w:val="00E930CA"/>
    <w:rsid w:val="00E933C5"/>
    <w:rsid w:val="00E93896"/>
    <w:rsid w:val="00E93F15"/>
    <w:rsid w:val="00E9408B"/>
    <w:rsid w:val="00E94461"/>
    <w:rsid w:val="00E9482E"/>
    <w:rsid w:val="00E94A5E"/>
    <w:rsid w:val="00E94CE9"/>
    <w:rsid w:val="00E94D3D"/>
    <w:rsid w:val="00E956FF"/>
    <w:rsid w:val="00E95AC3"/>
    <w:rsid w:val="00E95D52"/>
    <w:rsid w:val="00E96334"/>
    <w:rsid w:val="00E96537"/>
    <w:rsid w:val="00E9690E"/>
    <w:rsid w:val="00E97F96"/>
    <w:rsid w:val="00EA00C3"/>
    <w:rsid w:val="00EA03F6"/>
    <w:rsid w:val="00EA0BD4"/>
    <w:rsid w:val="00EA0E7E"/>
    <w:rsid w:val="00EA0F31"/>
    <w:rsid w:val="00EA1533"/>
    <w:rsid w:val="00EA1632"/>
    <w:rsid w:val="00EA1925"/>
    <w:rsid w:val="00EA1974"/>
    <w:rsid w:val="00EA1B24"/>
    <w:rsid w:val="00EA1E6F"/>
    <w:rsid w:val="00EA211E"/>
    <w:rsid w:val="00EA2A65"/>
    <w:rsid w:val="00EA3051"/>
    <w:rsid w:val="00EA35D8"/>
    <w:rsid w:val="00EA3881"/>
    <w:rsid w:val="00EA3B2E"/>
    <w:rsid w:val="00EA3B3B"/>
    <w:rsid w:val="00EA3D4A"/>
    <w:rsid w:val="00EA3D83"/>
    <w:rsid w:val="00EA3D97"/>
    <w:rsid w:val="00EA410E"/>
    <w:rsid w:val="00EA42DC"/>
    <w:rsid w:val="00EA4344"/>
    <w:rsid w:val="00EA4956"/>
    <w:rsid w:val="00EA508B"/>
    <w:rsid w:val="00EA5683"/>
    <w:rsid w:val="00EA5852"/>
    <w:rsid w:val="00EA5859"/>
    <w:rsid w:val="00EA5E73"/>
    <w:rsid w:val="00EA5EC1"/>
    <w:rsid w:val="00EA5F6F"/>
    <w:rsid w:val="00EA6075"/>
    <w:rsid w:val="00EA6178"/>
    <w:rsid w:val="00EA6436"/>
    <w:rsid w:val="00EA68CA"/>
    <w:rsid w:val="00EA6A03"/>
    <w:rsid w:val="00EA6BB3"/>
    <w:rsid w:val="00EA6CC6"/>
    <w:rsid w:val="00EA71F4"/>
    <w:rsid w:val="00EA7526"/>
    <w:rsid w:val="00EA7641"/>
    <w:rsid w:val="00EA789A"/>
    <w:rsid w:val="00EB0930"/>
    <w:rsid w:val="00EB0B72"/>
    <w:rsid w:val="00EB112B"/>
    <w:rsid w:val="00EB143C"/>
    <w:rsid w:val="00EB176C"/>
    <w:rsid w:val="00EB1EB4"/>
    <w:rsid w:val="00EB21D2"/>
    <w:rsid w:val="00EB2566"/>
    <w:rsid w:val="00EB256E"/>
    <w:rsid w:val="00EB281B"/>
    <w:rsid w:val="00EB2A1C"/>
    <w:rsid w:val="00EB2C6E"/>
    <w:rsid w:val="00EB2DF6"/>
    <w:rsid w:val="00EB2E41"/>
    <w:rsid w:val="00EB3596"/>
    <w:rsid w:val="00EB37F5"/>
    <w:rsid w:val="00EB3E3E"/>
    <w:rsid w:val="00EB4884"/>
    <w:rsid w:val="00EB49EA"/>
    <w:rsid w:val="00EB4D2B"/>
    <w:rsid w:val="00EB4DE3"/>
    <w:rsid w:val="00EB4F1F"/>
    <w:rsid w:val="00EB4F79"/>
    <w:rsid w:val="00EB5552"/>
    <w:rsid w:val="00EB5E36"/>
    <w:rsid w:val="00EB6676"/>
    <w:rsid w:val="00EB66E6"/>
    <w:rsid w:val="00EB684D"/>
    <w:rsid w:val="00EB6D4D"/>
    <w:rsid w:val="00EB7325"/>
    <w:rsid w:val="00EB7346"/>
    <w:rsid w:val="00EB7928"/>
    <w:rsid w:val="00EB7C8C"/>
    <w:rsid w:val="00EB7D79"/>
    <w:rsid w:val="00EB7E5B"/>
    <w:rsid w:val="00EB7E69"/>
    <w:rsid w:val="00EB7F38"/>
    <w:rsid w:val="00EC069A"/>
    <w:rsid w:val="00EC06AA"/>
    <w:rsid w:val="00EC0720"/>
    <w:rsid w:val="00EC1173"/>
    <w:rsid w:val="00EC11B6"/>
    <w:rsid w:val="00EC11CB"/>
    <w:rsid w:val="00EC1244"/>
    <w:rsid w:val="00EC1427"/>
    <w:rsid w:val="00EC1829"/>
    <w:rsid w:val="00EC1D98"/>
    <w:rsid w:val="00EC1EB3"/>
    <w:rsid w:val="00EC2118"/>
    <w:rsid w:val="00EC23E1"/>
    <w:rsid w:val="00EC2939"/>
    <w:rsid w:val="00EC2F36"/>
    <w:rsid w:val="00EC3105"/>
    <w:rsid w:val="00EC315F"/>
    <w:rsid w:val="00EC323C"/>
    <w:rsid w:val="00EC404C"/>
    <w:rsid w:val="00EC40F9"/>
    <w:rsid w:val="00EC47A1"/>
    <w:rsid w:val="00EC4B14"/>
    <w:rsid w:val="00EC4E79"/>
    <w:rsid w:val="00EC521B"/>
    <w:rsid w:val="00EC5229"/>
    <w:rsid w:val="00EC54F3"/>
    <w:rsid w:val="00EC5711"/>
    <w:rsid w:val="00EC5BB4"/>
    <w:rsid w:val="00EC5C99"/>
    <w:rsid w:val="00EC5C9F"/>
    <w:rsid w:val="00EC6312"/>
    <w:rsid w:val="00EC66E2"/>
    <w:rsid w:val="00EC6805"/>
    <w:rsid w:val="00EC680D"/>
    <w:rsid w:val="00EC6A22"/>
    <w:rsid w:val="00EC6B1F"/>
    <w:rsid w:val="00EC6C01"/>
    <w:rsid w:val="00EC6DF1"/>
    <w:rsid w:val="00EC7099"/>
    <w:rsid w:val="00EC70A8"/>
    <w:rsid w:val="00EC7547"/>
    <w:rsid w:val="00EC7ACB"/>
    <w:rsid w:val="00ED0014"/>
    <w:rsid w:val="00ED022F"/>
    <w:rsid w:val="00ED0A1F"/>
    <w:rsid w:val="00ED0D86"/>
    <w:rsid w:val="00ED11CE"/>
    <w:rsid w:val="00ED13B2"/>
    <w:rsid w:val="00ED16C9"/>
    <w:rsid w:val="00ED1C41"/>
    <w:rsid w:val="00ED248E"/>
    <w:rsid w:val="00ED2894"/>
    <w:rsid w:val="00ED2A7E"/>
    <w:rsid w:val="00ED2B45"/>
    <w:rsid w:val="00ED2E35"/>
    <w:rsid w:val="00ED3182"/>
    <w:rsid w:val="00ED3E9D"/>
    <w:rsid w:val="00ED3EE8"/>
    <w:rsid w:val="00ED4500"/>
    <w:rsid w:val="00ED476D"/>
    <w:rsid w:val="00ED50A6"/>
    <w:rsid w:val="00ED5109"/>
    <w:rsid w:val="00ED52C0"/>
    <w:rsid w:val="00ED52D0"/>
    <w:rsid w:val="00ED57B6"/>
    <w:rsid w:val="00ED58B4"/>
    <w:rsid w:val="00ED5ADD"/>
    <w:rsid w:val="00ED5CEC"/>
    <w:rsid w:val="00ED60F6"/>
    <w:rsid w:val="00ED6137"/>
    <w:rsid w:val="00ED61E7"/>
    <w:rsid w:val="00ED62CF"/>
    <w:rsid w:val="00ED6D63"/>
    <w:rsid w:val="00ED6D8B"/>
    <w:rsid w:val="00ED6DE3"/>
    <w:rsid w:val="00ED6FC9"/>
    <w:rsid w:val="00ED700E"/>
    <w:rsid w:val="00ED704C"/>
    <w:rsid w:val="00ED70B2"/>
    <w:rsid w:val="00ED754D"/>
    <w:rsid w:val="00ED7DCB"/>
    <w:rsid w:val="00EE0029"/>
    <w:rsid w:val="00EE02A9"/>
    <w:rsid w:val="00EE03E1"/>
    <w:rsid w:val="00EE070C"/>
    <w:rsid w:val="00EE09AC"/>
    <w:rsid w:val="00EE0AF4"/>
    <w:rsid w:val="00EE0C9F"/>
    <w:rsid w:val="00EE0E23"/>
    <w:rsid w:val="00EE0E8A"/>
    <w:rsid w:val="00EE20D0"/>
    <w:rsid w:val="00EE260E"/>
    <w:rsid w:val="00EE2949"/>
    <w:rsid w:val="00EE2D04"/>
    <w:rsid w:val="00EE3505"/>
    <w:rsid w:val="00EE365B"/>
    <w:rsid w:val="00EE3678"/>
    <w:rsid w:val="00EE3EA2"/>
    <w:rsid w:val="00EE3F24"/>
    <w:rsid w:val="00EE435F"/>
    <w:rsid w:val="00EE4556"/>
    <w:rsid w:val="00EE4A6F"/>
    <w:rsid w:val="00EE4E68"/>
    <w:rsid w:val="00EE5A66"/>
    <w:rsid w:val="00EE5AA0"/>
    <w:rsid w:val="00EE5C00"/>
    <w:rsid w:val="00EE61F7"/>
    <w:rsid w:val="00EE669F"/>
    <w:rsid w:val="00EE67A7"/>
    <w:rsid w:val="00EE6866"/>
    <w:rsid w:val="00EE6CE1"/>
    <w:rsid w:val="00EE7071"/>
    <w:rsid w:val="00EE712B"/>
    <w:rsid w:val="00EE71C7"/>
    <w:rsid w:val="00EE71EB"/>
    <w:rsid w:val="00EE7262"/>
    <w:rsid w:val="00EE78E3"/>
    <w:rsid w:val="00EE793E"/>
    <w:rsid w:val="00EE7C88"/>
    <w:rsid w:val="00EF0B96"/>
    <w:rsid w:val="00EF0BA7"/>
    <w:rsid w:val="00EF0CAA"/>
    <w:rsid w:val="00EF0D82"/>
    <w:rsid w:val="00EF1033"/>
    <w:rsid w:val="00EF1442"/>
    <w:rsid w:val="00EF146F"/>
    <w:rsid w:val="00EF165A"/>
    <w:rsid w:val="00EF17AA"/>
    <w:rsid w:val="00EF1879"/>
    <w:rsid w:val="00EF1E78"/>
    <w:rsid w:val="00EF2390"/>
    <w:rsid w:val="00EF25C2"/>
    <w:rsid w:val="00EF27DD"/>
    <w:rsid w:val="00EF2F6F"/>
    <w:rsid w:val="00EF3048"/>
    <w:rsid w:val="00EF30F0"/>
    <w:rsid w:val="00EF3814"/>
    <w:rsid w:val="00EF3878"/>
    <w:rsid w:val="00EF399B"/>
    <w:rsid w:val="00EF450E"/>
    <w:rsid w:val="00EF45F6"/>
    <w:rsid w:val="00EF4665"/>
    <w:rsid w:val="00EF47EE"/>
    <w:rsid w:val="00EF4EED"/>
    <w:rsid w:val="00EF4FF8"/>
    <w:rsid w:val="00EF5BAB"/>
    <w:rsid w:val="00EF5D0C"/>
    <w:rsid w:val="00EF5E49"/>
    <w:rsid w:val="00EF62D6"/>
    <w:rsid w:val="00EF652F"/>
    <w:rsid w:val="00EF6815"/>
    <w:rsid w:val="00EF686A"/>
    <w:rsid w:val="00EF6DAD"/>
    <w:rsid w:val="00EF6F76"/>
    <w:rsid w:val="00EF6FDD"/>
    <w:rsid w:val="00EF7189"/>
    <w:rsid w:val="00EF7597"/>
    <w:rsid w:val="00F00160"/>
    <w:rsid w:val="00F00381"/>
    <w:rsid w:val="00F0077D"/>
    <w:rsid w:val="00F00792"/>
    <w:rsid w:val="00F014A0"/>
    <w:rsid w:val="00F01547"/>
    <w:rsid w:val="00F01F1A"/>
    <w:rsid w:val="00F022F8"/>
    <w:rsid w:val="00F02324"/>
    <w:rsid w:val="00F02AA7"/>
    <w:rsid w:val="00F02D1F"/>
    <w:rsid w:val="00F03072"/>
    <w:rsid w:val="00F030DE"/>
    <w:rsid w:val="00F038B8"/>
    <w:rsid w:val="00F039C4"/>
    <w:rsid w:val="00F03DD5"/>
    <w:rsid w:val="00F03ED3"/>
    <w:rsid w:val="00F052A2"/>
    <w:rsid w:val="00F058E6"/>
    <w:rsid w:val="00F064C6"/>
    <w:rsid w:val="00F0650F"/>
    <w:rsid w:val="00F066CC"/>
    <w:rsid w:val="00F066DE"/>
    <w:rsid w:val="00F069E5"/>
    <w:rsid w:val="00F073C3"/>
    <w:rsid w:val="00F07B77"/>
    <w:rsid w:val="00F07C4F"/>
    <w:rsid w:val="00F07C65"/>
    <w:rsid w:val="00F07C70"/>
    <w:rsid w:val="00F07D89"/>
    <w:rsid w:val="00F101A5"/>
    <w:rsid w:val="00F10531"/>
    <w:rsid w:val="00F1053D"/>
    <w:rsid w:val="00F10805"/>
    <w:rsid w:val="00F108DB"/>
    <w:rsid w:val="00F10B36"/>
    <w:rsid w:val="00F10B9C"/>
    <w:rsid w:val="00F10D56"/>
    <w:rsid w:val="00F10E97"/>
    <w:rsid w:val="00F1102A"/>
    <w:rsid w:val="00F1103A"/>
    <w:rsid w:val="00F112AE"/>
    <w:rsid w:val="00F1149D"/>
    <w:rsid w:val="00F114BF"/>
    <w:rsid w:val="00F115AB"/>
    <w:rsid w:val="00F1225F"/>
    <w:rsid w:val="00F12817"/>
    <w:rsid w:val="00F1286F"/>
    <w:rsid w:val="00F12A4D"/>
    <w:rsid w:val="00F12C29"/>
    <w:rsid w:val="00F12D52"/>
    <w:rsid w:val="00F12FDB"/>
    <w:rsid w:val="00F1324A"/>
    <w:rsid w:val="00F13418"/>
    <w:rsid w:val="00F13B8A"/>
    <w:rsid w:val="00F140C8"/>
    <w:rsid w:val="00F14109"/>
    <w:rsid w:val="00F14146"/>
    <w:rsid w:val="00F14482"/>
    <w:rsid w:val="00F14515"/>
    <w:rsid w:val="00F1457D"/>
    <w:rsid w:val="00F145CF"/>
    <w:rsid w:val="00F14765"/>
    <w:rsid w:val="00F148C6"/>
    <w:rsid w:val="00F14D09"/>
    <w:rsid w:val="00F15529"/>
    <w:rsid w:val="00F156B5"/>
    <w:rsid w:val="00F15A1F"/>
    <w:rsid w:val="00F15BA3"/>
    <w:rsid w:val="00F15E8B"/>
    <w:rsid w:val="00F15EA2"/>
    <w:rsid w:val="00F15EF3"/>
    <w:rsid w:val="00F165BC"/>
    <w:rsid w:val="00F1687A"/>
    <w:rsid w:val="00F16921"/>
    <w:rsid w:val="00F16CC0"/>
    <w:rsid w:val="00F16F88"/>
    <w:rsid w:val="00F16FAE"/>
    <w:rsid w:val="00F17253"/>
    <w:rsid w:val="00F17319"/>
    <w:rsid w:val="00F2004F"/>
    <w:rsid w:val="00F2027D"/>
    <w:rsid w:val="00F2028B"/>
    <w:rsid w:val="00F2032A"/>
    <w:rsid w:val="00F2064D"/>
    <w:rsid w:val="00F20C03"/>
    <w:rsid w:val="00F2127F"/>
    <w:rsid w:val="00F21346"/>
    <w:rsid w:val="00F21361"/>
    <w:rsid w:val="00F214B8"/>
    <w:rsid w:val="00F21A3B"/>
    <w:rsid w:val="00F21AFE"/>
    <w:rsid w:val="00F21BDD"/>
    <w:rsid w:val="00F21D9A"/>
    <w:rsid w:val="00F21F46"/>
    <w:rsid w:val="00F22160"/>
    <w:rsid w:val="00F2269B"/>
    <w:rsid w:val="00F22B10"/>
    <w:rsid w:val="00F2300C"/>
    <w:rsid w:val="00F2311C"/>
    <w:rsid w:val="00F23A40"/>
    <w:rsid w:val="00F23DBE"/>
    <w:rsid w:val="00F23E96"/>
    <w:rsid w:val="00F23ECC"/>
    <w:rsid w:val="00F243BB"/>
    <w:rsid w:val="00F244BC"/>
    <w:rsid w:val="00F246E6"/>
    <w:rsid w:val="00F248DF"/>
    <w:rsid w:val="00F24F06"/>
    <w:rsid w:val="00F25056"/>
    <w:rsid w:val="00F25A87"/>
    <w:rsid w:val="00F25B1B"/>
    <w:rsid w:val="00F25D01"/>
    <w:rsid w:val="00F262A8"/>
    <w:rsid w:val="00F26410"/>
    <w:rsid w:val="00F26A10"/>
    <w:rsid w:val="00F26A9D"/>
    <w:rsid w:val="00F26B54"/>
    <w:rsid w:val="00F26D32"/>
    <w:rsid w:val="00F26D84"/>
    <w:rsid w:val="00F26FF0"/>
    <w:rsid w:val="00F271D4"/>
    <w:rsid w:val="00F275AD"/>
    <w:rsid w:val="00F2760A"/>
    <w:rsid w:val="00F27AC7"/>
    <w:rsid w:val="00F30076"/>
    <w:rsid w:val="00F30179"/>
    <w:rsid w:val="00F30606"/>
    <w:rsid w:val="00F30651"/>
    <w:rsid w:val="00F31D03"/>
    <w:rsid w:val="00F31E65"/>
    <w:rsid w:val="00F31F6A"/>
    <w:rsid w:val="00F321A3"/>
    <w:rsid w:val="00F328E0"/>
    <w:rsid w:val="00F32CE4"/>
    <w:rsid w:val="00F32E68"/>
    <w:rsid w:val="00F33A46"/>
    <w:rsid w:val="00F33A73"/>
    <w:rsid w:val="00F33BE8"/>
    <w:rsid w:val="00F33ED8"/>
    <w:rsid w:val="00F3414F"/>
    <w:rsid w:val="00F341B0"/>
    <w:rsid w:val="00F341EA"/>
    <w:rsid w:val="00F34311"/>
    <w:rsid w:val="00F347FE"/>
    <w:rsid w:val="00F35178"/>
    <w:rsid w:val="00F353FC"/>
    <w:rsid w:val="00F356CC"/>
    <w:rsid w:val="00F35B8D"/>
    <w:rsid w:val="00F35C70"/>
    <w:rsid w:val="00F35EB2"/>
    <w:rsid w:val="00F35F61"/>
    <w:rsid w:val="00F366A7"/>
    <w:rsid w:val="00F36A88"/>
    <w:rsid w:val="00F36CE2"/>
    <w:rsid w:val="00F36FF5"/>
    <w:rsid w:val="00F37334"/>
    <w:rsid w:val="00F3758F"/>
    <w:rsid w:val="00F378A4"/>
    <w:rsid w:val="00F379F3"/>
    <w:rsid w:val="00F40308"/>
    <w:rsid w:val="00F4078C"/>
    <w:rsid w:val="00F408D8"/>
    <w:rsid w:val="00F40BAB"/>
    <w:rsid w:val="00F416FF"/>
    <w:rsid w:val="00F41A86"/>
    <w:rsid w:val="00F41D3C"/>
    <w:rsid w:val="00F41D5C"/>
    <w:rsid w:val="00F41F9F"/>
    <w:rsid w:val="00F421B0"/>
    <w:rsid w:val="00F42B9B"/>
    <w:rsid w:val="00F42CFE"/>
    <w:rsid w:val="00F42E13"/>
    <w:rsid w:val="00F437CE"/>
    <w:rsid w:val="00F43B5A"/>
    <w:rsid w:val="00F43C12"/>
    <w:rsid w:val="00F43CC9"/>
    <w:rsid w:val="00F43F75"/>
    <w:rsid w:val="00F44C5A"/>
    <w:rsid w:val="00F4596C"/>
    <w:rsid w:val="00F45BF6"/>
    <w:rsid w:val="00F45D2F"/>
    <w:rsid w:val="00F45D79"/>
    <w:rsid w:val="00F461F8"/>
    <w:rsid w:val="00F46223"/>
    <w:rsid w:val="00F465C3"/>
    <w:rsid w:val="00F4662D"/>
    <w:rsid w:val="00F46745"/>
    <w:rsid w:val="00F47508"/>
    <w:rsid w:val="00F47BA7"/>
    <w:rsid w:val="00F47CA7"/>
    <w:rsid w:val="00F50311"/>
    <w:rsid w:val="00F507F0"/>
    <w:rsid w:val="00F50CCE"/>
    <w:rsid w:val="00F51166"/>
    <w:rsid w:val="00F511BD"/>
    <w:rsid w:val="00F5129C"/>
    <w:rsid w:val="00F51CB0"/>
    <w:rsid w:val="00F51E7D"/>
    <w:rsid w:val="00F51F4A"/>
    <w:rsid w:val="00F52127"/>
    <w:rsid w:val="00F5264D"/>
    <w:rsid w:val="00F5272D"/>
    <w:rsid w:val="00F53299"/>
    <w:rsid w:val="00F53E44"/>
    <w:rsid w:val="00F54AEB"/>
    <w:rsid w:val="00F54D35"/>
    <w:rsid w:val="00F54D3A"/>
    <w:rsid w:val="00F55101"/>
    <w:rsid w:val="00F552BD"/>
    <w:rsid w:val="00F556C5"/>
    <w:rsid w:val="00F55B22"/>
    <w:rsid w:val="00F560C3"/>
    <w:rsid w:val="00F56293"/>
    <w:rsid w:val="00F564AC"/>
    <w:rsid w:val="00F569FC"/>
    <w:rsid w:val="00F56A50"/>
    <w:rsid w:val="00F56E80"/>
    <w:rsid w:val="00F56F65"/>
    <w:rsid w:val="00F57151"/>
    <w:rsid w:val="00F5725A"/>
    <w:rsid w:val="00F57491"/>
    <w:rsid w:val="00F5797D"/>
    <w:rsid w:val="00F57A34"/>
    <w:rsid w:val="00F57A36"/>
    <w:rsid w:val="00F57B8E"/>
    <w:rsid w:val="00F57CB2"/>
    <w:rsid w:val="00F60766"/>
    <w:rsid w:val="00F60FBC"/>
    <w:rsid w:val="00F6110A"/>
    <w:rsid w:val="00F612DB"/>
    <w:rsid w:val="00F61315"/>
    <w:rsid w:val="00F6148E"/>
    <w:rsid w:val="00F6175E"/>
    <w:rsid w:val="00F6197F"/>
    <w:rsid w:val="00F622A9"/>
    <w:rsid w:val="00F62593"/>
    <w:rsid w:val="00F62C90"/>
    <w:rsid w:val="00F62D3C"/>
    <w:rsid w:val="00F62DA1"/>
    <w:rsid w:val="00F63115"/>
    <w:rsid w:val="00F6325F"/>
    <w:rsid w:val="00F634B0"/>
    <w:rsid w:val="00F6388D"/>
    <w:rsid w:val="00F63C26"/>
    <w:rsid w:val="00F6416F"/>
    <w:rsid w:val="00F64203"/>
    <w:rsid w:val="00F64BAD"/>
    <w:rsid w:val="00F64D10"/>
    <w:rsid w:val="00F64DA2"/>
    <w:rsid w:val="00F64EFC"/>
    <w:rsid w:val="00F655B8"/>
    <w:rsid w:val="00F657D5"/>
    <w:rsid w:val="00F657F8"/>
    <w:rsid w:val="00F65E53"/>
    <w:rsid w:val="00F66069"/>
    <w:rsid w:val="00F6622F"/>
    <w:rsid w:val="00F664B1"/>
    <w:rsid w:val="00F666A7"/>
    <w:rsid w:val="00F66CDF"/>
    <w:rsid w:val="00F66E1D"/>
    <w:rsid w:val="00F673AF"/>
    <w:rsid w:val="00F67748"/>
    <w:rsid w:val="00F67891"/>
    <w:rsid w:val="00F67A3A"/>
    <w:rsid w:val="00F67A55"/>
    <w:rsid w:val="00F67EE2"/>
    <w:rsid w:val="00F70869"/>
    <w:rsid w:val="00F70BCF"/>
    <w:rsid w:val="00F70D79"/>
    <w:rsid w:val="00F70FA6"/>
    <w:rsid w:val="00F71209"/>
    <w:rsid w:val="00F7130B"/>
    <w:rsid w:val="00F71917"/>
    <w:rsid w:val="00F71D97"/>
    <w:rsid w:val="00F72157"/>
    <w:rsid w:val="00F725F9"/>
    <w:rsid w:val="00F72A8A"/>
    <w:rsid w:val="00F72D3D"/>
    <w:rsid w:val="00F73042"/>
    <w:rsid w:val="00F7306B"/>
    <w:rsid w:val="00F73319"/>
    <w:rsid w:val="00F7344B"/>
    <w:rsid w:val="00F7363A"/>
    <w:rsid w:val="00F74460"/>
    <w:rsid w:val="00F745F7"/>
    <w:rsid w:val="00F747DB"/>
    <w:rsid w:val="00F74885"/>
    <w:rsid w:val="00F750D6"/>
    <w:rsid w:val="00F753A1"/>
    <w:rsid w:val="00F753DE"/>
    <w:rsid w:val="00F75830"/>
    <w:rsid w:val="00F75E48"/>
    <w:rsid w:val="00F7617B"/>
    <w:rsid w:val="00F7644E"/>
    <w:rsid w:val="00F764AE"/>
    <w:rsid w:val="00F76B65"/>
    <w:rsid w:val="00F76C7A"/>
    <w:rsid w:val="00F76D7B"/>
    <w:rsid w:val="00F76FF7"/>
    <w:rsid w:val="00F772A7"/>
    <w:rsid w:val="00F773BC"/>
    <w:rsid w:val="00F775D0"/>
    <w:rsid w:val="00F77646"/>
    <w:rsid w:val="00F777D9"/>
    <w:rsid w:val="00F77824"/>
    <w:rsid w:val="00F77848"/>
    <w:rsid w:val="00F779D1"/>
    <w:rsid w:val="00F77CF1"/>
    <w:rsid w:val="00F77E1C"/>
    <w:rsid w:val="00F80141"/>
    <w:rsid w:val="00F80694"/>
    <w:rsid w:val="00F80D25"/>
    <w:rsid w:val="00F80FFF"/>
    <w:rsid w:val="00F816C9"/>
    <w:rsid w:val="00F81904"/>
    <w:rsid w:val="00F81B05"/>
    <w:rsid w:val="00F825F3"/>
    <w:rsid w:val="00F82668"/>
    <w:rsid w:val="00F827FF"/>
    <w:rsid w:val="00F82E76"/>
    <w:rsid w:val="00F8369E"/>
    <w:rsid w:val="00F83795"/>
    <w:rsid w:val="00F8389B"/>
    <w:rsid w:val="00F83CF3"/>
    <w:rsid w:val="00F84AB1"/>
    <w:rsid w:val="00F84F58"/>
    <w:rsid w:val="00F853A9"/>
    <w:rsid w:val="00F8568D"/>
    <w:rsid w:val="00F85B74"/>
    <w:rsid w:val="00F85E5F"/>
    <w:rsid w:val="00F865E8"/>
    <w:rsid w:val="00F868C1"/>
    <w:rsid w:val="00F868CA"/>
    <w:rsid w:val="00F86BCA"/>
    <w:rsid w:val="00F879B9"/>
    <w:rsid w:val="00F87C09"/>
    <w:rsid w:val="00F90004"/>
    <w:rsid w:val="00F9046C"/>
    <w:rsid w:val="00F90875"/>
    <w:rsid w:val="00F908F5"/>
    <w:rsid w:val="00F90A9C"/>
    <w:rsid w:val="00F90EEC"/>
    <w:rsid w:val="00F90F6A"/>
    <w:rsid w:val="00F9148A"/>
    <w:rsid w:val="00F918A2"/>
    <w:rsid w:val="00F91BEB"/>
    <w:rsid w:val="00F91CC6"/>
    <w:rsid w:val="00F9262E"/>
    <w:rsid w:val="00F928D4"/>
    <w:rsid w:val="00F92AB0"/>
    <w:rsid w:val="00F92AC0"/>
    <w:rsid w:val="00F92E83"/>
    <w:rsid w:val="00F93D07"/>
    <w:rsid w:val="00F93D7B"/>
    <w:rsid w:val="00F93DC8"/>
    <w:rsid w:val="00F94327"/>
    <w:rsid w:val="00F946CA"/>
    <w:rsid w:val="00F94B52"/>
    <w:rsid w:val="00F94D16"/>
    <w:rsid w:val="00F94F42"/>
    <w:rsid w:val="00F95255"/>
    <w:rsid w:val="00F959E2"/>
    <w:rsid w:val="00F95AEE"/>
    <w:rsid w:val="00F95DDD"/>
    <w:rsid w:val="00F96080"/>
    <w:rsid w:val="00F9620D"/>
    <w:rsid w:val="00F96608"/>
    <w:rsid w:val="00F96FD4"/>
    <w:rsid w:val="00F97543"/>
    <w:rsid w:val="00F9755E"/>
    <w:rsid w:val="00F9774D"/>
    <w:rsid w:val="00FA0088"/>
    <w:rsid w:val="00FA056A"/>
    <w:rsid w:val="00FA0636"/>
    <w:rsid w:val="00FA0E61"/>
    <w:rsid w:val="00FA1161"/>
    <w:rsid w:val="00FA1CF5"/>
    <w:rsid w:val="00FA21A4"/>
    <w:rsid w:val="00FA2296"/>
    <w:rsid w:val="00FA23D1"/>
    <w:rsid w:val="00FA2742"/>
    <w:rsid w:val="00FA28DD"/>
    <w:rsid w:val="00FA2FED"/>
    <w:rsid w:val="00FA364E"/>
    <w:rsid w:val="00FA3728"/>
    <w:rsid w:val="00FA39FD"/>
    <w:rsid w:val="00FA3DF7"/>
    <w:rsid w:val="00FA439F"/>
    <w:rsid w:val="00FA4B51"/>
    <w:rsid w:val="00FA4B5C"/>
    <w:rsid w:val="00FA5285"/>
    <w:rsid w:val="00FA5D6D"/>
    <w:rsid w:val="00FA5F73"/>
    <w:rsid w:val="00FA6EE2"/>
    <w:rsid w:val="00FA7140"/>
    <w:rsid w:val="00FA7265"/>
    <w:rsid w:val="00FA753E"/>
    <w:rsid w:val="00FA759E"/>
    <w:rsid w:val="00FA7AF9"/>
    <w:rsid w:val="00FA7CEE"/>
    <w:rsid w:val="00FA7D46"/>
    <w:rsid w:val="00FA7EEB"/>
    <w:rsid w:val="00FB020C"/>
    <w:rsid w:val="00FB04D1"/>
    <w:rsid w:val="00FB0563"/>
    <w:rsid w:val="00FB0864"/>
    <w:rsid w:val="00FB0B77"/>
    <w:rsid w:val="00FB0EE8"/>
    <w:rsid w:val="00FB1145"/>
    <w:rsid w:val="00FB1274"/>
    <w:rsid w:val="00FB171A"/>
    <w:rsid w:val="00FB175E"/>
    <w:rsid w:val="00FB182E"/>
    <w:rsid w:val="00FB1BD6"/>
    <w:rsid w:val="00FB1D54"/>
    <w:rsid w:val="00FB2290"/>
    <w:rsid w:val="00FB287D"/>
    <w:rsid w:val="00FB28D2"/>
    <w:rsid w:val="00FB2991"/>
    <w:rsid w:val="00FB29F8"/>
    <w:rsid w:val="00FB2A6B"/>
    <w:rsid w:val="00FB3182"/>
    <w:rsid w:val="00FB3398"/>
    <w:rsid w:val="00FB339A"/>
    <w:rsid w:val="00FB3F8A"/>
    <w:rsid w:val="00FB443A"/>
    <w:rsid w:val="00FB4458"/>
    <w:rsid w:val="00FB497C"/>
    <w:rsid w:val="00FB4998"/>
    <w:rsid w:val="00FB4BEA"/>
    <w:rsid w:val="00FB506B"/>
    <w:rsid w:val="00FB51D5"/>
    <w:rsid w:val="00FB57B9"/>
    <w:rsid w:val="00FB57CA"/>
    <w:rsid w:val="00FB5E83"/>
    <w:rsid w:val="00FB6509"/>
    <w:rsid w:val="00FB669B"/>
    <w:rsid w:val="00FB677F"/>
    <w:rsid w:val="00FB6818"/>
    <w:rsid w:val="00FB6904"/>
    <w:rsid w:val="00FB695B"/>
    <w:rsid w:val="00FB6BF6"/>
    <w:rsid w:val="00FB71EA"/>
    <w:rsid w:val="00FB7979"/>
    <w:rsid w:val="00FB7BE8"/>
    <w:rsid w:val="00FB7D5C"/>
    <w:rsid w:val="00FB7F18"/>
    <w:rsid w:val="00FC0417"/>
    <w:rsid w:val="00FC0438"/>
    <w:rsid w:val="00FC0C68"/>
    <w:rsid w:val="00FC0CA2"/>
    <w:rsid w:val="00FC0F99"/>
    <w:rsid w:val="00FC0FB9"/>
    <w:rsid w:val="00FC10E7"/>
    <w:rsid w:val="00FC118B"/>
    <w:rsid w:val="00FC137D"/>
    <w:rsid w:val="00FC18A0"/>
    <w:rsid w:val="00FC201D"/>
    <w:rsid w:val="00FC219F"/>
    <w:rsid w:val="00FC238F"/>
    <w:rsid w:val="00FC3349"/>
    <w:rsid w:val="00FC355A"/>
    <w:rsid w:val="00FC35D3"/>
    <w:rsid w:val="00FC4614"/>
    <w:rsid w:val="00FC58AF"/>
    <w:rsid w:val="00FC5F24"/>
    <w:rsid w:val="00FC5F8E"/>
    <w:rsid w:val="00FC6284"/>
    <w:rsid w:val="00FC6873"/>
    <w:rsid w:val="00FC68BA"/>
    <w:rsid w:val="00FC6A5C"/>
    <w:rsid w:val="00FC6C92"/>
    <w:rsid w:val="00FC7212"/>
    <w:rsid w:val="00FC7857"/>
    <w:rsid w:val="00FC7F04"/>
    <w:rsid w:val="00FD04D1"/>
    <w:rsid w:val="00FD0A1F"/>
    <w:rsid w:val="00FD0B28"/>
    <w:rsid w:val="00FD0BDB"/>
    <w:rsid w:val="00FD0C19"/>
    <w:rsid w:val="00FD0C58"/>
    <w:rsid w:val="00FD0D7F"/>
    <w:rsid w:val="00FD0F7A"/>
    <w:rsid w:val="00FD0FB0"/>
    <w:rsid w:val="00FD1964"/>
    <w:rsid w:val="00FD1FEF"/>
    <w:rsid w:val="00FD2693"/>
    <w:rsid w:val="00FD2771"/>
    <w:rsid w:val="00FD2AA4"/>
    <w:rsid w:val="00FD2E00"/>
    <w:rsid w:val="00FD3641"/>
    <w:rsid w:val="00FD3973"/>
    <w:rsid w:val="00FD40AE"/>
    <w:rsid w:val="00FD44E8"/>
    <w:rsid w:val="00FD4C1D"/>
    <w:rsid w:val="00FD4D68"/>
    <w:rsid w:val="00FD4E64"/>
    <w:rsid w:val="00FD504E"/>
    <w:rsid w:val="00FD51C7"/>
    <w:rsid w:val="00FD5422"/>
    <w:rsid w:val="00FD5721"/>
    <w:rsid w:val="00FD589D"/>
    <w:rsid w:val="00FD58FC"/>
    <w:rsid w:val="00FD59A9"/>
    <w:rsid w:val="00FD5A84"/>
    <w:rsid w:val="00FD5B5D"/>
    <w:rsid w:val="00FD5C05"/>
    <w:rsid w:val="00FD67AC"/>
    <w:rsid w:val="00FD6911"/>
    <w:rsid w:val="00FD6A95"/>
    <w:rsid w:val="00FD6BCE"/>
    <w:rsid w:val="00FD6C89"/>
    <w:rsid w:val="00FD6EB4"/>
    <w:rsid w:val="00FD6FCA"/>
    <w:rsid w:val="00FD7543"/>
    <w:rsid w:val="00FD7B7D"/>
    <w:rsid w:val="00FD7D24"/>
    <w:rsid w:val="00FE0252"/>
    <w:rsid w:val="00FE0485"/>
    <w:rsid w:val="00FE079B"/>
    <w:rsid w:val="00FE0997"/>
    <w:rsid w:val="00FE1206"/>
    <w:rsid w:val="00FE1780"/>
    <w:rsid w:val="00FE1844"/>
    <w:rsid w:val="00FE1B9D"/>
    <w:rsid w:val="00FE1BBF"/>
    <w:rsid w:val="00FE1D17"/>
    <w:rsid w:val="00FE2554"/>
    <w:rsid w:val="00FE28D1"/>
    <w:rsid w:val="00FE2971"/>
    <w:rsid w:val="00FE2E6D"/>
    <w:rsid w:val="00FE2EE1"/>
    <w:rsid w:val="00FE2F41"/>
    <w:rsid w:val="00FE325F"/>
    <w:rsid w:val="00FE33F5"/>
    <w:rsid w:val="00FE34CE"/>
    <w:rsid w:val="00FE4327"/>
    <w:rsid w:val="00FE435C"/>
    <w:rsid w:val="00FE4C0D"/>
    <w:rsid w:val="00FE4C19"/>
    <w:rsid w:val="00FE5738"/>
    <w:rsid w:val="00FE5A9E"/>
    <w:rsid w:val="00FE5EBE"/>
    <w:rsid w:val="00FE6030"/>
    <w:rsid w:val="00FE6211"/>
    <w:rsid w:val="00FE62F5"/>
    <w:rsid w:val="00FE63EA"/>
    <w:rsid w:val="00FE64C5"/>
    <w:rsid w:val="00FE6630"/>
    <w:rsid w:val="00FE6D80"/>
    <w:rsid w:val="00FE6F4A"/>
    <w:rsid w:val="00FE778D"/>
    <w:rsid w:val="00FE7803"/>
    <w:rsid w:val="00FE7EF5"/>
    <w:rsid w:val="00FF0601"/>
    <w:rsid w:val="00FF08AC"/>
    <w:rsid w:val="00FF09E9"/>
    <w:rsid w:val="00FF0AC2"/>
    <w:rsid w:val="00FF0BAA"/>
    <w:rsid w:val="00FF0DFC"/>
    <w:rsid w:val="00FF0ED7"/>
    <w:rsid w:val="00FF1239"/>
    <w:rsid w:val="00FF1348"/>
    <w:rsid w:val="00FF148D"/>
    <w:rsid w:val="00FF1DB8"/>
    <w:rsid w:val="00FF2B27"/>
    <w:rsid w:val="00FF301A"/>
    <w:rsid w:val="00FF3102"/>
    <w:rsid w:val="00FF31A1"/>
    <w:rsid w:val="00FF3601"/>
    <w:rsid w:val="00FF3CCB"/>
    <w:rsid w:val="00FF4510"/>
    <w:rsid w:val="00FF46C9"/>
    <w:rsid w:val="00FF4772"/>
    <w:rsid w:val="00FF4842"/>
    <w:rsid w:val="00FF4AF9"/>
    <w:rsid w:val="00FF4B27"/>
    <w:rsid w:val="00FF4BBC"/>
    <w:rsid w:val="00FF4CF1"/>
    <w:rsid w:val="00FF4E10"/>
    <w:rsid w:val="00FF4FB2"/>
    <w:rsid w:val="00FF59A9"/>
    <w:rsid w:val="00FF59ED"/>
    <w:rsid w:val="00FF5A49"/>
    <w:rsid w:val="00FF608F"/>
    <w:rsid w:val="00FF61E8"/>
    <w:rsid w:val="00FF6433"/>
    <w:rsid w:val="00FF6602"/>
    <w:rsid w:val="00FF68EC"/>
    <w:rsid w:val="00FF6A0B"/>
    <w:rsid w:val="00FF6B7C"/>
    <w:rsid w:val="00FF6CC4"/>
    <w:rsid w:val="00FF6E77"/>
    <w:rsid w:val="00FF700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5A143"/>
  <w15:docId w15:val="{C54C28BC-6034-4B61-B19B-8602E04F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749"/>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uiPriority w:val="99"/>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
    <w:basedOn w:val="Normal"/>
    <w:link w:val="ListParagraphChar"/>
    <w:qFormat/>
    <w:rsid w:val="002F28B2"/>
    <w:pPr>
      <w:spacing w:after="200" w:line="276" w:lineRule="auto"/>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uiPriority w:val="99"/>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
    <w:link w:val="ListParagraph"/>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8"/>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10"/>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11"/>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9"/>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spacing w:before="80"/>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335E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11">
    <w:name w:val="Stil11"/>
    <w:rsid w:val="00531910"/>
  </w:style>
  <w:style w:type="paragraph" w:customStyle="1" w:styleId="Style2">
    <w:name w:val="Style2"/>
    <w:basedOn w:val="Normal"/>
    <w:link w:val="Style2Char"/>
    <w:qFormat/>
    <w:rsid w:val="00CD1467"/>
    <w:rPr>
      <w:rFonts w:cs="Arial"/>
      <w:color w:val="548DD4" w:themeColor="text2" w:themeTint="99"/>
      <w:lang w:val="sr-Cyrl-RS"/>
    </w:rPr>
  </w:style>
  <w:style w:type="paragraph" w:customStyle="1" w:styleId="Style3">
    <w:name w:val="Style3"/>
    <w:basedOn w:val="Normal"/>
    <w:link w:val="Style3Char"/>
    <w:qFormat/>
    <w:rsid w:val="006E524E"/>
    <w:pPr>
      <w:tabs>
        <w:tab w:val="left" w:pos="567"/>
      </w:tabs>
      <w:spacing w:before="0"/>
      <w:jc w:val="center"/>
    </w:pPr>
    <w:rPr>
      <w:rFonts w:cs="Arial"/>
      <w:b/>
      <w:color w:val="00B0F0"/>
    </w:rPr>
  </w:style>
  <w:style w:type="character" w:customStyle="1" w:styleId="Style2Char">
    <w:name w:val="Style2 Char"/>
    <w:basedOn w:val="DefaultParagraphFont"/>
    <w:link w:val="Style2"/>
    <w:rsid w:val="00CD1467"/>
    <w:rPr>
      <w:rFonts w:cs="Arial"/>
      <w:color w:val="548DD4" w:themeColor="text2" w:themeTint="99"/>
      <w:sz w:val="22"/>
      <w:szCs w:val="22"/>
      <w:lang w:val="sr-Cyrl-RS" w:eastAsia="en-US"/>
    </w:rPr>
  </w:style>
  <w:style w:type="character" w:customStyle="1" w:styleId="Style3Char">
    <w:name w:val="Style3 Char"/>
    <w:basedOn w:val="DefaultParagraphFont"/>
    <w:link w:val="Style3"/>
    <w:rsid w:val="006E524E"/>
    <w:rPr>
      <w:rFonts w:cs="Arial"/>
      <w:b/>
      <w:color w:val="00B0F0"/>
      <w:sz w:val="22"/>
      <w:szCs w:val="22"/>
      <w:lang w:val="en-US" w:eastAsia="en-US"/>
    </w:rPr>
  </w:style>
  <w:style w:type="character" w:customStyle="1" w:styleId="Heading30">
    <w:name w:val="Heading #3_"/>
    <w:basedOn w:val="DefaultParagraphFont"/>
    <w:link w:val="Heading31"/>
    <w:uiPriority w:val="99"/>
    <w:rsid w:val="007F6051"/>
    <w:rPr>
      <w:rFonts w:cs="Arial"/>
      <w:b/>
      <w:bCs/>
      <w:sz w:val="23"/>
      <w:szCs w:val="23"/>
      <w:shd w:val="clear" w:color="auto" w:fill="FFFFFF"/>
    </w:rPr>
  </w:style>
  <w:style w:type="paragraph" w:customStyle="1" w:styleId="Heading31">
    <w:name w:val="Heading #31"/>
    <w:basedOn w:val="Normal"/>
    <w:link w:val="Heading30"/>
    <w:uiPriority w:val="99"/>
    <w:rsid w:val="007F6051"/>
    <w:pPr>
      <w:shd w:val="clear" w:color="auto" w:fill="FFFFFF"/>
      <w:spacing w:before="180" w:after="60" w:line="240" w:lineRule="atLeast"/>
      <w:ind w:hanging="720"/>
      <w:jc w:val="left"/>
      <w:outlineLvl w:val="2"/>
    </w:pPr>
    <w:rPr>
      <w:rFonts w:cs="Arial"/>
      <w:b/>
      <w:bCs/>
      <w:sz w:val="23"/>
      <w:szCs w:val="23"/>
      <w:lang w:val="sr-Latn-CS" w:eastAsia="sr-Latn-CS"/>
    </w:rPr>
  </w:style>
  <w:style w:type="table" w:customStyle="1" w:styleId="SBSSimple2">
    <w:name w:val="SBS Simple2"/>
    <w:basedOn w:val="TableNormal"/>
    <w:next w:val="TableGrid"/>
    <w:uiPriority w:val="59"/>
    <w:rsid w:val="003E0C8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yperlink" Target="http://www.&#1082;jn.gov.rs"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settings" Target="settings.xml"/><Relationship Id="rId181" Type="http://schemas.openxmlformats.org/officeDocument/2006/relationships/fontTable" Target="fontTable.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mailto:marija.lukac@eps.rs"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webSettings" Target="webSettings.xml"/><Relationship Id="rId182" Type="http://schemas.openxmlformats.org/officeDocument/2006/relationships/theme" Target="theme/theme1.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5" Type="http://schemas.openxmlformats.org/officeDocument/2006/relationships/customXml" Target="../customXml/item65.xml"/><Relationship Id="rId86" Type="http://schemas.openxmlformats.org/officeDocument/2006/relationships/customXml" Target="../customXml/item86.xml"/><Relationship Id="rId130" Type="http://schemas.openxmlformats.org/officeDocument/2006/relationships/customXml" Target="../customXml/item130.xml"/><Relationship Id="rId151" Type="http://schemas.openxmlformats.org/officeDocument/2006/relationships/customXml" Target="../customXml/item151.xml"/><Relationship Id="rId172" Type="http://schemas.openxmlformats.org/officeDocument/2006/relationships/header" Target="header1.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hyperlink" Target="http://www.apr.gov.rs" TargetMode="Externa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183" Type="http://schemas.openxmlformats.org/officeDocument/2006/relationships/customXml" Target="../customXml/item158.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footer" Target="footer4.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footer" Target="footer1.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mfin.gov.rs/&#1079;&#1072;&#1082;&#1086;&#1085;&#1080;"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184" Type="http://schemas.openxmlformats.org/officeDocument/2006/relationships/customXml" Target="../customXml/item159.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eader" Target="header2.xml"/><Relationship Id="rId179" Type="http://schemas.openxmlformats.org/officeDocument/2006/relationships/header" Target="header4.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image" Target="media/image1.png"/><Relationship Id="rId169" Type="http://schemas.openxmlformats.org/officeDocument/2006/relationships/hyperlink" Target="mailto:marija.lukac@eps.rs" TargetMode="External"/><Relationship Id="rId185" Type="http://schemas.openxmlformats.org/officeDocument/2006/relationships/customXml" Target="../customXml/item160.xm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footer" Target="footer5.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footer" Target="footer2.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yperlink" Target="http://www.bg.vi.sud.rs/lt/articles/o-visem-sudu/obavestenje-ke-za-pravna-lica.html" TargetMode="Externa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header" Target="header3.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hyperlink" Target="http://www.apr.gov.rs" TargetMode="Externa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60" Type="http://schemas.openxmlformats.org/officeDocument/2006/relationships/customXml" Target="../customXml/item60.xml"/><Relationship Id="rId81" Type="http://schemas.openxmlformats.org/officeDocument/2006/relationships/customXml" Target="../customXml/item81.xml"/><Relationship Id="rId135" Type="http://schemas.openxmlformats.org/officeDocument/2006/relationships/customXml" Target="../customXml/item135.xml"/><Relationship Id="rId156" Type="http://schemas.openxmlformats.org/officeDocument/2006/relationships/customXml" Target="../customXml/item156.xml"/><Relationship Id="rId17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b:Sources xmlns:b="http://schemas.openxmlformats.org/officeDocument/2006/bibliography" xmlns="http://schemas.openxmlformats.org/officeDocument/2006/bibliography" SelectedStyle="\APA.XSL" StyleName="AP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b:Sources xmlns:b="http://schemas.openxmlformats.org/officeDocument/2006/bibliography" xmlns="http://schemas.openxmlformats.org/officeDocument/2006/bibliography" SelectedStyle="\APA.XSL" StyleName="APA"/>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ct:contentTypeSchema xmlns:ct="http://schemas.microsoft.com/office/2006/metadata/contentType" xmlns:ma="http://schemas.microsoft.com/office/2006/metadata/properties/metaAttributes" ct:_="" ma:_="" ma:contentTypeName="JN Dokument" ma:contentTypeID="0x0101006DB0F8F7738EDF4DA0E2E14EA69F41B7009F6921338CFD5F4DAD475703732A9527" ma:contentTypeVersion="14" ma:contentTypeDescription="" ma:contentTypeScope="" ma:versionID="9ed67a921bde908637490453167bffa2">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p:properties xmlns:p="http://schemas.microsoft.com/office/2006/metadata/properties" xmlns:xsi="http://www.w3.org/2001/XMLSchema-instance" xmlns:pc="http://schemas.microsoft.com/office/infopath/2007/PartnerControls">
  <documentManagement/>
</p:properti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CoverPageProperties xmlns="http://schemas.microsoft.com/office/2006/coverPageProps">
  <PublishDate>2013-06-03T00:00:00</PublishDate>
  <Abstract/>
  <CompanyAddress/>
  <CompanyPhone/>
  <CompanyFax/>
  <CompanyEmail/>
</CoverPageProperties>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9B109-6484-4EFE-AE36-8D05A7B01D40}"/>
</file>

<file path=customXml/itemProps10.xml><?xml version="1.0" encoding="utf-8"?>
<ds:datastoreItem xmlns:ds="http://schemas.openxmlformats.org/officeDocument/2006/customXml" ds:itemID="{2DFDFAD4-A643-46FE-A102-A663189443EC}"/>
</file>

<file path=customXml/itemProps100.xml><?xml version="1.0" encoding="utf-8"?>
<ds:datastoreItem xmlns:ds="http://schemas.openxmlformats.org/officeDocument/2006/customXml" ds:itemID="{F35F3F2D-C80A-4F1F-BE2D-2A6CA7A5CB2B}"/>
</file>

<file path=customXml/itemProps101.xml><?xml version="1.0" encoding="utf-8"?>
<ds:datastoreItem xmlns:ds="http://schemas.openxmlformats.org/officeDocument/2006/customXml" ds:itemID="{D8B81128-FFE4-4BB6-8ED9-AE86C241555C}"/>
</file>

<file path=customXml/itemProps102.xml><?xml version="1.0" encoding="utf-8"?>
<ds:datastoreItem xmlns:ds="http://schemas.openxmlformats.org/officeDocument/2006/customXml" ds:itemID="{A0C91680-0E0F-40FF-9F08-5CA3AF044E4D}"/>
</file>

<file path=customXml/itemProps103.xml><?xml version="1.0" encoding="utf-8"?>
<ds:datastoreItem xmlns:ds="http://schemas.openxmlformats.org/officeDocument/2006/customXml" ds:itemID="{9F807CFB-E30C-4883-97CB-53198CB4AB48}"/>
</file>

<file path=customXml/itemProps104.xml><?xml version="1.0" encoding="utf-8"?>
<ds:datastoreItem xmlns:ds="http://schemas.openxmlformats.org/officeDocument/2006/customXml" ds:itemID="{A6C65F88-1DB3-40A0-A081-65B3F6C13BDC}"/>
</file>

<file path=customXml/itemProps105.xml><?xml version="1.0" encoding="utf-8"?>
<ds:datastoreItem xmlns:ds="http://schemas.openxmlformats.org/officeDocument/2006/customXml" ds:itemID="{35502609-653C-4082-8A3E-D45984C491AF}"/>
</file>

<file path=customXml/itemProps106.xml><?xml version="1.0" encoding="utf-8"?>
<ds:datastoreItem xmlns:ds="http://schemas.openxmlformats.org/officeDocument/2006/customXml" ds:itemID="{F57ED321-4D16-45CE-A733-0B25A5761909}"/>
</file>

<file path=customXml/itemProps107.xml><?xml version="1.0" encoding="utf-8"?>
<ds:datastoreItem xmlns:ds="http://schemas.openxmlformats.org/officeDocument/2006/customXml" ds:itemID="{EB1DAF7B-1FE3-4C28-B4CB-C76FEF1D45BE}"/>
</file>

<file path=customXml/itemProps108.xml><?xml version="1.0" encoding="utf-8"?>
<ds:datastoreItem xmlns:ds="http://schemas.openxmlformats.org/officeDocument/2006/customXml" ds:itemID="{02329C59-3761-41EF-A584-205E88DCDB78}"/>
</file>

<file path=customXml/itemProps109.xml><?xml version="1.0" encoding="utf-8"?>
<ds:datastoreItem xmlns:ds="http://schemas.openxmlformats.org/officeDocument/2006/customXml" ds:itemID="{03B36403-B80D-4A21-A120-C5C74D6B67EB}"/>
</file>

<file path=customXml/itemProps11.xml><?xml version="1.0" encoding="utf-8"?>
<ds:datastoreItem xmlns:ds="http://schemas.openxmlformats.org/officeDocument/2006/customXml" ds:itemID="{D93C40EA-64E1-4E1A-80D4-00160CD08019}"/>
</file>

<file path=customXml/itemProps110.xml><?xml version="1.0" encoding="utf-8"?>
<ds:datastoreItem xmlns:ds="http://schemas.openxmlformats.org/officeDocument/2006/customXml" ds:itemID="{5E1C1705-6DEE-4E27-B13E-50DBA6098A4F}"/>
</file>

<file path=customXml/itemProps111.xml><?xml version="1.0" encoding="utf-8"?>
<ds:datastoreItem xmlns:ds="http://schemas.openxmlformats.org/officeDocument/2006/customXml" ds:itemID="{DE3F5100-04F9-4041-A1FE-7CBD2D93437F}"/>
</file>

<file path=customXml/itemProps112.xml><?xml version="1.0" encoding="utf-8"?>
<ds:datastoreItem xmlns:ds="http://schemas.openxmlformats.org/officeDocument/2006/customXml" ds:itemID="{8D098E38-C3EC-4147-A6F6-AB04615CA97D}"/>
</file>

<file path=customXml/itemProps113.xml><?xml version="1.0" encoding="utf-8"?>
<ds:datastoreItem xmlns:ds="http://schemas.openxmlformats.org/officeDocument/2006/customXml" ds:itemID="{749FC3F2-2AFD-4326-A60F-187EF1A7AB0E}"/>
</file>

<file path=customXml/itemProps114.xml><?xml version="1.0" encoding="utf-8"?>
<ds:datastoreItem xmlns:ds="http://schemas.openxmlformats.org/officeDocument/2006/customXml" ds:itemID="{D962BFF6-14DB-4865-8F1C-34A09541D91D}"/>
</file>

<file path=customXml/itemProps115.xml><?xml version="1.0" encoding="utf-8"?>
<ds:datastoreItem xmlns:ds="http://schemas.openxmlformats.org/officeDocument/2006/customXml" ds:itemID="{44438968-96BB-4490-94E1-5A3D48C6369D}"/>
</file>

<file path=customXml/itemProps116.xml><?xml version="1.0" encoding="utf-8"?>
<ds:datastoreItem xmlns:ds="http://schemas.openxmlformats.org/officeDocument/2006/customXml" ds:itemID="{7F70A230-1E3C-489C-A3D2-EEF18A251A25}"/>
</file>

<file path=customXml/itemProps117.xml><?xml version="1.0" encoding="utf-8"?>
<ds:datastoreItem xmlns:ds="http://schemas.openxmlformats.org/officeDocument/2006/customXml" ds:itemID="{86E9267F-9411-4B46-9992-974C35C3C39B}"/>
</file>

<file path=customXml/itemProps118.xml><?xml version="1.0" encoding="utf-8"?>
<ds:datastoreItem xmlns:ds="http://schemas.openxmlformats.org/officeDocument/2006/customXml" ds:itemID="{278747E0-9B52-414F-9462-BBB63ED5284A}"/>
</file>

<file path=customXml/itemProps119.xml><?xml version="1.0" encoding="utf-8"?>
<ds:datastoreItem xmlns:ds="http://schemas.openxmlformats.org/officeDocument/2006/customXml" ds:itemID="{E6DB5E6E-1AE6-4A58-AAE2-E4F5884DC5D4}"/>
</file>

<file path=customXml/itemProps12.xml><?xml version="1.0" encoding="utf-8"?>
<ds:datastoreItem xmlns:ds="http://schemas.openxmlformats.org/officeDocument/2006/customXml" ds:itemID="{B2004F31-9023-4004-B69C-D25195C333E7}"/>
</file>

<file path=customXml/itemProps120.xml><?xml version="1.0" encoding="utf-8"?>
<ds:datastoreItem xmlns:ds="http://schemas.openxmlformats.org/officeDocument/2006/customXml" ds:itemID="{0BA68A58-DAF3-4228-8FBB-5B474C334886}"/>
</file>

<file path=customXml/itemProps121.xml><?xml version="1.0" encoding="utf-8"?>
<ds:datastoreItem xmlns:ds="http://schemas.openxmlformats.org/officeDocument/2006/customXml" ds:itemID="{1FA99056-E9DE-4FF7-A011-DACCFB58A339}"/>
</file>

<file path=customXml/itemProps122.xml><?xml version="1.0" encoding="utf-8"?>
<ds:datastoreItem xmlns:ds="http://schemas.openxmlformats.org/officeDocument/2006/customXml" ds:itemID="{F8D71B27-AC03-4C27-A6BF-CC222FF55CAF}"/>
</file>

<file path=customXml/itemProps123.xml><?xml version="1.0" encoding="utf-8"?>
<ds:datastoreItem xmlns:ds="http://schemas.openxmlformats.org/officeDocument/2006/customXml" ds:itemID="{ED76BD4E-35CD-472C-85BB-48DD999D5CE2}"/>
</file>

<file path=customXml/itemProps124.xml><?xml version="1.0" encoding="utf-8"?>
<ds:datastoreItem xmlns:ds="http://schemas.openxmlformats.org/officeDocument/2006/customXml" ds:itemID="{F68F94C8-3641-417F-A1CA-EE55310C6E52}"/>
</file>

<file path=customXml/itemProps125.xml><?xml version="1.0" encoding="utf-8"?>
<ds:datastoreItem xmlns:ds="http://schemas.openxmlformats.org/officeDocument/2006/customXml" ds:itemID="{028A5013-A4BE-455B-B9D1-2A2DB61FCDAF}"/>
</file>

<file path=customXml/itemProps126.xml><?xml version="1.0" encoding="utf-8"?>
<ds:datastoreItem xmlns:ds="http://schemas.openxmlformats.org/officeDocument/2006/customXml" ds:itemID="{0CC5ACDA-FF44-41CB-AFDF-E532AA471FEA}"/>
</file>

<file path=customXml/itemProps127.xml><?xml version="1.0" encoding="utf-8"?>
<ds:datastoreItem xmlns:ds="http://schemas.openxmlformats.org/officeDocument/2006/customXml" ds:itemID="{38555765-3A67-4772-BE34-560FEFC7B44C}"/>
</file>

<file path=customXml/itemProps128.xml><?xml version="1.0" encoding="utf-8"?>
<ds:datastoreItem xmlns:ds="http://schemas.openxmlformats.org/officeDocument/2006/customXml" ds:itemID="{0DD1C8A8-C438-47D5-8F86-2F85FAD9B7FD}"/>
</file>

<file path=customXml/itemProps129.xml><?xml version="1.0" encoding="utf-8"?>
<ds:datastoreItem xmlns:ds="http://schemas.openxmlformats.org/officeDocument/2006/customXml" ds:itemID="{F6464DF6-1685-47EC-BC81-E943B84937D4}"/>
</file>

<file path=customXml/itemProps13.xml><?xml version="1.0" encoding="utf-8"?>
<ds:datastoreItem xmlns:ds="http://schemas.openxmlformats.org/officeDocument/2006/customXml" ds:itemID="{9198DC4E-B776-4B29-B7DF-4E22E4F99756}"/>
</file>

<file path=customXml/itemProps130.xml><?xml version="1.0" encoding="utf-8"?>
<ds:datastoreItem xmlns:ds="http://schemas.openxmlformats.org/officeDocument/2006/customXml" ds:itemID="{08DAD447-C541-4556-93A1-6E4F84F79059}"/>
</file>

<file path=customXml/itemProps131.xml><?xml version="1.0" encoding="utf-8"?>
<ds:datastoreItem xmlns:ds="http://schemas.openxmlformats.org/officeDocument/2006/customXml" ds:itemID="{BAD4AA16-F17F-4243-80BC-D7B99DAF944B}"/>
</file>

<file path=customXml/itemProps132.xml><?xml version="1.0" encoding="utf-8"?>
<ds:datastoreItem xmlns:ds="http://schemas.openxmlformats.org/officeDocument/2006/customXml" ds:itemID="{FD1A4D3B-D29B-46EC-BF43-7F8CBFE29450}"/>
</file>

<file path=customXml/itemProps133.xml><?xml version="1.0" encoding="utf-8"?>
<ds:datastoreItem xmlns:ds="http://schemas.openxmlformats.org/officeDocument/2006/customXml" ds:itemID="{A91CDD95-1217-4676-93E3-0CA450372F14}"/>
</file>

<file path=customXml/itemProps134.xml><?xml version="1.0" encoding="utf-8"?>
<ds:datastoreItem xmlns:ds="http://schemas.openxmlformats.org/officeDocument/2006/customXml" ds:itemID="{DA065794-A660-4227-8EC8-5CB71C023255}"/>
</file>

<file path=customXml/itemProps135.xml><?xml version="1.0" encoding="utf-8"?>
<ds:datastoreItem xmlns:ds="http://schemas.openxmlformats.org/officeDocument/2006/customXml" ds:itemID="{E1D2095A-88E9-4C73-B11F-6BB05268F9BF}"/>
</file>

<file path=customXml/itemProps136.xml><?xml version="1.0" encoding="utf-8"?>
<ds:datastoreItem xmlns:ds="http://schemas.openxmlformats.org/officeDocument/2006/customXml" ds:itemID="{2743AC2E-69F2-498C-AB7B-61317BFB58C4}"/>
</file>

<file path=customXml/itemProps137.xml><?xml version="1.0" encoding="utf-8"?>
<ds:datastoreItem xmlns:ds="http://schemas.openxmlformats.org/officeDocument/2006/customXml" ds:itemID="{EBC38F10-F008-4739-9799-75AE77653168}"/>
</file>

<file path=customXml/itemProps138.xml><?xml version="1.0" encoding="utf-8"?>
<ds:datastoreItem xmlns:ds="http://schemas.openxmlformats.org/officeDocument/2006/customXml" ds:itemID="{B513BDAD-B3E3-4B41-BC76-FD00CFDC5F0A}"/>
</file>

<file path=customXml/itemProps139.xml><?xml version="1.0" encoding="utf-8"?>
<ds:datastoreItem xmlns:ds="http://schemas.openxmlformats.org/officeDocument/2006/customXml" ds:itemID="{D0C63A11-CD85-49A1-A0DA-57196F2CEB8C}"/>
</file>

<file path=customXml/itemProps14.xml><?xml version="1.0" encoding="utf-8"?>
<ds:datastoreItem xmlns:ds="http://schemas.openxmlformats.org/officeDocument/2006/customXml" ds:itemID="{9A80C37E-9746-44D1-B72B-A9E874625057}"/>
</file>

<file path=customXml/itemProps140.xml><?xml version="1.0" encoding="utf-8"?>
<ds:datastoreItem xmlns:ds="http://schemas.openxmlformats.org/officeDocument/2006/customXml" ds:itemID="{7C346FC2-2EDC-4171-8930-0C100199FEF2}"/>
</file>

<file path=customXml/itemProps141.xml><?xml version="1.0" encoding="utf-8"?>
<ds:datastoreItem xmlns:ds="http://schemas.openxmlformats.org/officeDocument/2006/customXml" ds:itemID="{F09D14FE-1654-4E3A-BA21-8254EA320388}"/>
</file>

<file path=customXml/itemProps142.xml><?xml version="1.0" encoding="utf-8"?>
<ds:datastoreItem xmlns:ds="http://schemas.openxmlformats.org/officeDocument/2006/customXml" ds:itemID="{BEF88C10-ADCC-49E1-8C51-B020E300A5CA}"/>
</file>

<file path=customXml/itemProps143.xml><?xml version="1.0" encoding="utf-8"?>
<ds:datastoreItem xmlns:ds="http://schemas.openxmlformats.org/officeDocument/2006/customXml" ds:itemID="{AE9FB63A-6A0E-4622-B150-C828D8FCE3A5}"/>
</file>

<file path=customXml/itemProps144.xml><?xml version="1.0" encoding="utf-8"?>
<ds:datastoreItem xmlns:ds="http://schemas.openxmlformats.org/officeDocument/2006/customXml" ds:itemID="{D544B2B3-9F60-43C3-B0B7-EAAB3D392691}"/>
</file>

<file path=customXml/itemProps145.xml><?xml version="1.0" encoding="utf-8"?>
<ds:datastoreItem xmlns:ds="http://schemas.openxmlformats.org/officeDocument/2006/customXml" ds:itemID="{0C72079F-9F4F-4514-B3BA-73C7AC84B0DD}"/>
</file>

<file path=customXml/itemProps146.xml><?xml version="1.0" encoding="utf-8"?>
<ds:datastoreItem xmlns:ds="http://schemas.openxmlformats.org/officeDocument/2006/customXml" ds:itemID="{6937D721-540F-443D-8FA0-F10575AE7348}"/>
</file>

<file path=customXml/itemProps147.xml><?xml version="1.0" encoding="utf-8"?>
<ds:datastoreItem xmlns:ds="http://schemas.openxmlformats.org/officeDocument/2006/customXml" ds:itemID="{11F9252D-E38A-494D-B587-440FF94B0C9D}"/>
</file>

<file path=customXml/itemProps148.xml><?xml version="1.0" encoding="utf-8"?>
<ds:datastoreItem xmlns:ds="http://schemas.openxmlformats.org/officeDocument/2006/customXml" ds:itemID="{F2CDB6FD-2754-441E-905F-D8D02E59159E}"/>
</file>

<file path=customXml/itemProps149.xml><?xml version="1.0" encoding="utf-8"?>
<ds:datastoreItem xmlns:ds="http://schemas.openxmlformats.org/officeDocument/2006/customXml" ds:itemID="{5EDE31C9-1FC0-4666-A251-EACCBBD6EF39}"/>
</file>

<file path=customXml/itemProps15.xml><?xml version="1.0" encoding="utf-8"?>
<ds:datastoreItem xmlns:ds="http://schemas.openxmlformats.org/officeDocument/2006/customXml" ds:itemID="{E9D31D1B-E70B-48F5-A967-A9117A3DFCF8}"/>
</file>

<file path=customXml/itemProps150.xml><?xml version="1.0" encoding="utf-8"?>
<ds:datastoreItem xmlns:ds="http://schemas.openxmlformats.org/officeDocument/2006/customXml" ds:itemID="{E7998C6B-DAEB-4284-924E-D40719266681}"/>
</file>

<file path=customXml/itemProps151.xml><?xml version="1.0" encoding="utf-8"?>
<ds:datastoreItem xmlns:ds="http://schemas.openxmlformats.org/officeDocument/2006/customXml" ds:itemID="{A46242C3-B95F-4F6A-B92F-B45D6C87C3FA}"/>
</file>

<file path=customXml/itemProps152.xml><?xml version="1.0" encoding="utf-8"?>
<ds:datastoreItem xmlns:ds="http://schemas.openxmlformats.org/officeDocument/2006/customXml" ds:itemID="{6469E782-6E92-46C8-98B0-FA8248ED7E81}"/>
</file>

<file path=customXml/itemProps153.xml><?xml version="1.0" encoding="utf-8"?>
<ds:datastoreItem xmlns:ds="http://schemas.openxmlformats.org/officeDocument/2006/customXml" ds:itemID="{C49F1834-B9A6-49D4-952E-2785FC0FFF80}"/>
</file>

<file path=customXml/itemProps154.xml><?xml version="1.0" encoding="utf-8"?>
<ds:datastoreItem xmlns:ds="http://schemas.openxmlformats.org/officeDocument/2006/customXml" ds:itemID="{29DE0B80-4F3A-476C-9843-E4259F3E1069}"/>
</file>

<file path=customXml/itemProps155.xml><?xml version="1.0" encoding="utf-8"?>
<ds:datastoreItem xmlns:ds="http://schemas.openxmlformats.org/officeDocument/2006/customXml" ds:itemID="{48F11DC5-B566-4953-AC12-5DEC7A3F11BF}"/>
</file>

<file path=customXml/itemProps156.xml><?xml version="1.0" encoding="utf-8"?>
<ds:datastoreItem xmlns:ds="http://schemas.openxmlformats.org/officeDocument/2006/customXml" ds:itemID="{BBA7442C-DD92-4DA6-B62C-6E6C29FFFE9B}"/>
</file>

<file path=customXml/itemProps157.xml><?xml version="1.0" encoding="utf-8"?>
<ds:datastoreItem xmlns:ds="http://schemas.openxmlformats.org/officeDocument/2006/customXml" ds:itemID="{6F2A2E73-5342-49F0-B28E-5B0B109BBBDE}"/>
</file>

<file path=customXml/itemProps158.xml><?xml version="1.0" encoding="utf-8"?>
<ds:datastoreItem xmlns:ds="http://schemas.openxmlformats.org/officeDocument/2006/customXml" ds:itemID="{5BF97846-0502-450F-8EC9-55C9BA5227DA}"/>
</file>

<file path=customXml/itemProps159.xml><?xml version="1.0" encoding="utf-8"?>
<ds:datastoreItem xmlns:ds="http://schemas.openxmlformats.org/officeDocument/2006/customXml" ds:itemID="{0831167E-16AB-4A8B-BEF8-DCF2B39BBC3A}"/>
</file>

<file path=customXml/itemProps16.xml><?xml version="1.0" encoding="utf-8"?>
<ds:datastoreItem xmlns:ds="http://schemas.openxmlformats.org/officeDocument/2006/customXml" ds:itemID="{CB88E522-7164-49FB-B128-6D3E2CEB35B2}"/>
</file>

<file path=customXml/itemProps160.xml><?xml version="1.0" encoding="utf-8"?>
<ds:datastoreItem xmlns:ds="http://schemas.openxmlformats.org/officeDocument/2006/customXml" ds:itemID="{F1DF5822-EBD5-4F92-9B03-28BDEF7BAC79}"/>
</file>

<file path=customXml/itemProps17.xml><?xml version="1.0" encoding="utf-8"?>
<ds:datastoreItem xmlns:ds="http://schemas.openxmlformats.org/officeDocument/2006/customXml" ds:itemID="{7B6744EC-2229-4069-935B-86FDA31F3828}"/>
</file>

<file path=customXml/itemProps18.xml><?xml version="1.0" encoding="utf-8"?>
<ds:datastoreItem xmlns:ds="http://schemas.openxmlformats.org/officeDocument/2006/customXml" ds:itemID="{EF60E88A-1C95-45FA-953F-66D7FB0EEC4B}"/>
</file>

<file path=customXml/itemProps19.xml><?xml version="1.0" encoding="utf-8"?>
<ds:datastoreItem xmlns:ds="http://schemas.openxmlformats.org/officeDocument/2006/customXml" ds:itemID="{53AA4610-0593-4B32-B68B-A4CE50CBFD81}"/>
</file>

<file path=customXml/itemProps2.xml><?xml version="1.0" encoding="utf-8"?>
<ds:datastoreItem xmlns:ds="http://schemas.openxmlformats.org/officeDocument/2006/customXml" ds:itemID="{276EE22B-C6CB-47B2-9A20-F702C4A5A389}"/>
</file>

<file path=customXml/itemProps20.xml><?xml version="1.0" encoding="utf-8"?>
<ds:datastoreItem xmlns:ds="http://schemas.openxmlformats.org/officeDocument/2006/customXml" ds:itemID="{1AE7D0C4-BBD0-4B1C-BB57-1E7B9A1A4E0B}"/>
</file>

<file path=customXml/itemProps21.xml><?xml version="1.0" encoding="utf-8"?>
<ds:datastoreItem xmlns:ds="http://schemas.openxmlformats.org/officeDocument/2006/customXml" ds:itemID="{4DC72F6B-BCCA-4438-9C10-FAAC4651801B}"/>
</file>

<file path=customXml/itemProps22.xml><?xml version="1.0" encoding="utf-8"?>
<ds:datastoreItem xmlns:ds="http://schemas.openxmlformats.org/officeDocument/2006/customXml" ds:itemID="{D3E583FE-83A5-41E6-9F5D-5819E15B1D8A}"/>
</file>

<file path=customXml/itemProps23.xml><?xml version="1.0" encoding="utf-8"?>
<ds:datastoreItem xmlns:ds="http://schemas.openxmlformats.org/officeDocument/2006/customXml" ds:itemID="{C055E96F-4BA2-4500-B739-6BA4D7751BF7}"/>
</file>

<file path=customXml/itemProps24.xml><?xml version="1.0" encoding="utf-8"?>
<ds:datastoreItem xmlns:ds="http://schemas.openxmlformats.org/officeDocument/2006/customXml" ds:itemID="{C30C2BB0-A50E-46D2-846A-CAD9E383A804}"/>
</file>

<file path=customXml/itemProps25.xml><?xml version="1.0" encoding="utf-8"?>
<ds:datastoreItem xmlns:ds="http://schemas.openxmlformats.org/officeDocument/2006/customXml" ds:itemID="{BAA218F2-8788-45FD-8D05-0024E270E5F6}"/>
</file>

<file path=customXml/itemProps26.xml><?xml version="1.0" encoding="utf-8"?>
<ds:datastoreItem xmlns:ds="http://schemas.openxmlformats.org/officeDocument/2006/customXml" ds:itemID="{B1D60D99-86CA-4C04-9C93-77D8CFB4C779}"/>
</file>

<file path=customXml/itemProps27.xml><?xml version="1.0" encoding="utf-8"?>
<ds:datastoreItem xmlns:ds="http://schemas.openxmlformats.org/officeDocument/2006/customXml" ds:itemID="{82DBC00A-0442-4DEE-8218-1ECA81F49E66}"/>
</file>

<file path=customXml/itemProps28.xml><?xml version="1.0" encoding="utf-8"?>
<ds:datastoreItem xmlns:ds="http://schemas.openxmlformats.org/officeDocument/2006/customXml" ds:itemID="{87D35F7A-74D7-4211-8D97-03B6BD7CFA21}"/>
</file>

<file path=customXml/itemProps29.xml><?xml version="1.0" encoding="utf-8"?>
<ds:datastoreItem xmlns:ds="http://schemas.openxmlformats.org/officeDocument/2006/customXml" ds:itemID="{E6FC34E6-93C9-4FF1-9A03-0B2FDF169B1F}"/>
</file>

<file path=customXml/itemProps3.xml><?xml version="1.0" encoding="utf-8"?>
<ds:datastoreItem xmlns:ds="http://schemas.openxmlformats.org/officeDocument/2006/customXml" ds:itemID="{A7BA27F2-9A39-4064-B5EF-4F75C13B87D9}"/>
</file>

<file path=customXml/itemProps30.xml><?xml version="1.0" encoding="utf-8"?>
<ds:datastoreItem xmlns:ds="http://schemas.openxmlformats.org/officeDocument/2006/customXml" ds:itemID="{2F672EE8-2ADE-4785-9A71-93A767D0A29C}"/>
</file>

<file path=customXml/itemProps31.xml><?xml version="1.0" encoding="utf-8"?>
<ds:datastoreItem xmlns:ds="http://schemas.openxmlformats.org/officeDocument/2006/customXml" ds:itemID="{1F1EAB0F-BE41-4C96-ABFF-C9FA3B37A8F7}"/>
</file>

<file path=customXml/itemProps32.xml><?xml version="1.0" encoding="utf-8"?>
<ds:datastoreItem xmlns:ds="http://schemas.openxmlformats.org/officeDocument/2006/customXml" ds:itemID="{329D0E96-BE4B-4848-AEA7-9157D0E94465}"/>
</file>

<file path=customXml/itemProps33.xml><?xml version="1.0" encoding="utf-8"?>
<ds:datastoreItem xmlns:ds="http://schemas.openxmlformats.org/officeDocument/2006/customXml" ds:itemID="{8436A6C4-45A8-4708-8432-5C9616007EAA}"/>
</file>

<file path=customXml/itemProps34.xml><?xml version="1.0" encoding="utf-8"?>
<ds:datastoreItem xmlns:ds="http://schemas.openxmlformats.org/officeDocument/2006/customXml" ds:itemID="{9E20FB81-3006-4B24-958A-CFA5F7F9C400}"/>
</file>

<file path=customXml/itemProps35.xml><?xml version="1.0" encoding="utf-8"?>
<ds:datastoreItem xmlns:ds="http://schemas.openxmlformats.org/officeDocument/2006/customXml" ds:itemID="{3C026DAE-10A4-4B07-82F0-07AE89E09DEF}"/>
</file>

<file path=customXml/itemProps36.xml><?xml version="1.0" encoding="utf-8"?>
<ds:datastoreItem xmlns:ds="http://schemas.openxmlformats.org/officeDocument/2006/customXml" ds:itemID="{36DED434-681C-464F-953C-6A8CDAB7E941}"/>
</file>

<file path=customXml/itemProps37.xml><?xml version="1.0" encoding="utf-8"?>
<ds:datastoreItem xmlns:ds="http://schemas.openxmlformats.org/officeDocument/2006/customXml" ds:itemID="{8659197D-5CB0-4D4D-869F-912380024AB8}"/>
</file>

<file path=customXml/itemProps38.xml><?xml version="1.0" encoding="utf-8"?>
<ds:datastoreItem xmlns:ds="http://schemas.openxmlformats.org/officeDocument/2006/customXml" ds:itemID="{6B02486F-FA02-425D-9389-D9F990FB3915}"/>
</file>

<file path=customXml/itemProps39.xml><?xml version="1.0" encoding="utf-8"?>
<ds:datastoreItem xmlns:ds="http://schemas.openxmlformats.org/officeDocument/2006/customXml" ds:itemID="{4756F9D8-6E7C-4A83-9C0E-143001B24A48}"/>
</file>

<file path=customXml/itemProps4.xml><?xml version="1.0" encoding="utf-8"?>
<ds:datastoreItem xmlns:ds="http://schemas.openxmlformats.org/officeDocument/2006/customXml" ds:itemID="{1EDBE343-910E-42FB-BE5E-27BBB8AF744A}"/>
</file>

<file path=customXml/itemProps40.xml><?xml version="1.0" encoding="utf-8"?>
<ds:datastoreItem xmlns:ds="http://schemas.openxmlformats.org/officeDocument/2006/customXml" ds:itemID="{D90F44FD-4558-45BB-99A5-9BD48A45FCBB}"/>
</file>

<file path=customXml/itemProps41.xml><?xml version="1.0" encoding="utf-8"?>
<ds:datastoreItem xmlns:ds="http://schemas.openxmlformats.org/officeDocument/2006/customXml" ds:itemID="{F55FDB18-30A2-45DA-B1F6-33F6CE2B523D}"/>
</file>

<file path=customXml/itemProps42.xml><?xml version="1.0" encoding="utf-8"?>
<ds:datastoreItem xmlns:ds="http://schemas.openxmlformats.org/officeDocument/2006/customXml" ds:itemID="{B1130BAB-7F2A-49AC-BD68-A81B9246F4F9}"/>
</file>

<file path=customXml/itemProps43.xml><?xml version="1.0" encoding="utf-8"?>
<ds:datastoreItem xmlns:ds="http://schemas.openxmlformats.org/officeDocument/2006/customXml" ds:itemID="{37D31461-ACD3-4705-AB76-4233B3DA9847}"/>
</file>

<file path=customXml/itemProps44.xml><?xml version="1.0" encoding="utf-8"?>
<ds:datastoreItem xmlns:ds="http://schemas.openxmlformats.org/officeDocument/2006/customXml" ds:itemID="{5D360165-4C68-46B1-BE33-0B4D6F7F88EE}"/>
</file>

<file path=customXml/itemProps45.xml><?xml version="1.0" encoding="utf-8"?>
<ds:datastoreItem xmlns:ds="http://schemas.openxmlformats.org/officeDocument/2006/customXml" ds:itemID="{D432193D-09EB-4AFA-86FD-246A2F029051}"/>
</file>

<file path=customXml/itemProps46.xml><?xml version="1.0" encoding="utf-8"?>
<ds:datastoreItem xmlns:ds="http://schemas.openxmlformats.org/officeDocument/2006/customXml" ds:itemID="{9E9CCE37-32F1-4230-9042-4C334F51F73B}"/>
</file>

<file path=customXml/itemProps47.xml><?xml version="1.0" encoding="utf-8"?>
<ds:datastoreItem xmlns:ds="http://schemas.openxmlformats.org/officeDocument/2006/customXml" ds:itemID="{17268E0E-5AE5-4F6E-BCAE-32B14D516807}"/>
</file>

<file path=customXml/itemProps48.xml><?xml version="1.0" encoding="utf-8"?>
<ds:datastoreItem xmlns:ds="http://schemas.openxmlformats.org/officeDocument/2006/customXml" ds:itemID="{5E2FDA20-F5DF-498C-9254-EA5DB5DE5F27}"/>
</file>

<file path=customXml/itemProps49.xml><?xml version="1.0" encoding="utf-8"?>
<ds:datastoreItem xmlns:ds="http://schemas.openxmlformats.org/officeDocument/2006/customXml" ds:itemID="{9D59BD72-3329-4BD6-8D6D-09AF4C5275D7}"/>
</file>

<file path=customXml/itemProps5.xml><?xml version="1.0" encoding="utf-8"?>
<ds:datastoreItem xmlns:ds="http://schemas.openxmlformats.org/officeDocument/2006/customXml" ds:itemID="{F5CD0CE3-398F-4CB5-B58A-6DEF3B7F3431}"/>
</file>

<file path=customXml/itemProps50.xml><?xml version="1.0" encoding="utf-8"?>
<ds:datastoreItem xmlns:ds="http://schemas.openxmlformats.org/officeDocument/2006/customXml" ds:itemID="{D878A522-A492-4346-B923-748C73969CE6}"/>
</file>

<file path=customXml/itemProps51.xml><?xml version="1.0" encoding="utf-8"?>
<ds:datastoreItem xmlns:ds="http://schemas.openxmlformats.org/officeDocument/2006/customXml" ds:itemID="{5BDEEF2F-D939-4CE5-A9C7-C67C0F4850AA}"/>
</file>

<file path=customXml/itemProps52.xml><?xml version="1.0" encoding="utf-8"?>
<ds:datastoreItem xmlns:ds="http://schemas.openxmlformats.org/officeDocument/2006/customXml" ds:itemID="{D5D842AB-DDBB-4C03-9012-F237FB96E3CA}"/>
</file>

<file path=customXml/itemProps53.xml><?xml version="1.0" encoding="utf-8"?>
<ds:datastoreItem xmlns:ds="http://schemas.openxmlformats.org/officeDocument/2006/customXml" ds:itemID="{5B0DA21D-0240-4405-9D6A-8DC9F707F977}"/>
</file>

<file path=customXml/itemProps54.xml><?xml version="1.0" encoding="utf-8"?>
<ds:datastoreItem xmlns:ds="http://schemas.openxmlformats.org/officeDocument/2006/customXml" ds:itemID="{50FF7C29-831B-415A-92ED-413C560B2F27}"/>
</file>

<file path=customXml/itemProps55.xml><?xml version="1.0" encoding="utf-8"?>
<ds:datastoreItem xmlns:ds="http://schemas.openxmlformats.org/officeDocument/2006/customXml" ds:itemID="{C70F8405-2C8A-4C43-A206-8A131237DC53}"/>
</file>

<file path=customXml/itemProps56.xml><?xml version="1.0" encoding="utf-8"?>
<ds:datastoreItem xmlns:ds="http://schemas.openxmlformats.org/officeDocument/2006/customXml" ds:itemID="{5D94B7A7-46F5-4C4B-A947-9BABEE9BDF7C}"/>
</file>

<file path=customXml/itemProps57.xml><?xml version="1.0" encoding="utf-8"?>
<ds:datastoreItem xmlns:ds="http://schemas.openxmlformats.org/officeDocument/2006/customXml" ds:itemID="{F5115D43-8325-4673-986C-E00B5E0363E7}"/>
</file>

<file path=customXml/itemProps58.xml><?xml version="1.0" encoding="utf-8"?>
<ds:datastoreItem xmlns:ds="http://schemas.openxmlformats.org/officeDocument/2006/customXml" ds:itemID="{E38EB742-FAB8-4672-8208-15A1D7CAEDFC}"/>
</file>

<file path=customXml/itemProps59.xml><?xml version="1.0" encoding="utf-8"?>
<ds:datastoreItem xmlns:ds="http://schemas.openxmlformats.org/officeDocument/2006/customXml" ds:itemID="{C6142A30-EED3-4F19-BFB1-700E98D28354}"/>
</file>

<file path=customXml/itemProps6.xml><?xml version="1.0" encoding="utf-8"?>
<ds:datastoreItem xmlns:ds="http://schemas.openxmlformats.org/officeDocument/2006/customXml" ds:itemID="{04BB58EA-F171-45CC-951E-24C32A6034EC}"/>
</file>

<file path=customXml/itemProps60.xml><?xml version="1.0" encoding="utf-8"?>
<ds:datastoreItem xmlns:ds="http://schemas.openxmlformats.org/officeDocument/2006/customXml" ds:itemID="{3C123DEB-F2D1-4E40-A1EE-9C7B4F748D4D}"/>
</file>

<file path=customXml/itemProps61.xml><?xml version="1.0" encoding="utf-8"?>
<ds:datastoreItem xmlns:ds="http://schemas.openxmlformats.org/officeDocument/2006/customXml" ds:itemID="{94026301-CED6-499F-A5D6-5CA777F767B1}"/>
</file>

<file path=customXml/itemProps62.xml><?xml version="1.0" encoding="utf-8"?>
<ds:datastoreItem xmlns:ds="http://schemas.openxmlformats.org/officeDocument/2006/customXml" ds:itemID="{633DB674-0092-4F60-9001-64277E2709A3}"/>
</file>

<file path=customXml/itemProps63.xml><?xml version="1.0" encoding="utf-8"?>
<ds:datastoreItem xmlns:ds="http://schemas.openxmlformats.org/officeDocument/2006/customXml" ds:itemID="{22FCC542-F5D5-44C0-9EB7-FD7111F56EE4}"/>
</file>

<file path=customXml/itemProps64.xml><?xml version="1.0" encoding="utf-8"?>
<ds:datastoreItem xmlns:ds="http://schemas.openxmlformats.org/officeDocument/2006/customXml" ds:itemID="{28764CC3-93AA-44B5-98E5-308297969EE1}"/>
</file>

<file path=customXml/itemProps65.xml><?xml version="1.0" encoding="utf-8"?>
<ds:datastoreItem xmlns:ds="http://schemas.openxmlformats.org/officeDocument/2006/customXml" ds:itemID="{476F6C63-BC16-4AAF-A3EE-E4C49FC1B94F}"/>
</file>

<file path=customXml/itemProps66.xml><?xml version="1.0" encoding="utf-8"?>
<ds:datastoreItem xmlns:ds="http://schemas.openxmlformats.org/officeDocument/2006/customXml" ds:itemID="{77FFC0F8-444A-4D4A-9A39-07576A9B01EF}"/>
</file>

<file path=customXml/itemProps67.xml><?xml version="1.0" encoding="utf-8"?>
<ds:datastoreItem xmlns:ds="http://schemas.openxmlformats.org/officeDocument/2006/customXml" ds:itemID="{70A3CE07-F948-4B96-9BA5-7F511D1D6B47}"/>
</file>

<file path=customXml/itemProps68.xml><?xml version="1.0" encoding="utf-8"?>
<ds:datastoreItem xmlns:ds="http://schemas.openxmlformats.org/officeDocument/2006/customXml" ds:itemID="{C08653C1-C255-4C86-91CC-2584858E08C5}"/>
</file>

<file path=customXml/itemProps69.xml><?xml version="1.0" encoding="utf-8"?>
<ds:datastoreItem xmlns:ds="http://schemas.openxmlformats.org/officeDocument/2006/customXml" ds:itemID="{EFB0D7A7-AB1C-410C-B66C-8BACCA5F24EB}"/>
</file>

<file path=customXml/itemProps7.xml><?xml version="1.0" encoding="utf-8"?>
<ds:datastoreItem xmlns:ds="http://schemas.openxmlformats.org/officeDocument/2006/customXml" ds:itemID="{D370610E-8E23-45FE-A58D-C48BADAB2E73}"/>
</file>

<file path=customXml/itemProps70.xml><?xml version="1.0" encoding="utf-8"?>
<ds:datastoreItem xmlns:ds="http://schemas.openxmlformats.org/officeDocument/2006/customXml" ds:itemID="{DF51E153-5C92-4ED3-B30C-515CBCED6CA8}"/>
</file>

<file path=customXml/itemProps71.xml><?xml version="1.0" encoding="utf-8"?>
<ds:datastoreItem xmlns:ds="http://schemas.openxmlformats.org/officeDocument/2006/customXml" ds:itemID="{B276061B-B0EB-49B4-B904-A509C64A1D6D}"/>
</file>

<file path=customXml/itemProps72.xml><?xml version="1.0" encoding="utf-8"?>
<ds:datastoreItem xmlns:ds="http://schemas.openxmlformats.org/officeDocument/2006/customXml" ds:itemID="{0310D082-197D-4B96-9959-6CDC11A07B2A}"/>
</file>

<file path=customXml/itemProps73.xml><?xml version="1.0" encoding="utf-8"?>
<ds:datastoreItem xmlns:ds="http://schemas.openxmlformats.org/officeDocument/2006/customXml" ds:itemID="{A7BBCC4B-7A65-4623-9B15-0E2C5B053706}"/>
</file>

<file path=customXml/itemProps74.xml><?xml version="1.0" encoding="utf-8"?>
<ds:datastoreItem xmlns:ds="http://schemas.openxmlformats.org/officeDocument/2006/customXml" ds:itemID="{8FFBCD97-CFC2-4C3B-97F2-48706BA558A1}"/>
</file>

<file path=customXml/itemProps75.xml><?xml version="1.0" encoding="utf-8"?>
<ds:datastoreItem xmlns:ds="http://schemas.openxmlformats.org/officeDocument/2006/customXml" ds:itemID="{C62064F9-2102-4214-BF10-421886CD3681}"/>
</file>

<file path=customXml/itemProps76.xml><?xml version="1.0" encoding="utf-8"?>
<ds:datastoreItem xmlns:ds="http://schemas.openxmlformats.org/officeDocument/2006/customXml" ds:itemID="{789D96E6-BE86-493E-9D4E-716791690432}"/>
</file>

<file path=customXml/itemProps77.xml><?xml version="1.0" encoding="utf-8"?>
<ds:datastoreItem xmlns:ds="http://schemas.openxmlformats.org/officeDocument/2006/customXml" ds:itemID="{F0B80926-5A2D-43CD-8AD6-D1D64363EF8F}"/>
</file>

<file path=customXml/itemProps78.xml><?xml version="1.0" encoding="utf-8"?>
<ds:datastoreItem xmlns:ds="http://schemas.openxmlformats.org/officeDocument/2006/customXml" ds:itemID="{477DAFFA-A934-409D-9D26-481AB0D47087}"/>
</file>

<file path=customXml/itemProps79.xml><?xml version="1.0" encoding="utf-8"?>
<ds:datastoreItem xmlns:ds="http://schemas.openxmlformats.org/officeDocument/2006/customXml" ds:itemID="{C1EEFFA4-8D3C-4366-8777-BDEE0AD667FB}"/>
</file>

<file path=customXml/itemProps8.xml><?xml version="1.0" encoding="utf-8"?>
<ds:datastoreItem xmlns:ds="http://schemas.openxmlformats.org/officeDocument/2006/customXml" ds:itemID="{65520963-22BD-45D1-A7F8-44D5E261B177}"/>
</file>

<file path=customXml/itemProps80.xml><?xml version="1.0" encoding="utf-8"?>
<ds:datastoreItem xmlns:ds="http://schemas.openxmlformats.org/officeDocument/2006/customXml" ds:itemID="{F5AD5679-2A68-4720-9E58-A309D55F17A7}"/>
</file>

<file path=customXml/itemProps81.xml><?xml version="1.0" encoding="utf-8"?>
<ds:datastoreItem xmlns:ds="http://schemas.openxmlformats.org/officeDocument/2006/customXml" ds:itemID="{86E6EA4C-563C-479B-A9CF-F08983E19518}"/>
</file>

<file path=customXml/itemProps82.xml><?xml version="1.0" encoding="utf-8"?>
<ds:datastoreItem xmlns:ds="http://schemas.openxmlformats.org/officeDocument/2006/customXml" ds:itemID="{D759FB17-037E-4EA5-A552-7ACA6AA628B0}"/>
</file>

<file path=customXml/itemProps83.xml><?xml version="1.0" encoding="utf-8"?>
<ds:datastoreItem xmlns:ds="http://schemas.openxmlformats.org/officeDocument/2006/customXml" ds:itemID="{CCDCE238-FF61-4B53-937D-7B16CAE88433}"/>
</file>

<file path=customXml/itemProps84.xml><?xml version="1.0" encoding="utf-8"?>
<ds:datastoreItem xmlns:ds="http://schemas.openxmlformats.org/officeDocument/2006/customXml" ds:itemID="{444DE696-A5C5-4263-BDDF-70876D44B2C3}"/>
</file>

<file path=customXml/itemProps85.xml><?xml version="1.0" encoding="utf-8"?>
<ds:datastoreItem xmlns:ds="http://schemas.openxmlformats.org/officeDocument/2006/customXml" ds:itemID="{7EC0FF95-FBD6-4C0E-84D8-2735137A829B}"/>
</file>

<file path=customXml/itemProps86.xml><?xml version="1.0" encoding="utf-8"?>
<ds:datastoreItem xmlns:ds="http://schemas.openxmlformats.org/officeDocument/2006/customXml" ds:itemID="{96B38E7F-F841-486F-91DE-4FBDB4C762B8}"/>
</file>

<file path=customXml/itemProps87.xml><?xml version="1.0" encoding="utf-8"?>
<ds:datastoreItem xmlns:ds="http://schemas.openxmlformats.org/officeDocument/2006/customXml" ds:itemID="{1946F800-D824-4F34-84C3-748AEA05A127}"/>
</file>

<file path=customXml/itemProps88.xml><?xml version="1.0" encoding="utf-8"?>
<ds:datastoreItem xmlns:ds="http://schemas.openxmlformats.org/officeDocument/2006/customXml" ds:itemID="{FDBC6E20-D035-4BDC-BC3F-6BCAA31407A2}"/>
</file>

<file path=customXml/itemProps89.xml><?xml version="1.0" encoding="utf-8"?>
<ds:datastoreItem xmlns:ds="http://schemas.openxmlformats.org/officeDocument/2006/customXml" ds:itemID="{B1F0C105-BBEE-487A-9204-4823BBF44380}"/>
</file>

<file path=customXml/itemProps9.xml><?xml version="1.0" encoding="utf-8"?>
<ds:datastoreItem xmlns:ds="http://schemas.openxmlformats.org/officeDocument/2006/customXml" ds:itemID="{D42D3C36-DB9E-455C-8B42-42214B70A801}"/>
</file>

<file path=customXml/itemProps90.xml><?xml version="1.0" encoding="utf-8"?>
<ds:datastoreItem xmlns:ds="http://schemas.openxmlformats.org/officeDocument/2006/customXml" ds:itemID="{3C322164-3008-4A17-B94C-D419818F6C4F}"/>
</file>

<file path=customXml/itemProps91.xml><?xml version="1.0" encoding="utf-8"?>
<ds:datastoreItem xmlns:ds="http://schemas.openxmlformats.org/officeDocument/2006/customXml" ds:itemID="{55AF091B-3C7A-41E3-B477-F2FDAA23CFDA}"/>
</file>

<file path=customXml/itemProps92.xml><?xml version="1.0" encoding="utf-8"?>
<ds:datastoreItem xmlns:ds="http://schemas.openxmlformats.org/officeDocument/2006/customXml" ds:itemID="{0BC207A7-BEC7-444D-80F9-4503B7B131A5}"/>
</file>

<file path=customXml/itemProps93.xml><?xml version="1.0" encoding="utf-8"?>
<ds:datastoreItem xmlns:ds="http://schemas.openxmlformats.org/officeDocument/2006/customXml" ds:itemID="{F858F5E5-714C-40D9-8F0F-61270435F1F4}"/>
</file>

<file path=customXml/itemProps94.xml><?xml version="1.0" encoding="utf-8"?>
<ds:datastoreItem xmlns:ds="http://schemas.openxmlformats.org/officeDocument/2006/customXml" ds:itemID="{370A5F17-593F-42C9-A267-55BD89986E8C}"/>
</file>

<file path=customXml/itemProps95.xml><?xml version="1.0" encoding="utf-8"?>
<ds:datastoreItem xmlns:ds="http://schemas.openxmlformats.org/officeDocument/2006/customXml" ds:itemID="{1CE77667-35BC-43BF-B168-320EC9ACA259}"/>
</file>

<file path=customXml/itemProps96.xml><?xml version="1.0" encoding="utf-8"?>
<ds:datastoreItem xmlns:ds="http://schemas.openxmlformats.org/officeDocument/2006/customXml" ds:itemID="{E1DCA965-9EE7-41B2-91FB-BEB33F0F29E2}"/>
</file>

<file path=customXml/itemProps97.xml><?xml version="1.0" encoding="utf-8"?>
<ds:datastoreItem xmlns:ds="http://schemas.openxmlformats.org/officeDocument/2006/customXml" ds:itemID="{CE4E9CBB-2841-48BF-9414-1404BD7C2C65}"/>
</file>

<file path=customXml/itemProps98.xml><?xml version="1.0" encoding="utf-8"?>
<ds:datastoreItem xmlns:ds="http://schemas.openxmlformats.org/officeDocument/2006/customXml" ds:itemID="{ACF31FB0-80E8-4B16-B484-BCB1EE136A72}"/>
</file>

<file path=customXml/itemProps99.xml><?xml version="1.0" encoding="utf-8"?>
<ds:datastoreItem xmlns:ds="http://schemas.openxmlformats.org/officeDocument/2006/customXml" ds:itemID="{719E5FFD-B18F-42BC-8CB8-AAC2FE7EA288}"/>
</file>

<file path=docProps/app.xml><?xml version="1.0" encoding="utf-8"?>
<Properties xmlns="http://schemas.openxmlformats.org/officeDocument/2006/extended-properties" xmlns:vt="http://schemas.openxmlformats.org/officeDocument/2006/docPropsVTypes">
  <Template>Normal</Template>
  <TotalTime>43</TotalTime>
  <Pages>76</Pages>
  <Words>23026</Words>
  <Characters>130331</Characters>
  <Application>Microsoft Office Word</Application>
  <DocSecurity>0</DocSecurity>
  <Lines>3723</Lines>
  <Paragraphs>1614</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151743</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Branislava Nikolić</dc:creator>
  <cp:lastModifiedBy>Marija Joksić</cp:lastModifiedBy>
  <cp:revision>7</cp:revision>
  <cp:lastPrinted>2019-10-15T10:03:00Z</cp:lastPrinted>
  <dcterms:created xsi:type="dcterms:W3CDTF">2019-09-25T12:11:00Z</dcterms:created>
  <dcterms:modified xsi:type="dcterms:W3CDTF">2019-10-15T10:05:00Z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e694e229-7208-4076-9970-f6f0742b5338</vt:lpwstr>
  </property>
  <property fmtid="{D5CDD505-2E9C-101B-9397-08002B2CF9AE}" pid="3" name="ContentTypeId">
    <vt:lpwstr>0x0101006DB0F8F7738EDF4DA0E2E14EA69F41B7009F6921338CFD5F4DAD475703732A9527</vt:lpwstr>
  </property>
</Properties>
</file>